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99262F" w14:textId="6E2B5BD4" w:rsidR="00F54A1F" w:rsidRDefault="00345417" w:rsidP="000901E0">
      <w:pPr>
        <w:suppressAutoHyphens/>
        <w:rPr>
          <w:color w:val="auto"/>
          <w:sz w:val="19"/>
          <w:szCs w:val="19"/>
        </w:rPr>
      </w:pPr>
      <w:r w:rsidRPr="000901E0">
        <w:rPr>
          <w:noProof/>
        </w:rPr>
        <mc:AlternateContent>
          <mc:Choice Requires="wps">
            <w:drawing>
              <wp:anchor distT="0" distB="0" distL="63500" distR="63500" simplePos="0" relativeHeight="251663872" behindDoc="0" locked="0" layoutInCell="1" allowOverlap="1" wp14:anchorId="7BF65315" wp14:editId="5FE8D444">
                <wp:simplePos x="0" y="0"/>
                <wp:positionH relativeFrom="margin">
                  <wp:posOffset>633095</wp:posOffset>
                </wp:positionH>
                <wp:positionV relativeFrom="paragraph">
                  <wp:posOffset>8577671</wp:posOffset>
                </wp:positionV>
                <wp:extent cx="4611370" cy="292100"/>
                <wp:effectExtent l="0" t="0" r="17780" b="6985"/>
                <wp:wrapNone/>
                <wp:docPr id="11951229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137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EA8EA4" w14:textId="77777777" w:rsidR="000901E0" w:rsidRPr="005825F7" w:rsidRDefault="000901E0" w:rsidP="000901E0">
                            <w:pPr>
                              <w:suppressAutoHyphens/>
                              <w:rPr>
                                <w:b/>
                                <w:bCs/>
                                <w:color w:val="FFFFFF" w:themeColor="background1"/>
                                <w:sz w:val="46"/>
                                <w:szCs w:val="46"/>
                              </w:rPr>
                            </w:pPr>
                            <w:r w:rsidRPr="005825F7">
                              <w:rPr>
                                <w:b/>
                                <w:bCs/>
                                <w:color w:val="FFFFFF" w:themeColor="background1"/>
                                <w:sz w:val="46"/>
                                <w:szCs w:val="46"/>
                              </w:rPr>
                              <w:t>Kwalificatiestructuur Sport 2024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BF65315" id="_x0000_t202" coordsize="21600,21600" o:spt="202" path="m,l,21600r21600,l21600,xe">
                <v:stroke joinstyle="miter"/>
                <v:path gradientshapeok="t" o:connecttype="rect"/>
              </v:shapetype>
              <v:shape id="Text Box 3" o:spid="_x0000_s1026" type="#_x0000_t202" style="position:absolute;margin-left:49.85pt;margin-top:675.4pt;width:363.1pt;height:23pt;z-index:25166387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" filled="f" stroked="f">
                <v:textbox style="mso-fit-shape-to-text:t" inset="0,0,0,0">
                  <w:txbxContent>
                    <w:p w14:paraId="2CEA8EA4" w14:textId="77777777" w:rsidR="000901E0" w:rsidRPr="005825F7" w:rsidRDefault="000901E0" w:rsidP="000901E0">
                      <w:pPr>
                        <w:suppressAutoHyphens/>
                        <w:rPr>
                          <w:b/>
                          <w:bCs/>
                          <w:color w:val="FFFFFF" w:themeColor="background1"/>
                          <w:sz w:val="46"/>
                          <w:szCs w:val="46"/>
                        </w:rPr>
                      </w:pPr>
                      <w:r w:rsidRPr="005825F7">
                        <w:rPr>
                          <w:b/>
                          <w:bCs/>
                          <w:color w:val="FFFFFF" w:themeColor="background1"/>
                          <w:sz w:val="46"/>
                          <w:szCs w:val="46"/>
                        </w:rPr>
                        <w:t>Kwalificatiestructuur Sport 2024</w:t>
                      </w:r>
                    </w:p>
                  </w:txbxContent>
                </v:textbox>
                <w10:wrap anchorx="margin"/>
              </v:shape>
            </w:pict>
          </mc:Fallback>
        </mc:AlternateContent>
      </w:r>
      <w:r w:rsidR="00F54A1F" w:rsidRPr="000901E0">
        <w:rPr>
          <w:noProof/>
        </w:rPr>
        <mc:AlternateContent>
          <mc:Choice Requires="wps">
            <w:drawing>
              <wp:anchor distT="0" distB="0" distL="63500" distR="63500" simplePos="0" relativeHeight="251661824" behindDoc="0" locked="0" layoutInCell="1" allowOverlap="1" wp14:anchorId="0E56C01B" wp14:editId="106EB739">
                <wp:simplePos x="0" y="0"/>
                <wp:positionH relativeFrom="margin">
                  <wp:posOffset>631825</wp:posOffset>
                </wp:positionH>
                <wp:positionV relativeFrom="paragraph">
                  <wp:posOffset>6972300</wp:posOffset>
                </wp:positionV>
                <wp:extent cx="4377055" cy="1054735"/>
                <wp:effectExtent l="0" t="0" r="4445" b="12700"/>
                <wp:wrapNone/>
                <wp:docPr id="18135250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7055" cy="105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032D37" w14:textId="5D33FD11" w:rsidR="000901E0" w:rsidRPr="005825F7" w:rsidRDefault="000901E0" w:rsidP="000901E0">
                            <w:pPr>
                              <w:keepNext/>
                              <w:keepLines/>
                              <w:suppressAutoHyphens/>
                              <w:rPr>
                                <w:b/>
                                <w:bCs/>
                                <w:color w:val="FFFFFF" w:themeColor="background1"/>
                                <w:sz w:val="80"/>
                                <w:szCs w:val="80"/>
                              </w:rPr>
                            </w:pPr>
                            <w:r w:rsidRPr="005825F7">
                              <w:rPr>
                                <w:b/>
                                <w:bCs/>
                                <w:color w:val="FFFFFF" w:themeColor="background1"/>
                                <w:sz w:val="80"/>
                                <w:szCs w:val="80"/>
                              </w:rPr>
                              <w:t>Toetsreglement</w:t>
                            </w:r>
                            <w:r w:rsidR="000F285D">
                              <w:rPr>
                                <w:b/>
                                <w:bCs/>
                                <w:color w:val="FFFFFF" w:themeColor="background1"/>
                                <w:sz w:val="80"/>
                                <w:szCs w:val="80"/>
                              </w:rPr>
                              <w:t xml:space="preserve"> </w:t>
                            </w:r>
                            <w:r w:rsidRPr="005825F7">
                              <w:rPr>
                                <w:b/>
                                <w:bCs/>
                                <w:color w:val="FFFFFF" w:themeColor="background1"/>
                                <w:sz w:val="80"/>
                                <w:szCs w:val="80"/>
                              </w:rPr>
                              <w:t>Sport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E56C01B" id="Text Box 2" o:spid="_x0000_s1027" type="#_x0000_t202" style="position:absolute;margin-left:49.75pt;margin-top:549pt;width:344.65pt;height:83.05pt;z-index:25166182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" filled="f" stroked="f">
                <v:textbox style="mso-fit-shape-to-text:t" inset="0,0,0,0">
                  <w:txbxContent>
                    <w:p w14:paraId="78032D37" w14:textId="5D33FD11" w:rsidR="000901E0" w:rsidRPr="005825F7" w:rsidRDefault="000901E0" w:rsidP="000901E0">
                      <w:pPr>
                        <w:keepNext/>
                        <w:keepLines/>
                        <w:suppressAutoHyphens/>
                        <w:rPr>
                          <w:b/>
                          <w:bCs/>
                          <w:color w:val="FFFFFF" w:themeColor="background1"/>
                          <w:sz w:val="80"/>
                          <w:szCs w:val="80"/>
                        </w:rPr>
                      </w:pPr>
                      <w:r w:rsidRPr="005825F7">
                        <w:rPr>
                          <w:b/>
                          <w:bCs/>
                          <w:color w:val="FFFFFF" w:themeColor="background1"/>
                          <w:sz w:val="80"/>
                          <w:szCs w:val="80"/>
                        </w:rPr>
                        <w:t>Toetsreglement</w:t>
                      </w:r>
                      <w:r w:rsidR="000F285D">
                        <w:rPr>
                          <w:b/>
                          <w:bCs/>
                          <w:color w:val="FFFFFF" w:themeColor="background1"/>
                          <w:sz w:val="80"/>
                          <w:szCs w:val="80"/>
                        </w:rPr>
                        <w:t xml:space="preserve"> </w:t>
                      </w:r>
                      <w:r w:rsidRPr="005825F7">
                        <w:rPr>
                          <w:b/>
                          <w:bCs/>
                          <w:color w:val="FFFFFF" w:themeColor="background1"/>
                          <w:sz w:val="80"/>
                          <w:szCs w:val="80"/>
                        </w:rPr>
                        <w:t>Sport</w:t>
                      </w:r>
                    </w:p>
                  </w:txbxContent>
                </v:textbox>
                <w10:wrap anchorx="margin"/>
              </v:shape>
            </w:pict>
          </mc:Fallback>
        </mc:AlternateContent>
      </w:r>
      <w:r w:rsidR="00F54A1F" w:rsidRPr="000901E0">
        <w:rPr>
          <w:noProof/>
        </w:rPr>
        <mc:AlternateContent>
          <mc:Choice Requires="wps">
            <w:drawing>
              <wp:anchor distT="0" distB="0" distL="63500" distR="63500" simplePos="0" relativeHeight="251665920" behindDoc="0" locked="0" layoutInCell="1" allowOverlap="1" wp14:anchorId="71EB9C7C" wp14:editId="10CDCCFE">
                <wp:simplePos x="0" y="0"/>
                <wp:positionH relativeFrom="margin">
                  <wp:posOffset>631190</wp:posOffset>
                </wp:positionH>
                <wp:positionV relativeFrom="paragraph">
                  <wp:posOffset>9862820</wp:posOffset>
                </wp:positionV>
                <wp:extent cx="2319655" cy="177800"/>
                <wp:effectExtent l="0" t="0" r="4445" b="5080"/>
                <wp:wrapNone/>
                <wp:docPr id="164972525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965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6F0691" w14:textId="3D01392B" w:rsidR="000901E0" w:rsidRPr="005825F7" w:rsidRDefault="000901E0" w:rsidP="000901E0">
                            <w:pPr>
                              <w:suppressAutoHyphens/>
                              <w:rPr>
                                <w:b/>
                                <w:bCs/>
                                <w:color w:val="F36A22"/>
                                <w:sz w:val="28"/>
                                <w:szCs w:val="28"/>
                              </w:rPr>
                            </w:pPr>
                            <w:r w:rsidRPr="005825F7">
                              <w:rPr>
                                <w:b/>
                                <w:bCs/>
                                <w:color w:val="F36A22"/>
                                <w:sz w:val="28"/>
                                <w:szCs w:val="28"/>
                              </w:rPr>
                              <w:t>#wewinnenveelmetsport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1EB9C7C" id="Text Box 4" o:spid="_x0000_s1028" type="#_x0000_t202" style="position:absolute;margin-left:49.7pt;margin-top:776.6pt;width:182.65pt;height:14pt;z-index:25166592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" filled="f" stroked="f">
                <v:textbox style="mso-fit-shape-to-text:t" inset="0,0,0,0">
                  <w:txbxContent>
                    <w:p w14:paraId="3D6F0691" w14:textId="3D01392B" w:rsidR="000901E0" w:rsidRPr="005825F7" w:rsidRDefault="000901E0" w:rsidP="000901E0">
                      <w:pPr>
                        <w:suppressAutoHyphens/>
                        <w:rPr>
                          <w:b/>
                          <w:bCs/>
                          <w:color w:val="F36A22"/>
                          <w:sz w:val="28"/>
                          <w:szCs w:val="28"/>
                        </w:rPr>
                      </w:pPr>
                      <w:r w:rsidRPr="005825F7">
                        <w:rPr>
                          <w:b/>
                          <w:bCs/>
                          <w:color w:val="F36A22"/>
                          <w:sz w:val="28"/>
                          <w:szCs w:val="28"/>
                        </w:rPr>
                        <w:t>#wewinnenveelmetsport</w:t>
                      </w:r>
                    </w:p>
                  </w:txbxContent>
                </v:textbox>
                <w10:wrap anchorx="margin"/>
              </v:shape>
            </w:pict>
          </mc:Fallback>
        </mc:AlternateContent>
      </w:r>
      <w:r w:rsidR="00F54A1F" w:rsidRPr="000901E0">
        <w:rPr>
          <w:noProof/>
        </w:rPr>
        <w:drawing>
          <wp:inline distT="0" distB="0" distL="0" distR="0" wp14:anchorId="666E27E6" wp14:editId="432A7237">
            <wp:extent cx="7559040" cy="10692130"/>
            <wp:effectExtent l="0" t="0" r="3810" b="0"/>
            <wp:docPr id="15306208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pic:spPr>
                </pic:pic>
              </a:graphicData>
            </a:graphic>
          </wp:inline>
        </w:drawing>
      </w:r>
      <w:r w:rsidR="00F54A1F">
        <w:rPr>
          <w:color w:val="auto"/>
          <w:sz w:val="19"/>
          <w:szCs w:val="19"/>
        </w:rPr>
        <w:br w:type="page"/>
      </w:r>
    </w:p>
    <w:p w14:paraId="42C00D01" w14:textId="460B6CDC" w:rsidR="000901E0" w:rsidRPr="000901E0" w:rsidRDefault="00496EA3" w:rsidP="000901E0">
      <w:pPr>
        <w:suppressAutoHyphens/>
        <w:rPr>
          <w:color w:val="auto"/>
        </w:rPr>
      </w:pPr>
      <w:r w:rsidRPr="000901E0">
        <w:rPr>
          <w:noProof/>
        </w:rPr>
        <w:lastRenderedPageBreak/>
        <mc:AlternateContent>
          <mc:Choice Requires="wps">
            <w:drawing>
              <wp:anchor distT="0" distB="0" distL="63500" distR="63500" simplePos="0" relativeHeight="251670016" behindDoc="0" locked="0" layoutInCell="1" allowOverlap="1" wp14:anchorId="09722021" wp14:editId="4C34C01D">
                <wp:simplePos x="0" y="0"/>
                <wp:positionH relativeFrom="margin">
                  <wp:posOffset>775789</wp:posOffset>
                </wp:positionH>
                <wp:positionV relativeFrom="paragraph">
                  <wp:posOffset>10080534</wp:posOffset>
                </wp:positionV>
                <wp:extent cx="161290" cy="120650"/>
                <wp:effectExtent l="0" t="0" r="10160" b="13970"/>
                <wp:wrapNone/>
                <wp:docPr id="152761849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E69A4B" w14:textId="735E4627" w:rsidR="000901E0" w:rsidRPr="00496EA3" w:rsidRDefault="00496EA3" w:rsidP="000901E0">
                            <w:pPr>
                              <w:suppressAutoHyphens/>
                              <w:rPr>
                                <w:b/>
                                <w:bCs/>
                                <w:color w:val="0C4BA0"/>
                                <w:sz w:val="20"/>
                                <w:szCs w:val="28"/>
                              </w:rPr>
                            </w:pPr>
                            <w:r w:rsidRPr="00496EA3">
                              <w:rPr>
                                <w:b/>
                                <w:bCs/>
                                <w:color w:val="0C4BA0"/>
                                <w:sz w:val="20"/>
                                <w:szCs w:val="28"/>
                              </w:rPr>
                              <w:fldChar w:fldCharType="begin"/>
                            </w:r>
                            <w:r w:rsidRPr="00496EA3">
                              <w:rPr>
                                <w:b/>
                                <w:bCs/>
                                <w:color w:val="0C4BA0"/>
                                <w:sz w:val="20"/>
                                <w:szCs w:val="28"/>
                              </w:rPr>
                              <w:instrText>PAGE   \* MERGEFORMAT</w:instrText>
                            </w:r>
                            <w:r w:rsidRPr="00496EA3">
                              <w:rPr>
                                <w:b/>
                                <w:bCs/>
                                <w:color w:val="0C4BA0"/>
                                <w:sz w:val="20"/>
                                <w:szCs w:val="28"/>
                              </w:rPr>
                              <w:fldChar w:fldCharType="separate"/>
                            </w:r>
                            <w:r w:rsidRPr="00496EA3">
                              <w:rPr>
                                <w:b/>
                                <w:bCs/>
                                <w:noProof/>
                                <w:color w:val="0C4BA0"/>
                                <w:sz w:val="20"/>
                                <w:szCs w:val="28"/>
                                <w:lang w:val="ru-RU"/>
                              </w:rPr>
                              <w:t>2</w:t>
                            </w:r>
                            <w:r w:rsidRPr="00496EA3">
                              <w:rPr>
                                <w:b/>
                                <w:bCs/>
                                <w:color w:val="0C4BA0"/>
                                <w:sz w:val="20"/>
                                <w:szCs w:val="28"/>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9722021" id="Text Box 7" o:spid="_x0000_s1029" type="#_x0000_t202" style="position:absolute;margin-left:61.1pt;margin-top:793.75pt;width:12.7pt;height:9.5pt;z-index:25167001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" filled="f" stroked="f">
                <v:textbox style="mso-fit-shape-to-text:t" inset="0,0,0,0">
                  <w:txbxContent>
                    <w:p w14:paraId="42E69A4B" w14:textId="735E4627" w:rsidR="000901E0" w:rsidRPr="00496EA3" w:rsidRDefault="00496EA3" w:rsidP="000901E0">
                      <w:pPr>
                        <w:suppressAutoHyphens/>
                        <w:rPr>
                          <w:b/>
                          <w:bCs/>
                          <w:color w:val="0C4BA0"/>
                          <w:sz w:val="20"/>
                          <w:szCs w:val="28"/>
                        </w:rPr>
                      </w:pPr>
                      <w:r w:rsidRPr="00496EA3">
                        <w:rPr>
                          <w:b/>
                          <w:bCs/>
                          <w:color w:val="0C4BA0"/>
                          <w:sz w:val="20"/>
                          <w:szCs w:val="28"/>
                        </w:rPr>
                        <w:fldChar w:fldCharType="begin"/>
                      </w:r>
                      <w:r w:rsidRPr="00496EA3">
                        <w:rPr>
                          <w:b/>
                          <w:bCs/>
                          <w:color w:val="0C4BA0"/>
                          <w:sz w:val="20"/>
                          <w:szCs w:val="28"/>
                        </w:rPr>
                        <w:instrText>PAGE   \* MERGEFORMAT</w:instrText>
                      </w:r>
                      <w:r w:rsidRPr="00496EA3">
                        <w:rPr>
                          <w:b/>
                          <w:bCs/>
                          <w:color w:val="0C4BA0"/>
                          <w:sz w:val="20"/>
                          <w:szCs w:val="28"/>
                        </w:rPr>
                        <w:fldChar w:fldCharType="separate"/>
                      </w:r>
                      <w:r w:rsidRPr="00496EA3">
                        <w:rPr>
                          <w:b/>
                          <w:bCs/>
                          <w:noProof/>
                          <w:color w:val="0C4BA0"/>
                          <w:sz w:val="20"/>
                          <w:szCs w:val="28"/>
                          <w:lang w:val="ru-RU"/>
                        </w:rPr>
                        <w:t>2</w:t>
                      </w:r>
                      <w:r w:rsidRPr="00496EA3">
                        <w:rPr>
                          <w:b/>
                          <w:bCs/>
                          <w:color w:val="0C4BA0"/>
                          <w:sz w:val="20"/>
                          <w:szCs w:val="28"/>
                        </w:rPr>
                        <w:fldChar w:fldCharType="end"/>
                      </w:r>
                    </w:p>
                  </w:txbxContent>
                </v:textbox>
                <w10:wrap anchorx="margin"/>
              </v:shape>
            </w:pict>
          </mc:Fallback>
        </mc:AlternateContent>
      </w:r>
      <w:r w:rsidRPr="000901E0">
        <w:rPr>
          <w:noProof/>
        </w:rPr>
        <mc:AlternateContent>
          <mc:Choice Requires="wps">
            <w:drawing>
              <wp:anchor distT="0" distB="0" distL="63500" distR="63500" simplePos="0" relativeHeight="251667968" behindDoc="0" locked="0" layoutInCell="1" allowOverlap="1" wp14:anchorId="1C9C6DF2" wp14:editId="7000AB3D">
                <wp:simplePos x="0" y="0"/>
                <wp:positionH relativeFrom="margin">
                  <wp:posOffset>409666</wp:posOffset>
                </wp:positionH>
                <wp:positionV relativeFrom="paragraph">
                  <wp:posOffset>8696779</wp:posOffset>
                </wp:positionV>
                <wp:extent cx="236855" cy="1517650"/>
                <wp:effectExtent l="0" t="0" r="16510" b="6350"/>
                <wp:wrapNone/>
                <wp:docPr id="92608250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855" cy="151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BAC1C" w14:textId="77777777" w:rsidR="000901E0" w:rsidRPr="00496EA3" w:rsidRDefault="000901E0" w:rsidP="000901E0">
                            <w:pPr>
                              <w:suppressAutoHyphens/>
                              <w:rPr>
                                <w:bCs/>
                                <w:color w:val="0C4BA0"/>
                                <w:sz w:val="14"/>
                                <w:szCs w:val="14"/>
                              </w:rPr>
                            </w:pPr>
                            <w:r w:rsidRPr="00496EA3">
                              <w:rPr>
                                <w:b/>
                                <w:bCs/>
                                <w:color w:val="0C4BA0"/>
                                <w:sz w:val="14"/>
                                <w:szCs w:val="14"/>
                              </w:rPr>
                              <w:t xml:space="preserve">NOC*NSF - </w:t>
                            </w:r>
                            <w:r w:rsidRPr="00496EA3">
                              <w:rPr>
                                <w:bCs/>
                                <w:color w:val="0C4BA0"/>
                                <w:sz w:val="14"/>
                                <w:szCs w:val="14"/>
                              </w:rPr>
                              <w:t>Toetsreglement Sport</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C9C6DF2" id="Text Box 6" o:spid="_x0000_s1030" type="#_x0000_t202" style="position:absolute;margin-left:32.25pt;margin-top:684.8pt;width:18.65pt;height:119.5pt;z-index:25166796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" filled="f" stroked="f">
                <v:textbox style="layout-flow:vertical;mso-layout-flow-alt:bottom-to-top;mso-fit-shape-to-text:t" inset="0,0,0,0">
                  <w:txbxContent>
                    <w:p w14:paraId="675BAC1C" w14:textId="77777777" w:rsidR="000901E0" w:rsidRPr="00496EA3" w:rsidRDefault="000901E0" w:rsidP="000901E0">
                      <w:pPr>
                        <w:suppressAutoHyphens/>
                        <w:rPr>
                          <w:bCs/>
                          <w:color w:val="0C4BA0"/>
                          <w:sz w:val="14"/>
                          <w:szCs w:val="14"/>
                        </w:rPr>
                      </w:pPr>
                      <w:r w:rsidRPr="00496EA3">
                        <w:rPr>
                          <w:b/>
                          <w:bCs/>
                          <w:color w:val="0C4BA0"/>
                          <w:sz w:val="14"/>
                          <w:szCs w:val="14"/>
                        </w:rPr>
                        <w:t xml:space="preserve">NOC*NSF - </w:t>
                      </w:r>
                      <w:r w:rsidRPr="00496EA3">
                        <w:rPr>
                          <w:bCs/>
                          <w:color w:val="0C4BA0"/>
                          <w:sz w:val="14"/>
                          <w:szCs w:val="14"/>
                        </w:rPr>
                        <w:t>Toetsreglement Sport</w:t>
                      </w:r>
                    </w:p>
                  </w:txbxContent>
                </v:textbox>
                <w10:wrap anchorx="margin"/>
              </v:shape>
            </w:pict>
          </mc:Fallback>
        </mc:AlternateContent>
      </w:r>
      <w:r w:rsidRPr="000901E0">
        <w:rPr>
          <w:noProof/>
        </w:rPr>
        <mc:AlternateContent>
          <mc:Choice Requires="wps">
            <w:drawing>
              <wp:anchor distT="0" distB="0" distL="63500" distR="63500" simplePos="0" relativeHeight="251671040" behindDoc="0" locked="0" layoutInCell="1" allowOverlap="1" wp14:anchorId="1C408C65" wp14:editId="4285318F">
                <wp:simplePos x="0" y="0"/>
                <wp:positionH relativeFrom="margin">
                  <wp:posOffset>3991882</wp:posOffset>
                </wp:positionH>
                <wp:positionV relativeFrom="paragraph">
                  <wp:posOffset>7666174</wp:posOffset>
                </wp:positionV>
                <wp:extent cx="2955471" cy="2130425"/>
                <wp:effectExtent l="0" t="0" r="16510" b="15875"/>
                <wp:wrapNone/>
                <wp:docPr id="87711252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5471" cy="2130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BA0D35" w14:textId="77777777" w:rsidR="000901E0" w:rsidRPr="00496EA3" w:rsidRDefault="000901E0" w:rsidP="000901E0">
                            <w:pPr>
                              <w:keepNext/>
                              <w:keepLines/>
                              <w:suppressAutoHyphens/>
                              <w:rPr>
                                <w:b/>
                                <w:bCs/>
                                <w:color w:val="231F20"/>
                                <w:sz w:val="24"/>
                              </w:rPr>
                            </w:pPr>
                            <w:r w:rsidRPr="00496EA3">
                              <w:rPr>
                                <w:b/>
                                <w:bCs/>
                                <w:color w:val="231F20"/>
                                <w:sz w:val="24"/>
                              </w:rPr>
                              <w:t>Colofon</w:t>
                            </w:r>
                          </w:p>
                          <w:p w14:paraId="33997B8D" w14:textId="77777777" w:rsidR="000901E0" w:rsidRPr="00496EA3" w:rsidRDefault="000901E0" w:rsidP="00496EA3">
                            <w:pPr>
                              <w:suppressAutoHyphens/>
                              <w:spacing w:before="240" w:line="264" w:lineRule="auto"/>
                              <w:rPr>
                                <w:color w:val="231F20"/>
                                <w:sz w:val="19"/>
                                <w:szCs w:val="19"/>
                              </w:rPr>
                            </w:pPr>
                            <w:r w:rsidRPr="00496EA3">
                              <w:rPr>
                                <w:color w:val="231F20"/>
                                <w:sz w:val="19"/>
                                <w:szCs w:val="19"/>
                              </w:rPr>
                              <w:t>De Kwalificatiestructuur Sport 2024 (KSS 2024) bestaat uit brancheprofielen en kwalificatieprofielen voor trainer-coaches, instructeurs, officials en opleiders. De profielen zijn door de procesgroep Herijking KSS2021 ontwikkeld in opdracht van NOC*NSF met de regiegroep Herijking KSS2021 als gedelegeerd opdrachtgever. De begeleidingscommissie Herijking KSS2021 heeft geadviseerd over de validering. In 2023 is de KSS 2024 afgerond onder regie van de werkgroep KSS in opdracht van NOC*NSF. Daarbij speciale dank aan de vele meelezers en ontvangen feedback op de documenten vanuit verschillende sportbonden en het onderwijs.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C408C65" id="Text Box 8" o:spid="_x0000_s1031" type="#_x0000_t202" style="position:absolute;margin-left:314.3pt;margin-top:603.65pt;width:232.7pt;height:167.75pt;z-index:25167104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" filled="f" stroked="f">
                <v:textbox style="mso-fit-shape-to-text:t" inset="0,0,0,0">
                  <w:txbxContent>
                    <w:p w14:paraId="23BA0D35" w14:textId="77777777" w:rsidR="000901E0" w:rsidRPr="00496EA3" w:rsidRDefault="000901E0" w:rsidP="000901E0">
                      <w:pPr>
                        <w:keepNext/>
                        <w:keepLines/>
                        <w:suppressAutoHyphens/>
                        <w:rPr>
                          <w:b/>
                          <w:bCs/>
                          <w:color w:val="231F20"/>
                          <w:sz w:val="24"/>
                        </w:rPr>
                      </w:pPr>
                      <w:r w:rsidRPr="00496EA3">
                        <w:rPr>
                          <w:b/>
                          <w:bCs/>
                          <w:color w:val="231F20"/>
                          <w:sz w:val="24"/>
                        </w:rPr>
                        <w:t>Colofon</w:t>
                      </w:r>
                    </w:p>
                    <w:p w14:paraId="33997B8D" w14:textId="77777777" w:rsidR="000901E0" w:rsidRPr="00496EA3" w:rsidRDefault="000901E0" w:rsidP="00496EA3">
                      <w:pPr>
                        <w:suppressAutoHyphens/>
                        <w:spacing w:before="240" w:line="264" w:lineRule="auto"/>
                        <w:rPr>
                          <w:color w:val="231F20"/>
                          <w:sz w:val="19"/>
                          <w:szCs w:val="19"/>
                        </w:rPr>
                      </w:pPr>
                      <w:r w:rsidRPr="00496EA3">
                        <w:rPr>
                          <w:color w:val="231F20"/>
                          <w:sz w:val="19"/>
                          <w:szCs w:val="19"/>
                        </w:rPr>
                        <w:t>De Kwalificatiestructuur Sport 2024 (KSS 2024) bestaat uit brancheprofielen en kwalificatieprofielen voor trainer-coaches, instructeurs, officials en opleiders. De profielen zijn door de procesgroep Herijking KSS2021 ontwikkeld in opdracht van NOC*NSF met de regiegroep Herijking KSS2021 als gedelegeerd opdrachtgever. De begeleidingscommissie Herijking KSS2021 heeft geadviseerd over de validering. In 2023 is de KSS 2024 afgerond onder regie van de werkgroep KSS in opdracht van NOC*NSF. Daarbij speciale dank aan de vele meelezers en ontvangen feedback op de documenten vanuit verschillende sportbonden en het onderwijs.</w:t>
                      </w:r>
                    </w:p>
                  </w:txbxContent>
                </v:textbox>
                <w10:wrap anchorx="margin"/>
              </v:shape>
            </w:pict>
          </mc:Fallback>
        </mc:AlternateContent>
      </w:r>
      <w:r w:rsidR="00F54A1F" w:rsidRPr="000901E0">
        <w:rPr>
          <w:noProof/>
        </w:rPr>
        <w:drawing>
          <wp:inline distT="0" distB="0" distL="0" distR="0" wp14:anchorId="02868147" wp14:editId="576DEE1E">
            <wp:extent cx="7559040" cy="10692130"/>
            <wp:effectExtent l="0" t="0" r="3810" b="0"/>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pic:spPr>
                </pic:pic>
              </a:graphicData>
            </a:graphic>
          </wp:inline>
        </w:drawing>
      </w:r>
    </w:p>
    <w:p w14:paraId="5CBFB947" w14:textId="77777777" w:rsidR="000901E0" w:rsidRPr="000901E0" w:rsidRDefault="000901E0" w:rsidP="000901E0">
      <w:pPr>
        <w:suppressAutoHyphens/>
        <w:rPr>
          <w:color w:val="auto"/>
          <w:sz w:val="20"/>
          <w:szCs w:val="2"/>
        </w:rPr>
        <w:sectPr w:rsidR="000901E0" w:rsidRPr="000901E0" w:rsidSect="00F54A1F">
          <w:pgSz w:w="11909" w:h="16834" w:code="9"/>
          <w:pgMar w:top="0" w:right="0" w:bottom="0" w:left="0" w:header="0" w:footer="6" w:gutter="0"/>
          <w:cols w:space="720"/>
          <w:noEndnote/>
          <w:titlePg/>
          <w:docGrid w:linePitch="360"/>
        </w:sectPr>
      </w:pPr>
    </w:p>
    <w:tbl>
      <w:tblPr>
        <w:tblOverlap w:val="never"/>
        <w:tblW w:w="5000" w:type="pct"/>
        <w:tblBorders>
          <w:top w:val="single" w:sz="4" w:space="0" w:color="133D93"/>
          <w:bottom w:val="single" w:sz="4" w:space="0" w:color="133D93"/>
          <w:insideH w:val="single" w:sz="4" w:space="0" w:color="133D93"/>
        </w:tblBorders>
        <w:tblLayout w:type="fixed"/>
        <w:tblCellMar>
          <w:left w:w="85" w:type="dxa"/>
          <w:right w:w="85" w:type="dxa"/>
        </w:tblCellMar>
        <w:tblLook w:val="04A0" w:firstRow="1" w:lastRow="0" w:firstColumn="1" w:lastColumn="0" w:noHBand="0" w:noVBand="1"/>
      </w:tblPr>
      <w:tblGrid>
        <w:gridCol w:w="2992"/>
        <w:gridCol w:w="3299"/>
        <w:gridCol w:w="3236"/>
      </w:tblGrid>
      <w:tr w:rsidR="00F54A1F" w:rsidRPr="00496EA3" w14:paraId="1AF0AFD1" w14:textId="77777777" w:rsidTr="00D955A6">
        <w:trPr>
          <w:trHeight w:val="23"/>
        </w:trPr>
        <w:tc>
          <w:tcPr>
            <w:tcW w:w="2986" w:type="dxa"/>
            <w:shd w:val="clear" w:color="auto" w:fill="133D93"/>
          </w:tcPr>
          <w:p w14:paraId="13DDF029" w14:textId="77777777" w:rsidR="00F54A1F" w:rsidRPr="00D955A6" w:rsidRDefault="00F54A1F" w:rsidP="00D955A6">
            <w:pPr>
              <w:suppressAutoHyphens/>
              <w:spacing w:before="300" w:after="120"/>
              <w:rPr>
                <w:b/>
                <w:bCs/>
                <w:color w:val="FFFFFF" w:themeColor="background1"/>
                <w:szCs w:val="18"/>
              </w:rPr>
            </w:pPr>
            <w:r w:rsidRPr="00D955A6">
              <w:rPr>
                <w:b/>
                <w:bCs/>
                <w:color w:val="FFFFFF" w:themeColor="background1"/>
                <w:szCs w:val="18"/>
              </w:rPr>
              <w:lastRenderedPageBreak/>
              <w:t>Regiegroep Herijking KSS2021</w:t>
            </w:r>
          </w:p>
        </w:tc>
        <w:tc>
          <w:tcPr>
            <w:tcW w:w="3293" w:type="dxa"/>
            <w:shd w:val="clear" w:color="auto" w:fill="133D93"/>
          </w:tcPr>
          <w:p w14:paraId="44531269" w14:textId="77777777" w:rsidR="00F54A1F" w:rsidRPr="00D955A6" w:rsidRDefault="00F54A1F" w:rsidP="00D955A6">
            <w:pPr>
              <w:suppressAutoHyphens/>
              <w:spacing w:before="300" w:after="120"/>
              <w:rPr>
                <w:b/>
                <w:bCs/>
                <w:color w:val="FFFFFF" w:themeColor="background1"/>
                <w:szCs w:val="18"/>
              </w:rPr>
            </w:pPr>
            <w:r w:rsidRPr="00D955A6">
              <w:rPr>
                <w:b/>
                <w:bCs/>
                <w:color w:val="FFFFFF" w:themeColor="background1"/>
                <w:szCs w:val="18"/>
              </w:rPr>
              <w:t>Procesgroep Herijking KSS2021</w:t>
            </w:r>
          </w:p>
        </w:tc>
        <w:tc>
          <w:tcPr>
            <w:tcW w:w="3230" w:type="dxa"/>
            <w:shd w:val="clear" w:color="auto" w:fill="133D93"/>
          </w:tcPr>
          <w:p w14:paraId="41F624DB" w14:textId="77777777" w:rsidR="00F54A1F" w:rsidRPr="00D955A6" w:rsidRDefault="00F54A1F" w:rsidP="00D955A6">
            <w:pPr>
              <w:suppressAutoHyphens/>
              <w:spacing w:before="300" w:after="120"/>
              <w:rPr>
                <w:b/>
                <w:bCs/>
                <w:color w:val="FFFFFF" w:themeColor="background1"/>
                <w:szCs w:val="18"/>
              </w:rPr>
            </w:pPr>
            <w:r w:rsidRPr="00D955A6">
              <w:rPr>
                <w:b/>
                <w:bCs/>
                <w:color w:val="FFFFFF" w:themeColor="background1"/>
                <w:szCs w:val="18"/>
              </w:rPr>
              <w:t>Begeleidingscommissie Herijking KSS2021</w:t>
            </w:r>
          </w:p>
        </w:tc>
      </w:tr>
      <w:tr w:rsidR="00F54A1F" w:rsidRPr="00496EA3" w14:paraId="48F39E38" w14:textId="77777777" w:rsidTr="00D955A6">
        <w:trPr>
          <w:trHeight w:val="23"/>
        </w:trPr>
        <w:tc>
          <w:tcPr>
            <w:tcW w:w="2986" w:type="dxa"/>
            <w:shd w:val="clear" w:color="auto" w:fill="FFFFFF"/>
          </w:tcPr>
          <w:p w14:paraId="1E9598A1"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Ronald Klomp (NOC*NSF)</w:t>
            </w:r>
          </w:p>
        </w:tc>
        <w:tc>
          <w:tcPr>
            <w:tcW w:w="3293" w:type="dxa"/>
            <w:shd w:val="clear" w:color="auto" w:fill="FFFFFF"/>
          </w:tcPr>
          <w:p w14:paraId="6C0D18B3"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Rogier Beliën (KNLTB)</w:t>
            </w:r>
          </w:p>
        </w:tc>
        <w:tc>
          <w:tcPr>
            <w:tcW w:w="3230" w:type="dxa"/>
            <w:shd w:val="clear" w:color="auto" w:fill="FFFFFF"/>
          </w:tcPr>
          <w:p w14:paraId="4D797E6B"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Frank van Gene (WOS)</w:t>
            </w:r>
          </w:p>
        </w:tc>
      </w:tr>
      <w:tr w:rsidR="00F54A1F" w:rsidRPr="00496EA3" w14:paraId="19EC7DA1" w14:textId="77777777" w:rsidTr="00D955A6">
        <w:trPr>
          <w:trHeight w:val="23"/>
        </w:trPr>
        <w:tc>
          <w:tcPr>
            <w:tcW w:w="2986" w:type="dxa"/>
            <w:shd w:val="clear" w:color="auto" w:fill="FFFFFF"/>
          </w:tcPr>
          <w:p w14:paraId="4509B1E5"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Jan Minkhorst (NOC*NSF, voorzitter)</w:t>
            </w:r>
          </w:p>
        </w:tc>
        <w:tc>
          <w:tcPr>
            <w:tcW w:w="3293" w:type="dxa"/>
            <w:shd w:val="clear" w:color="auto" w:fill="FFFFFF"/>
          </w:tcPr>
          <w:p w14:paraId="1FFA7915"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Marco Bout (KNVB)</w:t>
            </w:r>
          </w:p>
        </w:tc>
        <w:tc>
          <w:tcPr>
            <w:tcW w:w="3230" w:type="dxa"/>
            <w:shd w:val="clear" w:color="auto" w:fill="FFFFFF"/>
          </w:tcPr>
          <w:p w14:paraId="6703DAC4"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Lisette van de Heij (Atletiekunie)</w:t>
            </w:r>
          </w:p>
        </w:tc>
      </w:tr>
      <w:tr w:rsidR="00F54A1F" w:rsidRPr="00496EA3" w14:paraId="4419C330" w14:textId="77777777" w:rsidTr="00D955A6">
        <w:trPr>
          <w:trHeight w:val="23"/>
        </w:trPr>
        <w:tc>
          <w:tcPr>
            <w:tcW w:w="2986" w:type="dxa"/>
            <w:shd w:val="clear" w:color="auto" w:fill="FFFFFF"/>
          </w:tcPr>
          <w:p w14:paraId="209C3699"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Thomas van der Staak (KNVB)</w:t>
            </w:r>
          </w:p>
        </w:tc>
        <w:tc>
          <w:tcPr>
            <w:tcW w:w="3293" w:type="dxa"/>
            <w:shd w:val="clear" w:color="auto" w:fill="FFFFFF"/>
          </w:tcPr>
          <w:p w14:paraId="23E74C66"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Bert Geenen (Hogeschool Zeeland)</w:t>
            </w:r>
          </w:p>
        </w:tc>
        <w:tc>
          <w:tcPr>
            <w:tcW w:w="3230" w:type="dxa"/>
            <w:shd w:val="clear" w:color="auto" w:fill="FFFFFF"/>
          </w:tcPr>
          <w:p w14:paraId="7B6A9D19"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René Immers (MBO Raad, voorzitter)</w:t>
            </w:r>
          </w:p>
        </w:tc>
      </w:tr>
      <w:tr w:rsidR="00F54A1F" w:rsidRPr="00496EA3" w14:paraId="5F294C68" w14:textId="77777777" w:rsidTr="00D955A6">
        <w:trPr>
          <w:trHeight w:val="23"/>
        </w:trPr>
        <w:tc>
          <w:tcPr>
            <w:tcW w:w="2986" w:type="dxa"/>
            <w:shd w:val="clear" w:color="auto" w:fill="FFFFFF"/>
          </w:tcPr>
          <w:p w14:paraId="2B61F310"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Marit van Genderen (NOC*NSF)</w:t>
            </w:r>
          </w:p>
        </w:tc>
        <w:tc>
          <w:tcPr>
            <w:tcW w:w="3293" w:type="dxa"/>
            <w:shd w:val="clear" w:color="auto" w:fill="FFFFFF"/>
          </w:tcPr>
          <w:p w14:paraId="67B6727E"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Marieke Jonker (KNSB)</w:t>
            </w:r>
          </w:p>
        </w:tc>
        <w:tc>
          <w:tcPr>
            <w:tcW w:w="3230" w:type="dxa"/>
            <w:shd w:val="clear" w:color="auto" w:fill="FFFFFF"/>
          </w:tcPr>
          <w:p w14:paraId="5D534921"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Patrick Jeuken (Kampong hockey)</w:t>
            </w:r>
          </w:p>
        </w:tc>
      </w:tr>
      <w:tr w:rsidR="00F54A1F" w:rsidRPr="00496EA3" w14:paraId="4E02F501" w14:textId="77777777" w:rsidTr="00D955A6">
        <w:trPr>
          <w:trHeight w:val="23"/>
        </w:trPr>
        <w:tc>
          <w:tcPr>
            <w:tcW w:w="2986" w:type="dxa"/>
            <w:vMerge w:val="restart"/>
            <w:shd w:val="clear" w:color="auto" w:fill="FFFFFF"/>
          </w:tcPr>
          <w:p w14:paraId="4E650E51" w14:textId="77777777" w:rsidR="00F54A1F" w:rsidRPr="00496EA3" w:rsidRDefault="00F54A1F" w:rsidP="00496EA3">
            <w:pPr>
              <w:suppressAutoHyphens/>
              <w:spacing w:before="220" w:after="60"/>
              <w:rPr>
                <w:sz w:val="17"/>
                <w:szCs w:val="17"/>
              </w:rPr>
            </w:pPr>
          </w:p>
        </w:tc>
        <w:tc>
          <w:tcPr>
            <w:tcW w:w="3293" w:type="dxa"/>
            <w:shd w:val="clear" w:color="auto" w:fill="FFFFFF"/>
          </w:tcPr>
          <w:p w14:paraId="15E31FC8"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Nathan Kipp (KNHB)</w:t>
            </w:r>
          </w:p>
        </w:tc>
        <w:tc>
          <w:tcPr>
            <w:tcW w:w="3230" w:type="dxa"/>
            <w:shd w:val="clear" w:color="auto" w:fill="FFFFFF"/>
          </w:tcPr>
          <w:p w14:paraId="4546F3C7"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Arie Koops (Internationaal)</w:t>
            </w:r>
          </w:p>
        </w:tc>
      </w:tr>
      <w:tr w:rsidR="00F54A1F" w:rsidRPr="00496EA3" w14:paraId="4B8483AE" w14:textId="77777777" w:rsidTr="00D955A6">
        <w:trPr>
          <w:trHeight w:val="23"/>
        </w:trPr>
        <w:tc>
          <w:tcPr>
            <w:tcW w:w="2986" w:type="dxa"/>
            <w:vMerge/>
            <w:shd w:val="clear" w:color="auto" w:fill="FFFFFF"/>
          </w:tcPr>
          <w:p w14:paraId="627E0DCA" w14:textId="77777777" w:rsidR="00F54A1F" w:rsidRPr="00496EA3" w:rsidRDefault="00F54A1F" w:rsidP="00496EA3">
            <w:pPr>
              <w:suppressAutoHyphens/>
              <w:spacing w:before="220" w:after="60"/>
              <w:rPr>
                <w:sz w:val="17"/>
                <w:szCs w:val="17"/>
              </w:rPr>
            </w:pPr>
          </w:p>
        </w:tc>
        <w:tc>
          <w:tcPr>
            <w:tcW w:w="3293" w:type="dxa"/>
            <w:shd w:val="clear" w:color="auto" w:fill="FFFFFF"/>
          </w:tcPr>
          <w:p w14:paraId="18E3E3D7"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Vanessa de Knegt (KNVB)</w:t>
            </w:r>
          </w:p>
        </w:tc>
        <w:tc>
          <w:tcPr>
            <w:tcW w:w="3230" w:type="dxa"/>
            <w:shd w:val="clear" w:color="auto" w:fill="FFFFFF"/>
          </w:tcPr>
          <w:p w14:paraId="79A86055"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Ingrid Koppelman (FNV Sport)</w:t>
            </w:r>
          </w:p>
        </w:tc>
      </w:tr>
      <w:tr w:rsidR="00F54A1F" w:rsidRPr="00496EA3" w14:paraId="00EECDC2" w14:textId="77777777" w:rsidTr="00D955A6">
        <w:trPr>
          <w:trHeight w:val="23"/>
        </w:trPr>
        <w:tc>
          <w:tcPr>
            <w:tcW w:w="2986" w:type="dxa"/>
            <w:vMerge/>
            <w:shd w:val="clear" w:color="auto" w:fill="FFFFFF"/>
          </w:tcPr>
          <w:p w14:paraId="35BC8C25" w14:textId="77777777" w:rsidR="00F54A1F" w:rsidRPr="00496EA3" w:rsidRDefault="00F54A1F" w:rsidP="00496EA3">
            <w:pPr>
              <w:suppressAutoHyphens/>
              <w:spacing w:before="220" w:after="60"/>
              <w:rPr>
                <w:sz w:val="17"/>
                <w:szCs w:val="17"/>
              </w:rPr>
            </w:pPr>
          </w:p>
        </w:tc>
        <w:tc>
          <w:tcPr>
            <w:tcW w:w="3293" w:type="dxa"/>
            <w:shd w:val="clear" w:color="auto" w:fill="FFFFFF"/>
          </w:tcPr>
          <w:p w14:paraId="1D592A6E"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Tijs Pijls (NCP NLQF)</w:t>
            </w:r>
          </w:p>
        </w:tc>
        <w:tc>
          <w:tcPr>
            <w:tcW w:w="3230" w:type="dxa"/>
            <w:shd w:val="clear" w:color="auto" w:fill="FFFFFF"/>
          </w:tcPr>
          <w:p w14:paraId="00BD8047"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Nina Oosterloo (KNGU)</w:t>
            </w:r>
          </w:p>
        </w:tc>
      </w:tr>
      <w:tr w:rsidR="00F54A1F" w:rsidRPr="00496EA3" w14:paraId="510B6F06" w14:textId="77777777" w:rsidTr="00D955A6">
        <w:trPr>
          <w:trHeight w:val="23"/>
        </w:trPr>
        <w:tc>
          <w:tcPr>
            <w:tcW w:w="2986" w:type="dxa"/>
            <w:vMerge/>
            <w:shd w:val="clear" w:color="auto" w:fill="FFFFFF"/>
          </w:tcPr>
          <w:p w14:paraId="64583429" w14:textId="77777777" w:rsidR="00F54A1F" w:rsidRPr="00496EA3" w:rsidRDefault="00F54A1F" w:rsidP="00496EA3">
            <w:pPr>
              <w:suppressAutoHyphens/>
              <w:spacing w:before="220" w:after="60"/>
              <w:rPr>
                <w:sz w:val="17"/>
                <w:szCs w:val="17"/>
              </w:rPr>
            </w:pPr>
          </w:p>
        </w:tc>
        <w:tc>
          <w:tcPr>
            <w:tcW w:w="3293" w:type="dxa"/>
            <w:shd w:val="clear" w:color="auto" w:fill="FFFFFF"/>
          </w:tcPr>
          <w:p w14:paraId="26D60670"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Jessica Tadema (NCP NLQF)</w:t>
            </w:r>
          </w:p>
        </w:tc>
        <w:tc>
          <w:tcPr>
            <w:tcW w:w="3230" w:type="dxa"/>
            <w:shd w:val="clear" w:color="auto" w:fill="FFFFFF"/>
          </w:tcPr>
          <w:p w14:paraId="7BC1B360"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Niek Pot (Ministerie van VWS)</w:t>
            </w:r>
          </w:p>
        </w:tc>
      </w:tr>
      <w:tr w:rsidR="00F54A1F" w:rsidRPr="00496EA3" w14:paraId="4797CB95" w14:textId="77777777" w:rsidTr="00D955A6">
        <w:trPr>
          <w:trHeight w:val="23"/>
        </w:trPr>
        <w:tc>
          <w:tcPr>
            <w:tcW w:w="2986" w:type="dxa"/>
            <w:vMerge/>
            <w:shd w:val="clear" w:color="auto" w:fill="FFFFFF"/>
          </w:tcPr>
          <w:p w14:paraId="3EAF0A7A" w14:textId="77777777" w:rsidR="00F54A1F" w:rsidRPr="00496EA3" w:rsidRDefault="00F54A1F" w:rsidP="00496EA3">
            <w:pPr>
              <w:suppressAutoHyphens/>
              <w:spacing w:before="220" w:after="60"/>
              <w:rPr>
                <w:sz w:val="17"/>
                <w:szCs w:val="17"/>
              </w:rPr>
            </w:pPr>
          </w:p>
        </w:tc>
        <w:tc>
          <w:tcPr>
            <w:tcW w:w="3293" w:type="dxa"/>
            <w:shd w:val="clear" w:color="auto" w:fill="FFFFFF"/>
          </w:tcPr>
          <w:p w14:paraId="5C31C73B"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Eveline van Tuinen (NKBV)</w:t>
            </w:r>
          </w:p>
        </w:tc>
        <w:tc>
          <w:tcPr>
            <w:tcW w:w="3230" w:type="dxa"/>
            <w:shd w:val="clear" w:color="auto" w:fill="FFFFFF"/>
          </w:tcPr>
          <w:p w14:paraId="7CB50543"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Thom Terwee (HSO)</w:t>
            </w:r>
          </w:p>
        </w:tc>
      </w:tr>
      <w:tr w:rsidR="00F54A1F" w:rsidRPr="00496EA3" w14:paraId="6E48E70F" w14:textId="77777777" w:rsidTr="00D955A6">
        <w:trPr>
          <w:trHeight w:val="23"/>
        </w:trPr>
        <w:tc>
          <w:tcPr>
            <w:tcW w:w="2986" w:type="dxa"/>
            <w:vMerge/>
            <w:shd w:val="clear" w:color="auto" w:fill="FFFFFF"/>
          </w:tcPr>
          <w:p w14:paraId="2569F0DE" w14:textId="77777777" w:rsidR="00F54A1F" w:rsidRPr="00496EA3" w:rsidRDefault="00F54A1F" w:rsidP="00496EA3">
            <w:pPr>
              <w:suppressAutoHyphens/>
              <w:spacing w:before="220" w:after="60"/>
              <w:rPr>
                <w:sz w:val="17"/>
                <w:szCs w:val="17"/>
              </w:rPr>
            </w:pPr>
          </w:p>
        </w:tc>
        <w:tc>
          <w:tcPr>
            <w:tcW w:w="3293" w:type="dxa"/>
            <w:shd w:val="clear" w:color="auto" w:fill="FFFFFF"/>
          </w:tcPr>
          <w:p w14:paraId="6C4A310A"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Alijd Vervoorn (SEC)</w:t>
            </w:r>
          </w:p>
        </w:tc>
        <w:tc>
          <w:tcPr>
            <w:tcW w:w="3230" w:type="dxa"/>
            <w:shd w:val="clear" w:color="auto" w:fill="FFFFFF"/>
          </w:tcPr>
          <w:p w14:paraId="754835E7"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Nicolette van Veldhoven (NOC*NSF)</w:t>
            </w:r>
          </w:p>
        </w:tc>
      </w:tr>
      <w:tr w:rsidR="00F54A1F" w:rsidRPr="00496EA3" w14:paraId="0726B72A" w14:textId="77777777" w:rsidTr="00D955A6">
        <w:trPr>
          <w:trHeight w:val="23"/>
        </w:trPr>
        <w:tc>
          <w:tcPr>
            <w:tcW w:w="2986" w:type="dxa"/>
            <w:vMerge/>
            <w:shd w:val="clear" w:color="auto" w:fill="FFFFFF"/>
          </w:tcPr>
          <w:p w14:paraId="7DD52C4C" w14:textId="77777777" w:rsidR="00F54A1F" w:rsidRPr="00496EA3" w:rsidRDefault="00F54A1F" w:rsidP="00496EA3">
            <w:pPr>
              <w:suppressAutoHyphens/>
              <w:spacing w:before="220" w:after="60"/>
              <w:rPr>
                <w:sz w:val="17"/>
                <w:szCs w:val="17"/>
              </w:rPr>
            </w:pPr>
          </w:p>
        </w:tc>
        <w:tc>
          <w:tcPr>
            <w:tcW w:w="3293" w:type="dxa"/>
            <w:shd w:val="clear" w:color="auto" w:fill="FFFFFF"/>
          </w:tcPr>
          <w:p w14:paraId="76115791"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Nelly Voogt (procesbegeleider)</w:t>
            </w:r>
          </w:p>
        </w:tc>
        <w:tc>
          <w:tcPr>
            <w:tcW w:w="3230" w:type="dxa"/>
            <w:vMerge w:val="restart"/>
            <w:shd w:val="clear" w:color="auto" w:fill="FFFFFF"/>
          </w:tcPr>
          <w:p w14:paraId="12594E8A" w14:textId="77777777" w:rsidR="00F54A1F" w:rsidRPr="00496EA3" w:rsidRDefault="00F54A1F" w:rsidP="00496EA3">
            <w:pPr>
              <w:suppressAutoHyphens/>
              <w:spacing w:before="220" w:after="60"/>
              <w:rPr>
                <w:sz w:val="17"/>
                <w:szCs w:val="17"/>
              </w:rPr>
            </w:pPr>
          </w:p>
        </w:tc>
      </w:tr>
      <w:tr w:rsidR="00F54A1F" w:rsidRPr="00496EA3" w14:paraId="448DCCCA" w14:textId="77777777" w:rsidTr="00D955A6">
        <w:trPr>
          <w:trHeight w:val="23"/>
        </w:trPr>
        <w:tc>
          <w:tcPr>
            <w:tcW w:w="2986" w:type="dxa"/>
            <w:vMerge/>
            <w:shd w:val="clear" w:color="auto" w:fill="FFFFFF"/>
          </w:tcPr>
          <w:p w14:paraId="734D6E1E" w14:textId="77777777" w:rsidR="00F54A1F" w:rsidRPr="00496EA3" w:rsidRDefault="00F54A1F" w:rsidP="00496EA3">
            <w:pPr>
              <w:suppressAutoHyphens/>
              <w:spacing w:before="220" w:after="60"/>
              <w:rPr>
                <w:sz w:val="17"/>
                <w:szCs w:val="17"/>
              </w:rPr>
            </w:pPr>
          </w:p>
        </w:tc>
        <w:tc>
          <w:tcPr>
            <w:tcW w:w="3293" w:type="dxa"/>
            <w:shd w:val="clear" w:color="auto" w:fill="FFFFFF"/>
          </w:tcPr>
          <w:p w14:paraId="7C866703" w14:textId="77777777" w:rsidR="00F54A1F" w:rsidRPr="00496EA3" w:rsidRDefault="00F54A1F" w:rsidP="00496EA3">
            <w:pPr>
              <w:suppressAutoHyphens/>
              <w:spacing w:before="220" w:after="60"/>
              <w:rPr>
                <w:i/>
                <w:iCs/>
                <w:color w:val="231F20"/>
                <w:sz w:val="17"/>
                <w:szCs w:val="17"/>
              </w:rPr>
            </w:pPr>
            <w:r w:rsidRPr="00496EA3">
              <w:rPr>
                <w:i/>
                <w:iCs/>
                <w:color w:val="231F20"/>
                <w:sz w:val="17"/>
                <w:szCs w:val="17"/>
              </w:rPr>
              <w:t>Ondersteund door</w:t>
            </w:r>
          </w:p>
        </w:tc>
        <w:tc>
          <w:tcPr>
            <w:tcW w:w="3230" w:type="dxa"/>
            <w:vMerge/>
            <w:shd w:val="clear" w:color="auto" w:fill="FFFFFF"/>
          </w:tcPr>
          <w:p w14:paraId="4B2AD081" w14:textId="77777777" w:rsidR="00F54A1F" w:rsidRPr="00496EA3" w:rsidRDefault="00F54A1F" w:rsidP="00496EA3">
            <w:pPr>
              <w:suppressAutoHyphens/>
              <w:spacing w:before="220" w:after="60"/>
              <w:rPr>
                <w:sz w:val="17"/>
                <w:szCs w:val="17"/>
              </w:rPr>
            </w:pPr>
          </w:p>
        </w:tc>
      </w:tr>
      <w:tr w:rsidR="00F54A1F" w:rsidRPr="00496EA3" w14:paraId="0E659507" w14:textId="77777777" w:rsidTr="00D955A6">
        <w:trPr>
          <w:trHeight w:val="23"/>
        </w:trPr>
        <w:tc>
          <w:tcPr>
            <w:tcW w:w="2986" w:type="dxa"/>
            <w:vMerge/>
            <w:shd w:val="clear" w:color="auto" w:fill="FFFFFF"/>
          </w:tcPr>
          <w:p w14:paraId="0EF638C1" w14:textId="77777777" w:rsidR="00F54A1F" w:rsidRPr="00496EA3" w:rsidRDefault="00F54A1F" w:rsidP="00496EA3">
            <w:pPr>
              <w:suppressAutoHyphens/>
              <w:spacing w:before="220" w:after="60"/>
              <w:rPr>
                <w:sz w:val="17"/>
                <w:szCs w:val="17"/>
              </w:rPr>
            </w:pPr>
          </w:p>
        </w:tc>
        <w:tc>
          <w:tcPr>
            <w:tcW w:w="3293" w:type="dxa"/>
            <w:shd w:val="clear" w:color="auto" w:fill="FFFFFF"/>
          </w:tcPr>
          <w:p w14:paraId="16EBEFA6"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Jochem Jaarsma (NOC*NSF)</w:t>
            </w:r>
          </w:p>
        </w:tc>
        <w:tc>
          <w:tcPr>
            <w:tcW w:w="3230" w:type="dxa"/>
            <w:vMerge/>
            <w:shd w:val="clear" w:color="auto" w:fill="FFFFFF"/>
          </w:tcPr>
          <w:p w14:paraId="74557B3C" w14:textId="77777777" w:rsidR="00F54A1F" w:rsidRPr="00496EA3" w:rsidRDefault="00F54A1F" w:rsidP="00496EA3">
            <w:pPr>
              <w:suppressAutoHyphens/>
              <w:spacing w:before="220" w:after="60"/>
              <w:rPr>
                <w:sz w:val="17"/>
                <w:szCs w:val="17"/>
              </w:rPr>
            </w:pPr>
          </w:p>
        </w:tc>
      </w:tr>
      <w:tr w:rsidR="00F54A1F" w:rsidRPr="00496EA3" w14:paraId="2430A5E6" w14:textId="77777777" w:rsidTr="00D955A6">
        <w:trPr>
          <w:trHeight w:val="23"/>
        </w:trPr>
        <w:tc>
          <w:tcPr>
            <w:tcW w:w="2986" w:type="dxa"/>
            <w:vMerge/>
            <w:shd w:val="clear" w:color="auto" w:fill="FFFFFF"/>
          </w:tcPr>
          <w:p w14:paraId="6A12D421" w14:textId="77777777" w:rsidR="00F54A1F" w:rsidRPr="00496EA3" w:rsidRDefault="00F54A1F" w:rsidP="00496EA3">
            <w:pPr>
              <w:suppressAutoHyphens/>
              <w:spacing w:before="220" w:after="60"/>
              <w:rPr>
                <w:sz w:val="17"/>
                <w:szCs w:val="17"/>
              </w:rPr>
            </w:pPr>
          </w:p>
        </w:tc>
        <w:tc>
          <w:tcPr>
            <w:tcW w:w="3293" w:type="dxa"/>
            <w:shd w:val="clear" w:color="auto" w:fill="FFFFFF"/>
          </w:tcPr>
          <w:p w14:paraId="6F60E4BB"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Jint Koevoet (NOC*NSF)</w:t>
            </w:r>
          </w:p>
        </w:tc>
        <w:tc>
          <w:tcPr>
            <w:tcW w:w="3230" w:type="dxa"/>
            <w:vMerge/>
            <w:shd w:val="clear" w:color="auto" w:fill="FFFFFF"/>
          </w:tcPr>
          <w:p w14:paraId="7333C59A" w14:textId="77777777" w:rsidR="00F54A1F" w:rsidRPr="00496EA3" w:rsidRDefault="00F54A1F" w:rsidP="00496EA3">
            <w:pPr>
              <w:suppressAutoHyphens/>
              <w:spacing w:before="220" w:after="60"/>
              <w:rPr>
                <w:sz w:val="17"/>
                <w:szCs w:val="17"/>
              </w:rPr>
            </w:pPr>
          </w:p>
        </w:tc>
      </w:tr>
      <w:tr w:rsidR="00F54A1F" w:rsidRPr="00496EA3" w14:paraId="4BD226B0" w14:textId="77777777" w:rsidTr="00D955A6">
        <w:trPr>
          <w:trHeight w:val="23"/>
        </w:trPr>
        <w:tc>
          <w:tcPr>
            <w:tcW w:w="2986" w:type="dxa"/>
            <w:shd w:val="clear" w:color="auto" w:fill="133D93"/>
          </w:tcPr>
          <w:p w14:paraId="79593341" w14:textId="2E805FCD" w:rsidR="00F54A1F" w:rsidRPr="000F285D" w:rsidRDefault="00F54A1F" w:rsidP="00D955A6">
            <w:pPr>
              <w:suppressAutoHyphens/>
              <w:spacing w:before="300" w:after="120"/>
              <w:rPr>
                <w:b/>
                <w:bCs/>
                <w:color w:val="FFFFFF" w:themeColor="background1"/>
                <w:szCs w:val="18"/>
                <w:lang w:val="fr-FR"/>
              </w:rPr>
            </w:pPr>
            <w:r w:rsidRPr="000F285D">
              <w:rPr>
                <w:b/>
                <w:bCs/>
                <w:color w:val="FFFFFF" w:themeColor="background1"/>
                <w:szCs w:val="18"/>
                <w:lang w:val="fr-FR"/>
              </w:rPr>
              <w:t>Alliantie opleiden trainers-coaches en instructeurs</w:t>
            </w:r>
          </w:p>
        </w:tc>
        <w:tc>
          <w:tcPr>
            <w:tcW w:w="3293" w:type="dxa"/>
            <w:shd w:val="clear" w:color="auto" w:fill="133D93"/>
          </w:tcPr>
          <w:p w14:paraId="6E10487C" w14:textId="77777777" w:rsidR="00F54A1F" w:rsidRPr="00D955A6" w:rsidRDefault="00F54A1F" w:rsidP="00D955A6">
            <w:pPr>
              <w:suppressAutoHyphens/>
              <w:spacing w:before="300" w:after="120"/>
              <w:rPr>
                <w:b/>
                <w:bCs/>
                <w:color w:val="FFFFFF" w:themeColor="background1"/>
                <w:szCs w:val="18"/>
              </w:rPr>
            </w:pPr>
            <w:r w:rsidRPr="00D955A6">
              <w:rPr>
                <w:b/>
                <w:bCs/>
                <w:color w:val="FFFFFF" w:themeColor="background1"/>
                <w:szCs w:val="18"/>
              </w:rPr>
              <w:t>Werkgroep KSS 2024</w:t>
            </w:r>
          </w:p>
        </w:tc>
        <w:tc>
          <w:tcPr>
            <w:tcW w:w="3230" w:type="dxa"/>
            <w:shd w:val="clear" w:color="auto" w:fill="133D93"/>
          </w:tcPr>
          <w:p w14:paraId="01B9B144" w14:textId="77777777" w:rsidR="00F54A1F" w:rsidRPr="00D955A6" w:rsidRDefault="00F54A1F" w:rsidP="00D955A6">
            <w:pPr>
              <w:suppressAutoHyphens/>
              <w:spacing w:before="300" w:after="120"/>
              <w:rPr>
                <w:i/>
                <w:iCs/>
                <w:color w:val="FFFFFF" w:themeColor="background1"/>
                <w:szCs w:val="18"/>
              </w:rPr>
            </w:pPr>
            <w:r w:rsidRPr="00D955A6">
              <w:rPr>
                <w:i/>
                <w:iCs/>
                <w:color w:val="FFFFFF" w:themeColor="background1"/>
                <w:szCs w:val="18"/>
              </w:rPr>
              <w:t>Ondersteund door</w:t>
            </w:r>
          </w:p>
        </w:tc>
      </w:tr>
      <w:tr w:rsidR="00F54A1F" w:rsidRPr="00496EA3" w14:paraId="43F32C07" w14:textId="77777777" w:rsidTr="00D955A6">
        <w:trPr>
          <w:trHeight w:val="23"/>
        </w:trPr>
        <w:tc>
          <w:tcPr>
            <w:tcW w:w="2986" w:type="dxa"/>
            <w:shd w:val="clear" w:color="auto" w:fill="FFFFFF"/>
          </w:tcPr>
          <w:p w14:paraId="5823157D"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Jildou Gemser (NOC*NSF)</w:t>
            </w:r>
          </w:p>
        </w:tc>
        <w:tc>
          <w:tcPr>
            <w:tcW w:w="3293" w:type="dxa"/>
            <w:shd w:val="clear" w:color="auto" w:fill="FFFFFF"/>
          </w:tcPr>
          <w:p w14:paraId="54FC4E4D"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Rogier Beliën (KNLTB - NOC*NSF)</w:t>
            </w:r>
          </w:p>
        </w:tc>
        <w:tc>
          <w:tcPr>
            <w:tcW w:w="3230" w:type="dxa"/>
            <w:shd w:val="clear" w:color="auto" w:fill="FFFFFF"/>
          </w:tcPr>
          <w:p w14:paraId="6E54BD68"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Joost Roede (NOC*NSF)</w:t>
            </w:r>
          </w:p>
        </w:tc>
      </w:tr>
      <w:tr w:rsidR="00F54A1F" w:rsidRPr="00496EA3" w14:paraId="6F65E67B" w14:textId="77777777" w:rsidTr="00D955A6">
        <w:trPr>
          <w:trHeight w:val="23"/>
        </w:trPr>
        <w:tc>
          <w:tcPr>
            <w:tcW w:w="2986" w:type="dxa"/>
            <w:shd w:val="clear" w:color="auto" w:fill="FFFFFF"/>
          </w:tcPr>
          <w:p w14:paraId="62ECDC16"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Bert Hamhuis (MBO Raad)</w:t>
            </w:r>
          </w:p>
        </w:tc>
        <w:tc>
          <w:tcPr>
            <w:tcW w:w="3293" w:type="dxa"/>
            <w:shd w:val="clear" w:color="auto" w:fill="FFFFFF"/>
          </w:tcPr>
          <w:p w14:paraId="33C42623"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Jildou Gemser (NOC*NSF)</w:t>
            </w:r>
          </w:p>
        </w:tc>
        <w:tc>
          <w:tcPr>
            <w:tcW w:w="3230" w:type="dxa"/>
            <w:shd w:val="clear" w:color="auto" w:fill="FFFFFF"/>
          </w:tcPr>
          <w:p w14:paraId="06F7E702"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Jessica Tadema (NLQF)</w:t>
            </w:r>
          </w:p>
        </w:tc>
      </w:tr>
      <w:tr w:rsidR="00F54A1F" w:rsidRPr="00496EA3" w14:paraId="415CA9CC" w14:textId="77777777" w:rsidTr="00D955A6">
        <w:trPr>
          <w:trHeight w:val="23"/>
        </w:trPr>
        <w:tc>
          <w:tcPr>
            <w:tcW w:w="2986" w:type="dxa"/>
            <w:shd w:val="clear" w:color="auto" w:fill="FFFFFF"/>
          </w:tcPr>
          <w:p w14:paraId="3347E3B6"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Richard Kaper (NOC*NSF)</w:t>
            </w:r>
          </w:p>
        </w:tc>
        <w:tc>
          <w:tcPr>
            <w:tcW w:w="3293" w:type="dxa"/>
            <w:shd w:val="clear" w:color="auto" w:fill="FFFFFF"/>
          </w:tcPr>
          <w:p w14:paraId="67F78DAA"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Remco Haring (NOC*NSF)</w:t>
            </w:r>
          </w:p>
        </w:tc>
        <w:tc>
          <w:tcPr>
            <w:tcW w:w="3230" w:type="dxa"/>
            <w:shd w:val="clear" w:color="auto" w:fill="FFFFFF"/>
          </w:tcPr>
          <w:p w14:paraId="1F0296B7" w14:textId="77777777" w:rsidR="00F54A1F" w:rsidRPr="00496EA3" w:rsidRDefault="00F54A1F" w:rsidP="00496EA3">
            <w:pPr>
              <w:suppressAutoHyphens/>
              <w:spacing w:before="220" w:after="60"/>
              <w:rPr>
                <w:sz w:val="17"/>
                <w:szCs w:val="17"/>
              </w:rPr>
            </w:pPr>
          </w:p>
        </w:tc>
      </w:tr>
      <w:tr w:rsidR="00F54A1F" w:rsidRPr="00496EA3" w14:paraId="08E3C306" w14:textId="77777777" w:rsidTr="00D955A6">
        <w:trPr>
          <w:trHeight w:val="23"/>
        </w:trPr>
        <w:tc>
          <w:tcPr>
            <w:tcW w:w="2986" w:type="dxa"/>
            <w:shd w:val="clear" w:color="auto" w:fill="FFFFFF"/>
          </w:tcPr>
          <w:p w14:paraId="1AEABD3F"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Hans Kelder (NBB)</w:t>
            </w:r>
          </w:p>
        </w:tc>
        <w:tc>
          <w:tcPr>
            <w:tcW w:w="3293" w:type="dxa"/>
            <w:shd w:val="clear" w:color="auto" w:fill="FFFFFF"/>
          </w:tcPr>
          <w:p w14:paraId="3A6ACDF6"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Marieke Jonker (KNSB)</w:t>
            </w:r>
          </w:p>
        </w:tc>
        <w:tc>
          <w:tcPr>
            <w:tcW w:w="3230" w:type="dxa"/>
            <w:shd w:val="clear" w:color="auto" w:fill="FFFFFF"/>
          </w:tcPr>
          <w:p w14:paraId="2E6C396C" w14:textId="77777777" w:rsidR="00F54A1F" w:rsidRPr="00496EA3" w:rsidRDefault="00F54A1F" w:rsidP="00496EA3">
            <w:pPr>
              <w:suppressAutoHyphens/>
              <w:spacing w:before="220" w:after="60"/>
              <w:rPr>
                <w:b/>
                <w:bCs/>
                <w:i/>
                <w:iCs/>
                <w:color w:val="231F20"/>
                <w:sz w:val="17"/>
                <w:szCs w:val="17"/>
              </w:rPr>
            </w:pPr>
            <w:r w:rsidRPr="00496EA3">
              <w:rPr>
                <w:b/>
                <w:bCs/>
                <w:i/>
                <w:iCs/>
                <w:color w:val="231F20"/>
                <w:sz w:val="17"/>
                <w:szCs w:val="17"/>
              </w:rPr>
              <w:t>Meelezers Onderwijs</w:t>
            </w:r>
          </w:p>
        </w:tc>
      </w:tr>
      <w:tr w:rsidR="00F54A1F" w:rsidRPr="00496EA3" w14:paraId="4D13A790" w14:textId="77777777" w:rsidTr="00D955A6">
        <w:trPr>
          <w:trHeight w:val="23"/>
        </w:trPr>
        <w:tc>
          <w:tcPr>
            <w:tcW w:w="2986" w:type="dxa"/>
            <w:shd w:val="clear" w:color="auto" w:fill="FFFFFF"/>
          </w:tcPr>
          <w:p w14:paraId="24BD680A"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Aschwin Lankwarden (KNZB)</w:t>
            </w:r>
          </w:p>
        </w:tc>
        <w:tc>
          <w:tcPr>
            <w:tcW w:w="3293" w:type="dxa"/>
            <w:shd w:val="clear" w:color="auto" w:fill="FFFFFF"/>
          </w:tcPr>
          <w:p w14:paraId="114D1D94"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Nathan Kipp (KNHB)</w:t>
            </w:r>
          </w:p>
        </w:tc>
        <w:tc>
          <w:tcPr>
            <w:tcW w:w="3230" w:type="dxa"/>
            <w:shd w:val="clear" w:color="auto" w:fill="FFFFFF"/>
          </w:tcPr>
          <w:p w14:paraId="5674775A"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Koen Francissen (ROC Rijn IJssel)</w:t>
            </w:r>
          </w:p>
        </w:tc>
      </w:tr>
      <w:tr w:rsidR="00F54A1F" w:rsidRPr="00496EA3" w14:paraId="57339507" w14:textId="77777777" w:rsidTr="00D955A6">
        <w:trPr>
          <w:trHeight w:val="23"/>
        </w:trPr>
        <w:tc>
          <w:tcPr>
            <w:tcW w:w="2986" w:type="dxa"/>
            <w:shd w:val="clear" w:color="auto" w:fill="FFFFFF"/>
          </w:tcPr>
          <w:p w14:paraId="0610206C"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Henry van Meerten (KNKV)</w:t>
            </w:r>
          </w:p>
        </w:tc>
        <w:tc>
          <w:tcPr>
            <w:tcW w:w="3293" w:type="dxa"/>
            <w:shd w:val="clear" w:color="auto" w:fill="FFFFFF"/>
          </w:tcPr>
          <w:p w14:paraId="33B8924C"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Vanessa de Knegt (KNVB)</w:t>
            </w:r>
          </w:p>
        </w:tc>
        <w:tc>
          <w:tcPr>
            <w:tcW w:w="3230" w:type="dxa"/>
            <w:shd w:val="clear" w:color="auto" w:fill="FFFFFF"/>
          </w:tcPr>
          <w:p w14:paraId="4AD136E4"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Niek Schut (ROC Mondriaan)</w:t>
            </w:r>
          </w:p>
        </w:tc>
      </w:tr>
      <w:tr w:rsidR="00F54A1F" w:rsidRPr="00496EA3" w14:paraId="1478AC05" w14:textId="77777777" w:rsidTr="00D955A6">
        <w:trPr>
          <w:trHeight w:val="23"/>
        </w:trPr>
        <w:tc>
          <w:tcPr>
            <w:tcW w:w="2986" w:type="dxa"/>
            <w:shd w:val="clear" w:color="auto" w:fill="FFFFFF"/>
          </w:tcPr>
          <w:p w14:paraId="70E92354"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Herman Meppelink (Nevobo)</w:t>
            </w:r>
          </w:p>
        </w:tc>
        <w:tc>
          <w:tcPr>
            <w:tcW w:w="3293" w:type="dxa"/>
            <w:shd w:val="clear" w:color="auto" w:fill="FFFFFF"/>
          </w:tcPr>
          <w:p w14:paraId="3AFD3C09"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Margot Kouwenberg (NOC*NSF)</w:t>
            </w:r>
          </w:p>
        </w:tc>
        <w:tc>
          <w:tcPr>
            <w:tcW w:w="3230" w:type="dxa"/>
            <w:shd w:val="clear" w:color="auto" w:fill="FFFFFF"/>
          </w:tcPr>
          <w:p w14:paraId="1FF4FC1D"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Bert Wezenberg (ROC Friesland)</w:t>
            </w:r>
          </w:p>
        </w:tc>
      </w:tr>
      <w:tr w:rsidR="00F54A1F" w:rsidRPr="00496EA3" w14:paraId="0F923DBF" w14:textId="77777777" w:rsidTr="00D955A6">
        <w:trPr>
          <w:trHeight w:val="23"/>
        </w:trPr>
        <w:tc>
          <w:tcPr>
            <w:tcW w:w="2986" w:type="dxa"/>
            <w:shd w:val="clear" w:color="auto" w:fill="FFFFFF"/>
          </w:tcPr>
          <w:p w14:paraId="746BFA3B"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Gijs Ronnes (JBN)</w:t>
            </w:r>
          </w:p>
        </w:tc>
        <w:tc>
          <w:tcPr>
            <w:tcW w:w="3293" w:type="dxa"/>
            <w:shd w:val="clear" w:color="auto" w:fill="FFFFFF"/>
          </w:tcPr>
          <w:p w14:paraId="6D6B8F09"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Annelies Martijn (NOC*NSF)</w:t>
            </w:r>
          </w:p>
        </w:tc>
        <w:tc>
          <w:tcPr>
            <w:tcW w:w="3230" w:type="dxa"/>
            <w:shd w:val="clear" w:color="auto" w:fill="FFFFFF"/>
          </w:tcPr>
          <w:p w14:paraId="525B31CC" w14:textId="77777777" w:rsidR="00F54A1F" w:rsidRPr="00496EA3" w:rsidRDefault="00F54A1F" w:rsidP="00496EA3">
            <w:pPr>
              <w:suppressAutoHyphens/>
              <w:spacing w:before="220" w:after="60"/>
              <w:rPr>
                <w:sz w:val="17"/>
                <w:szCs w:val="17"/>
              </w:rPr>
            </w:pPr>
          </w:p>
        </w:tc>
      </w:tr>
      <w:tr w:rsidR="00F54A1F" w:rsidRPr="00496EA3" w14:paraId="33B74992" w14:textId="77777777" w:rsidTr="00D955A6">
        <w:trPr>
          <w:trHeight w:val="23"/>
        </w:trPr>
        <w:tc>
          <w:tcPr>
            <w:tcW w:w="2986" w:type="dxa"/>
            <w:shd w:val="clear" w:color="auto" w:fill="FFFFFF"/>
          </w:tcPr>
          <w:p w14:paraId="78578BAB"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Jurre Trouw (KNSB)</w:t>
            </w:r>
          </w:p>
        </w:tc>
        <w:tc>
          <w:tcPr>
            <w:tcW w:w="3293" w:type="dxa"/>
            <w:shd w:val="clear" w:color="auto" w:fill="FFFFFF"/>
          </w:tcPr>
          <w:p w14:paraId="519623AB"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Eveline van Tuinen (KNRB)</w:t>
            </w:r>
          </w:p>
        </w:tc>
        <w:tc>
          <w:tcPr>
            <w:tcW w:w="3230" w:type="dxa"/>
            <w:shd w:val="clear" w:color="auto" w:fill="FFFFFF"/>
          </w:tcPr>
          <w:p w14:paraId="07E33D67" w14:textId="77777777" w:rsidR="00F54A1F" w:rsidRPr="00496EA3" w:rsidRDefault="00F54A1F" w:rsidP="00496EA3">
            <w:pPr>
              <w:suppressAutoHyphens/>
              <w:spacing w:before="220" w:after="60"/>
              <w:rPr>
                <w:sz w:val="17"/>
                <w:szCs w:val="17"/>
              </w:rPr>
            </w:pPr>
          </w:p>
        </w:tc>
      </w:tr>
      <w:tr w:rsidR="00F54A1F" w:rsidRPr="00496EA3" w14:paraId="32285338" w14:textId="77777777" w:rsidTr="00D955A6">
        <w:trPr>
          <w:trHeight w:val="23"/>
        </w:trPr>
        <w:tc>
          <w:tcPr>
            <w:tcW w:w="2986" w:type="dxa"/>
            <w:shd w:val="clear" w:color="auto" w:fill="FFFFFF"/>
          </w:tcPr>
          <w:p w14:paraId="198E45E0"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Kris Tuinier (Hanzehogeschool Groningen)</w:t>
            </w:r>
          </w:p>
        </w:tc>
        <w:tc>
          <w:tcPr>
            <w:tcW w:w="3293" w:type="dxa"/>
            <w:shd w:val="clear" w:color="auto" w:fill="FFFFFF"/>
          </w:tcPr>
          <w:p w14:paraId="021B6211" w14:textId="77777777" w:rsidR="00F54A1F" w:rsidRPr="00496EA3" w:rsidRDefault="00F54A1F" w:rsidP="00496EA3">
            <w:pPr>
              <w:suppressAutoHyphens/>
              <w:spacing w:before="220" w:after="60"/>
              <w:rPr>
                <w:sz w:val="17"/>
                <w:szCs w:val="17"/>
              </w:rPr>
            </w:pPr>
          </w:p>
        </w:tc>
        <w:tc>
          <w:tcPr>
            <w:tcW w:w="3230" w:type="dxa"/>
            <w:shd w:val="clear" w:color="auto" w:fill="FFFFFF"/>
          </w:tcPr>
          <w:p w14:paraId="6F8DE8C9" w14:textId="77777777" w:rsidR="00F54A1F" w:rsidRPr="00496EA3" w:rsidRDefault="00F54A1F" w:rsidP="00496EA3">
            <w:pPr>
              <w:suppressAutoHyphens/>
              <w:spacing w:before="220" w:after="60"/>
              <w:rPr>
                <w:sz w:val="17"/>
                <w:szCs w:val="17"/>
              </w:rPr>
            </w:pPr>
          </w:p>
        </w:tc>
      </w:tr>
      <w:tr w:rsidR="00F54A1F" w:rsidRPr="00496EA3" w14:paraId="3E88622A" w14:textId="77777777" w:rsidTr="00D955A6">
        <w:trPr>
          <w:trHeight w:val="23"/>
        </w:trPr>
        <w:tc>
          <w:tcPr>
            <w:tcW w:w="2986" w:type="dxa"/>
            <w:shd w:val="clear" w:color="auto" w:fill="FFFFFF"/>
          </w:tcPr>
          <w:p w14:paraId="500D60FC"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Thom Terwee (Hogeschool van Amsterdam)</w:t>
            </w:r>
          </w:p>
        </w:tc>
        <w:tc>
          <w:tcPr>
            <w:tcW w:w="3293" w:type="dxa"/>
            <w:shd w:val="clear" w:color="auto" w:fill="FFFFFF"/>
          </w:tcPr>
          <w:p w14:paraId="2C4E94FD" w14:textId="77777777" w:rsidR="00F54A1F" w:rsidRPr="00496EA3" w:rsidRDefault="00F54A1F" w:rsidP="00496EA3">
            <w:pPr>
              <w:suppressAutoHyphens/>
              <w:spacing w:before="220" w:after="60"/>
              <w:rPr>
                <w:sz w:val="17"/>
                <w:szCs w:val="17"/>
              </w:rPr>
            </w:pPr>
          </w:p>
        </w:tc>
        <w:tc>
          <w:tcPr>
            <w:tcW w:w="3230" w:type="dxa"/>
            <w:shd w:val="clear" w:color="auto" w:fill="FFFFFF"/>
          </w:tcPr>
          <w:p w14:paraId="5DB687E6" w14:textId="725DD53E" w:rsidR="00F54A1F" w:rsidRPr="00496EA3" w:rsidRDefault="00F54A1F" w:rsidP="00496EA3">
            <w:pPr>
              <w:suppressAutoHyphens/>
              <w:spacing w:before="220" w:after="60"/>
              <w:rPr>
                <w:sz w:val="17"/>
                <w:szCs w:val="17"/>
              </w:rPr>
            </w:pPr>
          </w:p>
        </w:tc>
      </w:tr>
    </w:tbl>
    <w:p w14:paraId="14DE80C8" w14:textId="5B5E024D" w:rsidR="00F54A1F" w:rsidRDefault="000901E0" w:rsidP="000901E0">
      <w:pPr>
        <w:suppressAutoHyphens/>
        <w:rPr>
          <w:color w:val="auto"/>
        </w:rPr>
      </w:pPr>
      <w:r w:rsidRPr="000901E0">
        <w:rPr>
          <w:noProof/>
        </w:rPr>
        <mc:AlternateContent>
          <mc:Choice Requires="wps">
            <w:drawing>
              <wp:anchor distT="0" distB="0" distL="63500" distR="63500" simplePos="0" relativeHeight="251673088" behindDoc="0" locked="0" layoutInCell="1" allowOverlap="1" wp14:anchorId="12305A61" wp14:editId="408B374A">
                <wp:simplePos x="0" y="0"/>
                <wp:positionH relativeFrom="margin">
                  <wp:posOffset>6311265</wp:posOffset>
                </wp:positionH>
                <wp:positionV relativeFrom="paragraph">
                  <wp:posOffset>8327390</wp:posOffset>
                </wp:positionV>
                <wp:extent cx="172085" cy="1463040"/>
                <wp:effectExtent l="0" t="0" r="16510" b="3810"/>
                <wp:wrapNone/>
                <wp:docPr id="50433815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463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3F20D6" w14:textId="77777777" w:rsidR="000901E0" w:rsidRPr="000901E0" w:rsidRDefault="000901E0" w:rsidP="000901E0">
                            <w:pPr>
                              <w:suppressAutoHyphens/>
                              <w:rPr>
                                <w:bCs/>
                                <w:color w:val="0C4BA0"/>
                              </w:rPr>
                            </w:pPr>
                            <w:r w:rsidRPr="000901E0">
                              <w:rPr>
                                <w:b/>
                                <w:bCs/>
                                <w:color w:val="0C4BA0"/>
                              </w:rPr>
                              <w:t xml:space="preserve">NOC*NSF - </w:t>
                            </w:r>
                            <w:r w:rsidRPr="000901E0">
                              <w:rPr>
                                <w:bCs/>
                                <w:color w:val="0C4BA0"/>
                              </w:rPr>
                              <w:t>Toetsreglement Sport</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2305A61" id="Text Box 11" o:spid="_x0000_s1032" type="#_x0000_t202" style="position:absolute;margin-left:496.95pt;margin-top:655.7pt;width:13.55pt;height:115.2pt;z-index:25167308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" filled="f" stroked="f">
                <v:textbox style="layout-flow:vertical;mso-fit-shape-to-text:t" inset="0,0,0,0">
                  <w:txbxContent>
                    <w:p w14:paraId="273F20D6" w14:textId="77777777" w:rsidR="000901E0" w:rsidRPr="000901E0" w:rsidRDefault="000901E0" w:rsidP="000901E0">
                      <w:pPr>
                        <w:suppressAutoHyphens/>
                        <w:rPr>
                          <w:bCs/>
                          <w:color w:val="0C4BA0"/>
                        </w:rPr>
                      </w:pPr>
                      <w:r w:rsidRPr="000901E0">
                        <w:rPr>
                          <w:b/>
                          <w:bCs/>
                          <w:color w:val="0C4BA0"/>
                        </w:rPr>
                        <w:t xml:space="preserve">NOC*NSF - </w:t>
                      </w:r>
                      <w:r w:rsidRPr="000901E0">
                        <w:rPr>
                          <w:bCs/>
                          <w:color w:val="0C4BA0"/>
                        </w:rPr>
                        <w:t>Toetsreglement Sport</w:t>
                      </w:r>
                    </w:p>
                  </w:txbxContent>
                </v:textbox>
                <w10:wrap anchorx="margin"/>
              </v:shape>
            </w:pict>
          </mc:Fallback>
        </mc:AlternateContent>
      </w:r>
      <w:r w:rsidR="00F54A1F">
        <w:rPr>
          <w:color w:val="auto"/>
        </w:rPr>
        <w:br w:type="page"/>
      </w:r>
    </w:p>
    <w:p w14:paraId="3A40F64E" w14:textId="77777777" w:rsidR="000901E0" w:rsidRPr="00D955A6" w:rsidRDefault="000901E0" w:rsidP="00D955A6">
      <w:pPr>
        <w:suppressAutoHyphens/>
        <w:rPr>
          <w:b/>
          <w:bCs/>
          <w:color w:val="0C4BA0"/>
          <w:sz w:val="116"/>
          <w:szCs w:val="116"/>
        </w:rPr>
      </w:pPr>
      <w:r w:rsidRPr="00D955A6">
        <w:rPr>
          <w:b/>
          <w:bCs/>
          <w:color w:val="0C4BA0"/>
          <w:sz w:val="116"/>
          <w:szCs w:val="116"/>
        </w:rPr>
        <w:lastRenderedPageBreak/>
        <w:t>Legitimering</w:t>
      </w:r>
    </w:p>
    <w:p w14:paraId="6935D331" w14:textId="77777777" w:rsidR="000901E0" w:rsidRPr="00D955A6" w:rsidRDefault="000901E0" w:rsidP="00BD0571">
      <w:pPr>
        <w:suppressAutoHyphens/>
        <w:spacing w:before="1200" w:line="288" w:lineRule="auto"/>
        <w:ind w:right="4990"/>
        <w:rPr>
          <w:color w:val="231F20"/>
          <w:sz w:val="19"/>
          <w:szCs w:val="19"/>
        </w:rPr>
      </w:pPr>
      <w:r w:rsidRPr="00D955A6">
        <w:rPr>
          <w:color w:val="231F20"/>
          <w:sz w:val="19"/>
          <w:szCs w:val="19"/>
        </w:rPr>
        <w:t>In opdracht van NOC*NSF heeft een procesgroep bestaande uit vertegenwoordigers van sportbonden en experts de Kwalificatiestructuur Sport 2024 (KSS 2024) ontwikkeld. Zij zijn geadviseerd door een begeleidingscommissie waarin overheid, sociale en maatschappelijke partners zitting hadden. De KSS 2024 geeft op zes niveaus aan welke kerntaken sportkader op een verantwoorde wijze kan uitvoeren.</w:t>
      </w:r>
    </w:p>
    <w:p w14:paraId="50F3FC3B" w14:textId="77777777" w:rsidR="000901E0" w:rsidRPr="00D955A6" w:rsidRDefault="000901E0" w:rsidP="00BD0571">
      <w:pPr>
        <w:suppressAutoHyphens/>
        <w:spacing w:line="288" w:lineRule="auto"/>
        <w:ind w:right="4990"/>
        <w:rPr>
          <w:color w:val="231F20"/>
          <w:sz w:val="19"/>
          <w:szCs w:val="19"/>
        </w:rPr>
      </w:pPr>
      <w:r w:rsidRPr="00D955A6">
        <w:rPr>
          <w:color w:val="231F20"/>
          <w:sz w:val="19"/>
          <w:szCs w:val="19"/>
        </w:rPr>
        <w:t>Er wordt onderscheid gemaakt in de richtingen: trainer-coach (wedstrijdgerelateerd), instructeur (niet-wedstrijdgerelateerd), official (scheidsrechter, jury tijdens wedstrijden) en opleider.</w:t>
      </w:r>
    </w:p>
    <w:p w14:paraId="3B203FD2" w14:textId="77777777" w:rsidR="000901E0" w:rsidRPr="00D955A6" w:rsidRDefault="000901E0" w:rsidP="00BD0571">
      <w:pPr>
        <w:suppressAutoHyphens/>
        <w:spacing w:before="240" w:after="600" w:line="288" w:lineRule="auto"/>
        <w:ind w:right="4990"/>
        <w:rPr>
          <w:color w:val="231F20"/>
          <w:sz w:val="19"/>
          <w:szCs w:val="19"/>
        </w:rPr>
      </w:pPr>
      <w:r w:rsidRPr="00D955A6">
        <w:rPr>
          <w:color w:val="231F20"/>
          <w:sz w:val="19"/>
          <w:szCs w:val="19"/>
        </w:rPr>
        <w:t>Door het ondertekenen van dit document geven de sociale partners in de sport, namelijk de Werkgevers in de Sport (WOS) en FNV Sport samen met NOC*NSF, aan dat zij de inhoud van de Kwalificatiestructuur Sport 2024 onderschrijven en het beschouwen als een document dat een belangrijke bijdrage levert aan en richting geeft aan de verdere ontwikkeling van het sportkader in al zijn facetten.</w:t>
      </w:r>
    </w:p>
    <w:tbl>
      <w:tblPr>
        <w:tblOverlap w:val="never"/>
        <w:tblW w:w="0" w:type="auto"/>
        <w:tblInd w:w="10" w:type="dxa"/>
        <w:tblLayout w:type="fixed"/>
        <w:tblCellMar>
          <w:left w:w="0" w:type="dxa"/>
          <w:right w:w="0" w:type="dxa"/>
        </w:tblCellMar>
        <w:tblLook w:val="04A0" w:firstRow="1" w:lastRow="0" w:firstColumn="1" w:lastColumn="0" w:noHBand="0" w:noVBand="1"/>
      </w:tblPr>
      <w:tblGrid>
        <w:gridCol w:w="1006"/>
        <w:gridCol w:w="1347"/>
        <w:gridCol w:w="1069"/>
      </w:tblGrid>
      <w:tr w:rsidR="008C1D87" w:rsidRPr="000901E0" w14:paraId="1B6A1965" w14:textId="77777777" w:rsidTr="00BD0571">
        <w:trPr>
          <w:trHeight w:val="23"/>
        </w:trPr>
        <w:tc>
          <w:tcPr>
            <w:tcW w:w="1006" w:type="dxa"/>
            <w:shd w:val="clear" w:color="auto" w:fill="FFFFFF"/>
            <w:vAlign w:val="center"/>
          </w:tcPr>
          <w:p w14:paraId="5F3D33B4" w14:textId="77777777" w:rsidR="000901E0" w:rsidRPr="000901E0" w:rsidRDefault="000901E0" w:rsidP="000901E0">
            <w:pPr>
              <w:suppressAutoHyphens/>
              <w:spacing w:before="28" w:after="28"/>
              <w:rPr>
                <w:color w:val="231F20"/>
              </w:rPr>
            </w:pPr>
            <w:r w:rsidRPr="000901E0">
              <w:rPr>
                <w:color w:val="231F20"/>
              </w:rPr>
              <w:t>WOS</w:t>
            </w:r>
          </w:p>
        </w:tc>
        <w:tc>
          <w:tcPr>
            <w:tcW w:w="1347" w:type="dxa"/>
            <w:shd w:val="clear" w:color="auto" w:fill="FFFFFF"/>
            <w:vAlign w:val="center"/>
          </w:tcPr>
          <w:p w14:paraId="49F5671E" w14:textId="77777777" w:rsidR="000901E0" w:rsidRPr="000901E0" w:rsidRDefault="000901E0" w:rsidP="000901E0">
            <w:pPr>
              <w:suppressAutoHyphens/>
              <w:spacing w:before="28" w:after="28"/>
              <w:rPr>
                <w:color w:val="231F20"/>
              </w:rPr>
            </w:pPr>
            <w:r w:rsidRPr="000901E0">
              <w:rPr>
                <w:color w:val="231F20"/>
              </w:rPr>
              <w:t>FNV Sport</w:t>
            </w:r>
          </w:p>
        </w:tc>
        <w:tc>
          <w:tcPr>
            <w:tcW w:w="1069" w:type="dxa"/>
            <w:shd w:val="clear" w:color="auto" w:fill="FFFFFF"/>
            <w:vAlign w:val="center"/>
          </w:tcPr>
          <w:p w14:paraId="6681C4DC" w14:textId="77777777" w:rsidR="000901E0" w:rsidRPr="000901E0" w:rsidRDefault="000901E0" w:rsidP="000901E0">
            <w:pPr>
              <w:suppressAutoHyphens/>
              <w:spacing w:before="28" w:after="28"/>
              <w:rPr>
                <w:color w:val="231F20"/>
              </w:rPr>
            </w:pPr>
            <w:r w:rsidRPr="000901E0">
              <w:rPr>
                <w:color w:val="231F20"/>
              </w:rPr>
              <w:t>NOC*NSF</w:t>
            </w:r>
          </w:p>
        </w:tc>
      </w:tr>
    </w:tbl>
    <w:p w14:paraId="19E16956" w14:textId="77777777" w:rsidR="000901E0" w:rsidRPr="000901E0" w:rsidRDefault="000901E0" w:rsidP="000901E0">
      <w:pPr>
        <w:suppressAutoHyphens/>
        <w:rPr>
          <w:color w:val="auto"/>
          <w:sz w:val="20"/>
          <w:szCs w:val="2"/>
        </w:rPr>
      </w:pPr>
    </w:p>
    <w:p w14:paraId="7792C588" w14:textId="77777777" w:rsidR="000901E0" w:rsidRPr="000901E0" w:rsidRDefault="000901E0" w:rsidP="000901E0">
      <w:pPr>
        <w:suppressAutoHyphens/>
        <w:rPr>
          <w:color w:val="auto"/>
          <w:sz w:val="20"/>
          <w:szCs w:val="2"/>
        </w:rPr>
        <w:sectPr w:rsidR="000901E0" w:rsidRPr="000901E0" w:rsidSect="00D955A6">
          <w:headerReference w:type="even" r:id="rId13"/>
          <w:headerReference w:type="default" r:id="rId14"/>
          <w:footerReference w:type="even" r:id="rId15"/>
          <w:footerReference w:type="default" r:id="rId16"/>
          <w:pgSz w:w="11909" w:h="16834" w:code="9"/>
          <w:pgMar w:top="851" w:right="1191" w:bottom="1021" w:left="1191" w:header="0" w:footer="680" w:gutter="0"/>
          <w:cols w:space="720"/>
          <w:noEndnote/>
          <w:docGrid w:linePitch="360"/>
        </w:sectPr>
      </w:pPr>
    </w:p>
    <w:p w14:paraId="05241F97" w14:textId="52130674" w:rsidR="000901E0" w:rsidRPr="000901E0" w:rsidRDefault="000901E0" w:rsidP="000901E0">
      <w:pPr>
        <w:suppressAutoHyphens/>
        <w:rPr>
          <w:color w:val="auto"/>
        </w:rPr>
      </w:pPr>
      <w:r w:rsidRPr="000901E0">
        <w:rPr>
          <w:noProof/>
        </w:rPr>
        <w:lastRenderedPageBreak/>
        <mc:AlternateContent>
          <mc:Choice Requires="wps">
            <w:drawing>
              <wp:anchor distT="0" distB="0" distL="63500" distR="63500" simplePos="0" relativeHeight="251674112" behindDoc="0" locked="0" layoutInCell="1" allowOverlap="1" wp14:anchorId="2265D13D" wp14:editId="34961F81">
                <wp:simplePos x="0" y="0"/>
                <wp:positionH relativeFrom="margin">
                  <wp:posOffset>653143</wp:posOffset>
                </wp:positionH>
                <wp:positionV relativeFrom="paragraph">
                  <wp:posOffset>9544050</wp:posOffset>
                </wp:positionV>
                <wp:extent cx="2539093" cy="480060"/>
                <wp:effectExtent l="0" t="0" r="13970" b="3175"/>
                <wp:wrapNone/>
                <wp:docPr id="85611070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9093" cy="480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DB7BC6" w14:textId="77777777" w:rsidR="000901E0" w:rsidRPr="00871975" w:rsidRDefault="000901E0" w:rsidP="00871975">
                            <w:pPr>
                              <w:suppressAutoHyphens/>
                              <w:spacing w:line="288" w:lineRule="auto"/>
                              <w:jc w:val="both"/>
                              <w:rPr>
                                <w:i/>
                                <w:iCs/>
                                <w:color w:val="FFFFFF" w:themeColor="background1"/>
                              </w:rPr>
                            </w:pPr>
                            <w:r w:rsidRPr="00871975">
                              <w:rPr>
                                <w:i/>
                                <w:iCs/>
                                <w:color w:val="FFFFFF" w:themeColor="background1"/>
                              </w:rPr>
                              <w:t>Disclaimer: Op het moment van drukken wordt de inschaling van het NLQF-niveau en de vergelijking KSS-NLQF-niveau uitgevoerd.</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265D13D" id="Text Box 12" o:spid="_x0000_s1033" type="#_x0000_t202" style="position:absolute;margin-left:51.45pt;margin-top:751.5pt;width:199.95pt;height:37.8pt;z-index:25167411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" filled="f" stroked="f">
                <v:textbox style="mso-fit-shape-to-text:t" inset="0,0,0,0">
                  <w:txbxContent>
                    <w:p w14:paraId="3BDB7BC6" w14:textId="77777777" w:rsidR="000901E0" w:rsidRPr="00871975" w:rsidRDefault="000901E0" w:rsidP="00871975">
                      <w:pPr>
                        <w:suppressAutoHyphens/>
                        <w:spacing w:line="288" w:lineRule="auto"/>
                        <w:jc w:val="both"/>
                        <w:rPr>
                          <w:i/>
                          <w:iCs/>
                          <w:color w:val="FFFFFF" w:themeColor="background1"/>
                        </w:rPr>
                      </w:pPr>
                      <w:r w:rsidRPr="00871975">
                        <w:rPr>
                          <w:i/>
                          <w:iCs/>
                          <w:color w:val="FFFFFF" w:themeColor="background1"/>
                        </w:rPr>
                        <w:t>Disclaimer: Op het moment van drukken wordt de inschaling van het NLQF-niveau en de vergelijking KSS-NLQF-niveau uitgevoerd.</w:t>
                      </w:r>
                    </w:p>
                  </w:txbxContent>
                </v:textbox>
                <w10:wrap anchorx="margin"/>
              </v:shape>
            </w:pict>
          </mc:Fallback>
        </mc:AlternateContent>
      </w:r>
      <w:r w:rsidR="00F54A1F" w:rsidRPr="000901E0">
        <w:rPr>
          <w:noProof/>
        </w:rPr>
        <w:drawing>
          <wp:inline distT="0" distB="0" distL="0" distR="0" wp14:anchorId="3EEB5F7D" wp14:editId="70640C6C">
            <wp:extent cx="7559040" cy="10690860"/>
            <wp:effectExtent l="0" t="0" r="3810" b="0"/>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559040" cy="10690860"/>
                    </a:xfrm>
                    <a:prstGeom prst="rect">
                      <a:avLst/>
                    </a:prstGeom>
                    <a:noFill/>
                  </pic:spPr>
                </pic:pic>
              </a:graphicData>
            </a:graphic>
          </wp:inline>
        </w:drawing>
      </w:r>
    </w:p>
    <w:p w14:paraId="55DCA976" w14:textId="77777777" w:rsidR="000901E0" w:rsidRPr="000901E0" w:rsidRDefault="000901E0" w:rsidP="000901E0">
      <w:pPr>
        <w:suppressAutoHyphens/>
        <w:rPr>
          <w:color w:val="auto"/>
          <w:sz w:val="20"/>
          <w:szCs w:val="2"/>
        </w:rPr>
        <w:sectPr w:rsidR="000901E0" w:rsidRPr="000901E0" w:rsidSect="00F54A1F">
          <w:pgSz w:w="11909" w:h="16834" w:code="9"/>
          <w:pgMar w:top="0" w:right="0" w:bottom="0" w:left="0" w:header="0" w:footer="6" w:gutter="0"/>
          <w:cols w:space="720"/>
          <w:noEndnote/>
          <w:titlePg/>
          <w:docGrid w:linePitch="360"/>
        </w:sectPr>
      </w:pPr>
    </w:p>
    <w:p w14:paraId="0D5E0A42" w14:textId="77777777" w:rsidR="000901E0" w:rsidRPr="001162CC" w:rsidRDefault="000901E0" w:rsidP="001162CC">
      <w:pPr>
        <w:suppressAutoHyphens/>
        <w:rPr>
          <w:b/>
          <w:bCs/>
          <w:color w:val="0C4BA0"/>
          <w:sz w:val="110"/>
          <w:szCs w:val="110"/>
        </w:rPr>
      </w:pPr>
      <w:r w:rsidRPr="001162CC">
        <w:rPr>
          <w:b/>
          <w:bCs/>
          <w:color w:val="0C4BA0"/>
          <w:sz w:val="110"/>
          <w:szCs w:val="110"/>
        </w:rPr>
        <w:lastRenderedPageBreak/>
        <w:t>Inleiding</w:t>
      </w:r>
    </w:p>
    <w:p w14:paraId="6BBC3926" w14:textId="77777777" w:rsidR="000901E0" w:rsidRPr="001162CC" w:rsidRDefault="000901E0" w:rsidP="001162CC">
      <w:pPr>
        <w:suppressAutoHyphens/>
        <w:spacing w:before="1080"/>
        <w:rPr>
          <w:b/>
          <w:bCs/>
          <w:color w:val="0C4BA0"/>
          <w:sz w:val="50"/>
          <w:szCs w:val="50"/>
        </w:rPr>
      </w:pPr>
      <w:r w:rsidRPr="001162CC">
        <w:rPr>
          <w:b/>
          <w:bCs/>
          <w:color w:val="0C4BA0"/>
          <w:sz w:val="50"/>
          <w:szCs w:val="50"/>
        </w:rPr>
        <w:t>Wat is het Toetsreglement sport?</w:t>
      </w:r>
    </w:p>
    <w:p w14:paraId="2EE96955" w14:textId="77777777" w:rsidR="000901E0" w:rsidRPr="001162CC" w:rsidRDefault="000901E0" w:rsidP="00096992">
      <w:pPr>
        <w:suppressAutoHyphens/>
        <w:spacing w:before="240" w:line="288" w:lineRule="auto"/>
        <w:ind w:right="227"/>
        <w:rPr>
          <w:color w:val="231F20"/>
          <w:sz w:val="19"/>
          <w:szCs w:val="19"/>
        </w:rPr>
      </w:pPr>
      <w:r w:rsidRPr="001162CC">
        <w:rPr>
          <w:color w:val="231F20"/>
          <w:sz w:val="19"/>
          <w:szCs w:val="19"/>
        </w:rPr>
        <w:t>Het Toetsreglement sport vormt een essentieel document binnen de opleidingen van een sportbond, waarin de samenstelling en verantwoordelijkheden van de toetsingscommissie worden vastgesteld. Dit reglement wordt officieel vastgesteld door het hoofdbestuur van de sportbond. Het toetsreglement legt de taken en verplichtingen vast waaraan de toetsingscommissie zich dient te houden, met als voornaamste doel het waarborgen van een objectieve en eerlijke toetsing binnen de sportorganisatie.</w:t>
      </w:r>
    </w:p>
    <w:p w14:paraId="4B7AA58A" w14:textId="77777777" w:rsidR="000901E0" w:rsidRPr="001162CC" w:rsidRDefault="000901E0" w:rsidP="00096992">
      <w:pPr>
        <w:suppressAutoHyphens/>
        <w:spacing w:before="360"/>
        <w:rPr>
          <w:b/>
          <w:bCs/>
          <w:color w:val="0C4BA0"/>
          <w:sz w:val="50"/>
          <w:szCs w:val="50"/>
        </w:rPr>
      </w:pPr>
      <w:r w:rsidRPr="001162CC">
        <w:rPr>
          <w:b/>
          <w:bCs/>
          <w:color w:val="0C4BA0"/>
          <w:sz w:val="50"/>
          <w:szCs w:val="50"/>
        </w:rPr>
        <w:t>Wat staat er in het toetsreglement?</w:t>
      </w:r>
    </w:p>
    <w:p w14:paraId="3B2D79CC" w14:textId="77777777" w:rsidR="000901E0" w:rsidRPr="00096992" w:rsidRDefault="000901E0" w:rsidP="00096992">
      <w:pPr>
        <w:suppressAutoHyphens/>
        <w:spacing w:before="240" w:line="288" w:lineRule="auto"/>
        <w:ind w:right="227"/>
        <w:rPr>
          <w:color w:val="231F20"/>
          <w:sz w:val="19"/>
          <w:szCs w:val="19"/>
        </w:rPr>
      </w:pPr>
      <w:r w:rsidRPr="00096992">
        <w:rPr>
          <w:color w:val="231F20"/>
          <w:sz w:val="19"/>
          <w:szCs w:val="19"/>
        </w:rPr>
        <w:t>Binnen het Toetsreglement sport worden diverse aspecten benoemd die cruciaal zijn voor het correct functioneren van de toetsingscommissie. Allereerst worden de samenstelling en taken van de toetsingscommissie uitgebreid beschreven. Dit omvat onder andere het vaststellen van de brancheprofielen (BP's), kwalificatieprofielen (KP's) en toetsdocumenten (TD's). Deze omvatten de eisen en regeling van de Proeve Van Bekwaamheid (PVB), de organisatie van deze PVB's, de samenstelling van de PVB's, en de beoordelingscriteria die gehanteerd dienen te worden.</w:t>
      </w:r>
    </w:p>
    <w:p w14:paraId="5AA658B4" w14:textId="77777777" w:rsidR="000901E0" w:rsidRPr="00096992" w:rsidRDefault="000901E0" w:rsidP="00096992">
      <w:pPr>
        <w:suppressAutoHyphens/>
        <w:spacing w:line="288" w:lineRule="auto"/>
        <w:ind w:right="227"/>
        <w:rPr>
          <w:color w:val="231F20"/>
          <w:sz w:val="19"/>
          <w:szCs w:val="19"/>
        </w:rPr>
      </w:pPr>
      <w:r w:rsidRPr="00096992">
        <w:rPr>
          <w:color w:val="231F20"/>
          <w:sz w:val="19"/>
          <w:szCs w:val="19"/>
        </w:rPr>
        <w:t>Een belangrijk onderdeel van het toetsreglement betreft ook de procedurele aspecten rondom fraude, bezwaar, beroep en klachten. Hierin wordt vastgelegd hoe de toetsingscommissie moet handelen in geval van vermeende fraude, hoe bezwaren en klachten behandeld moeten worden, en welke beroepsmogelijkheden er zijn voor de betrokken partijen.</w:t>
      </w:r>
    </w:p>
    <w:p w14:paraId="3AA5EA2D" w14:textId="77777777" w:rsidR="000901E0" w:rsidRPr="00096992" w:rsidRDefault="000901E0" w:rsidP="00096992">
      <w:pPr>
        <w:suppressAutoHyphens/>
        <w:spacing w:before="360"/>
        <w:rPr>
          <w:b/>
          <w:bCs/>
          <w:color w:val="0C4BA0"/>
          <w:sz w:val="50"/>
          <w:szCs w:val="50"/>
        </w:rPr>
      </w:pPr>
      <w:r w:rsidRPr="00096992">
        <w:rPr>
          <w:b/>
          <w:bCs/>
          <w:color w:val="0C4BA0"/>
          <w:sz w:val="50"/>
          <w:szCs w:val="50"/>
        </w:rPr>
        <w:t>Wat kun je met het toetsreglement?</w:t>
      </w:r>
    </w:p>
    <w:p w14:paraId="0A1592B3" w14:textId="77777777" w:rsidR="000901E0" w:rsidRPr="00096992" w:rsidRDefault="000901E0" w:rsidP="00096992">
      <w:pPr>
        <w:suppressAutoHyphens/>
        <w:spacing w:before="240" w:line="288" w:lineRule="auto"/>
        <w:ind w:right="227"/>
        <w:rPr>
          <w:color w:val="231F20"/>
          <w:sz w:val="19"/>
          <w:szCs w:val="19"/>
        </w:rPr>
      </w:pPr>
      <w:r w:rsidRPr="00096992">
        <w:rPr>
          <w:color w:val="231F20"/>
          <w:sz w:val="19"/>
          <w:szCs w:val="19"/>
        </w:rPr>
        <w:t>Het toetsreglement kan specifieke richtlijnen bevatten met betrekking tot mogelijke mandatering van bepaalde taken aan bureaumedewerkers, en of de bond aangesloten is bij de Centrale Commissie van Beroep voor Toetsing (CCBT) van NOC*NSF. Aanvullende bepalingen bieden duidelijkheid omtrent de sportspecifieke situatie en structuur binnen de organisatie, waardoor een eerlijke en transparante toetsingsprocedure gegarandeerd kan worden.</w:t>
      </w:r>
    </w:p>
    <w:p w14:paraId="78A9820A" w14:textId="77777777" w:rsidR="000901E0" w:rsidRPr="00096992" w:rsidRDefault="000901E0" w:rsidP="00096992">
      <w:pPr>
        <w:suppressAutoHyphens/>
        <w:spacing w:before="360"/>
        <w:rPr>
          <w:b/>
          <w:bCs/>
          <w:color w:val="0C4BA0"/>
          <w:sz w:val="50"/>
          <w:szCs w:val="50"/>
        </w:rPr>
      </w:pPr>
      <w:r w:rsidRPr="00096992">
        <w:rPr>
          <w:b/>
          <w:bCs/>
          <w:color w:val="0C4BA0"/>
          <w:sz w:val="50"/>
          <w:szCs w:val="50"/>
        </w:rPr>
        <w:t>Toetsreglement Sport</w:t>
      </w:r>
    </w:p>
    <w:p w14:paraId="19EEAF7F" w14:textId="77777777" w:rsidR="000901E0" w:rsidRPr="000901E0" w:rsidRDefault="000901E0" w:rsidP="00096992">
      <w:pPr>
        <w:suppressAutoHyphens/>
        <w:spacing w:before="240" w:line="288" w:lineRule="auto"/>
        <w:rPr>
          <w:color w:val="231F20"/>
        </w:rPr>
      </w:pPr>
      <w:r w:rsidRPr="000901E0">
        <w:rPr>
          <w:color w:val="231F20"/>
        </w:rPr>
        <w:t xml:space="preserve">Dit </w:t>
      </w:r>
      <w:r w:rsidRPr="00096992">
        <w:rPr>
          <w:color w:val="231F20"/>
          <w:sz w:val="19"/>
          <w:szCs w:val="19"/>
        </w:rPr>
        <w:t>Toetsreglement</w:t>
      </w:r>
      <w:r w:rsidRPr="000901E0">
        <w:rPr>
          <w:color w:val="231F20"/>
        </w:rPr>
        <w:t xml:space="preserve"> Sport is vastgesteld door het bestuur van de </w:t>
      </w:r>
      <w:r w:rsidRPr="000901E0">
        <w:rPr>
          <w:color w:val="EE2A25"/>
        </w:rPr>
        <w:t xml:space="preserve">(naam sportbond) </w:t>
      </w:r>
      <w:r w:rsidRPr="000901E0">
        <w:rPr>
          <w:color w:val="231F20"/>
        </w:rPr>
        <w:t xml:space="preserve">op </w:t>
      </w:r>
      <w:r w:rsidRPr="000901E0">
        <w:rPr>
          <w:color w:val="EE2A25"/>
        </w:rPr>
        <w:t>(datum)</w:t>
      </w:r>
      <w:r w:rsidRPr="000901E0">
        <w:rPr>
          <w:color w:val="231F20"/>
        </w:rPr>
        <w:t>.</w:t>
      </w:r>
    </w:p>
    <w:p w14:paraId="74CF6A55" w14:textId="77777777" w:rsidR="000901E0" w:rsidRPr="000901E0" w:rsidRDefault="000901E0" w:rsidP="00096992">
      <w:pPr>
        <w:suppressAutoHyphens/>
        <w:spacing w:before="240" w:line="288" w:lineRule="auto"/>
        <w:ind w:right="227"/>
        <w:rPr>
          <w:color w:val="231F20"/>
        </w:rPr>
      </w:pPr>
      <w:r w:rsidRPr="000901E0">
        <w:rPr>
          <w:color w:val="231F20"/>
        </w:rPr>
        <w:t xml:space="preserve">Het </w:t>
      </w:r>
      <w:r w:rsidRPr="00096992">
        <w:rPr>
          <w:color w:val="231F20"/>
          <w:sz w:val="19"/>
          <w:szCs w:val="19"/>
        </w:rPr>
        <w:t>Toetsreglement</w:t>
      </w:r>
      <w:r w:rsidRPr="000901E0">
        <w:rPr>
          <w:color w:val="231F20"/>
        </w:rPr>
        <w:t xml:space="preserve"> Sport is van toepassing op alle toetsplannen van kwalificaties die gebaseerd zijn op de Kwalificatiestructuur, zoals beschreven in de opleiding.</w:t>
      </w:r>
    </w:p>
    <w:p w14:paraId="542F3EDB" w14:textId="77777777" w:rsidR="000901E0" w:rsidRPr="000901E0" w:rsidRDefault="000901E0" w:rsidP="00096992">
      <w:pPr>
        <w:suppressAutoHyphens/>
        <w:spacing w:after="240" w:line="288" w:lineRule="auto"/>
        <w:rPr>
          <w:color w:val="231F20"/>
        </w:rPr>
      </w:pPr>
      <w:r w:rsidRPr="000901E0">
        <w:rPr>
          <w:color w:val="231F20"/>
        </w:rPr>
        <w:t xml:space="preserve">De </w:t>
      </w:r>
      <w:r w:rsidRPr="00096992">
        <w:rPr>
          <w:color w:val="231F20"/>
          <w:sz w:val="19"/>
          <w:szCs w:val="19"/>
        </w:rPr>
        <w:t>volgende</w:t>
      </w:r>
      <w:r w:rsidRPr="000901E0">
        <w:rPr>
          <w:color w:val="231F20"/>
        </w:rPr>
        <w:t xml:space="preserve"> drie bijlagen maken integraal onderdeel uit van dit reglement:</w:t>
      </w:r>
    </w:p>
    <w:p w14:paraId="338B3AB1" w14:textId="77777777" w:rsidR="000901E0" w:rsidRPr="000901E0" w:rsidRDefault="000901E0" w:rsidP="00096992">
      <w:pPr>
        <w:numPr>
          <w:ilvl w:val="0"/>
          <w:numId w:val="1"/>
        </w:numPr>
        <w:suppressAutoHyphens/>
        <w:ind w:left="426" w:hanging="426"/>
        <w:jc w:val="both"/>
        <w:rPr>
          <w:color w:val="231F20"/>
        </w:rPr>
      </w:pPr>
      <w:r w:rsidRPr="000901E0">
        <w:rPr>
          <w:color w:val="231F20"/>
        </w:rPr>
        <w:t>Taken en verantwoordelijkheden Toetsingscommissie;</w:t>
      </w:r>
    </w:p>
    <w:p w14:paraId="7F5757B0" w14:textId="77777777" w:rsidR="000901E0" w:rsidRPr="000901E0" w:rsidRDefault="000901E0" w:rsidP="00096992">
      <w:pPr>
        <w:numPr>
          <w:ilvl w:val="0"/>
          <w:numId w:val="1"/>
        </w:numPr>
        <w:suppressAutoHyphens/>
        <w:ind w:left="426" w:hanging="426"/>
        <w:jc w:val="both"/>
        <w:rPr>
          <w:color w:val="231F20"/>
        </w:rPr>
      </w:pPr>
      <w:r w:rsidRPr="000901E0">
        <w:rPr>
          <w:color w:val="231F20"/>
        </w:rPr>
        <w:t>Toetsmatrix;</w:t>
      </w:r>
    </w:p>
    <w:p w14:paraId="4C340ACB" w14:textId="77777777" w:rsidR="000901E0" w:rsidRDefault="000901E0" w:rsidP="00096992">
      <w:pPr>
        <w:numPr>
          <w:ilvl w:val="0"/>
          <w:numId w:val="1"/>
        </w:numPr>
        <w:suppressAutoHyphens/>
        <w:ind w:left="426" w:hanging="426"/>
        <w:jc w:val="both"/>
        <w:rPr>
          <w:color w:val="231F20"/>
        </w:rPr>
      </w:pPr>
      <w:r w:rsidRPr="000901E0">
        <w:rPr>
          <w:color w:val="231F20"/>
        </w:rPr>
        <w:t>Samenstelling Toetsingscommissie.</w:t>
      </w:r>
    </w:p>
    <w:p w14:paraId="1A65ED8A" w14:textId="2B934C0F" w:rsidR="00F54A1F" w:rsidRDefault="00F54A1F" w:rsidP="00F54A1F">
      <w:pPr>
        <w:suppressAutoHyphens/>
        <w:jc w:val="both"/>
        <w:rPr>
          <w:color w:val="231F20"/>
        </w:rPr>
      </w:pPr>
      <w:r>
        <w:rPr>
          <w:color w:val="231F20"/>
        </w:rPr>
        <w:br w:type="page"/>
      </w:r>
    </w:p>
    <w:tbl>
      <w:tblPr>
        <w:tblOverlap w:val="never"/>
        <w:tblW w:w="5000" w:type="pct"/>
        <w:tblLayout w:type="fixed"/>
        <w:tblCellMar>
          <w:left w:w="28" w:type="dxa"/>
          <w:right w:w="28" w:type="dxa"/>
        </w:tblCellMar>
        <w:tblLook w:val="04A0" w:firstRow="1" w:lastRow="0" w:firstColumn="1" w:lastColumn="0" w:noHBand="0" w:noVBand="1"/>
      </w:tblPr>
      <w:tblGrid>
        <w:gridCol w:w="4820"/>
        <w:gridCol w:w="220"/>
        <w:gridCol w:w="4487"/>
      </w:tblGrid>
      <w:tr w:rsidR="00F54A1F" w:rsidRPr="000901E0" w14:paraId="05F8EAC6" w14:textId="77777777" w:rsidTr="00B3441F">
        <w:trPr>
          <w:trHeight w:val="23"/>
        </w:trPr>
        <w:tc>
          <w:tcPr>
            <w:tcW w:w="4820" w:type="dxa"/>
            <w:shd w:val="clear" w:color="auto" w:fill="FFFFFF"/>
          </w:tcPr>
          <w:p w14:paraId="2757D3CD" w14:textId="77777777" w:rsidR="00F54A1F" w:rsidRPr="00F54A1F" w:rsidRDefault="00F54A1F" w:rsidP="004458E1">
            <w:pPr>
              <w:suppressAutoHyphens/>
              <w:spacing w:before="6840" w:after="28"/>
              <w:rPr>
                <w:noProof/>
                <w:color w:val="auto"/>
                <w:szCs w:val="18"/>
              </w:rPr>
            </w:pPr>
          </w:p>
        </w:tc>
        <w:tc>
          <w:tcPr>
            <w:tcW w:w="220" w:type="dxa"/>
            <w:shd w:val="clear" w:color="auto" w:fill="FFFFFF"/>
          </w:tcPr>
          <w:p w14:paraId="6F652B99" w14:textId="77777777" w:rsidR="00F54A1F" w:rsidRPr="00F54A1F" w:rsidRDefault="00F54A1F" w:rsidP="004458E1">
            <w:pPr>
              <w:suppressAutoHyphens/>
              <w:spacing w:before="6840" w:after="28"/>
              <w:rPr>
                <w:color w:val="auto"/>
                <w:szCs w:val="18"/>
              </w:rPr>
            </w:pPr>
          </w:p>
        </w:tc>
        <w:tc>
          <w:tcPr>
            <w:tcW w:w="4487" w:type="dxa"/>
            <w:shd w:val="clear" w:color="auto" w:fill="FFFFFF"/>
          </w:tcPr>
          <w:p w14:paraId="17467B67" w14:textId="3BEF3B26" w:rsidR="00F54A1F" w:rsidRPr="00F54A1F" w:rsidRDefault="00F54A1F" w:rsidP="004458E1">
            <w:pPr>
              <w:suppressAutoHyphens/>
              <w:spacing w:before="6840"/>
              <w:rPr>
                <w:b/>
                <w:bCs/>
                <w:color w:val="auto"/>
                <w:szCs w:val="18"/>
              </w:rPr>
            </w:pPr>
          </w:p>
        </w:tc>
      </w:tr>
      <w:tr w:rsidR="00F54A1F" w:rsidRPr="000901E0" w14:paraId="44304315" w14:textId="77777777" w:rsidTr="00B3441F">
        <w:trPr>
          <w:trHeight w:val="23"/>
        </w:trPr>
        <w:tc>
          <w:tcPr>
            <w:tcW w:w="4820" w:type="dxa"/>
            <w:shd w:val="clear" w:color="auto" w:fill="FFFFFF"/>
          </w:tcPr>
          <w:p w14:paraId="27A17E73" w14:textId="77777777" w:rsidR="00F54A1F" w:rsidRPr="000901E0" w:rsidRDefault="00F54A1F" w:rsidP="00F25D2C">
            <w:pPr>
              <w:suppressAutoHyphens/>
              <w:spacing w:before="28" w:after="28"/>
              <w:rPr>
                <w:noProof/>
                <w:color w:val="auto"/>
              </w:rPr>
            </w:pPr>
            <w:r w:rsidRPr="000901E0">
              <w:rPr>
                <w:noProof/>
                <w:color w:val="auto"/>
              </w:rPr>
              <w:drawing>
                <wp:inline distT="0" distB="0" distL="0" distR="0" wp14:anchorId="0A8A4F81" wp14:editId="77D5B88E">
                  <wp:extent cx="2996293" cy="3608705"/>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1614"/>
                          <a:stretch/>
                        </pic:blipFill>
                        <pic:spPr bwMode="auto">
                          <a:xfrm>
                            <a:off x="0" y="0"/>
                            <a:ext cx="2996293" cy="36087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0" w:type="dxa"/>
            <w:shd w:val="clear" w:color="auto" w:fill="FFFFFF"/>
          </w:tcPr>
          <w:p w14:paraId="797CCC54" w14:textId="507A7398" w:rsidR="00F54A1F" w:rsidRPr="000901E0" w:rsidRDefault="00F54A1F" w:rsidP="00F25D2C">
            <w:pPr>
              <w:suppressAutoHyphens/>
              <w:spacing w:before="28" w:after="28"/>
              <w:rPr>
                <w:color w:val="auto"/>
                <w:sz w:val="10"/>
                <w:szCs w:val="10"/>
              </w:rPr>
            </w:pPr>
          </w:p>
        </w:tc>
        <w:tc>
          <w:tcPr>
            <w:tcW w:w="4487" w:type="dxa"/>
            <w:shd w:val="clear" w:color="auto" w:fill="FFFFFF"/>
          </w:tcPr>
          <w:p w14:paraId="77C64061" w14:textId="2E542A9C" w:rsidR="00F54A1F" w:rsidRPr="00B3441F" w:rsidRDefault="00F54A1F" w:rsidP="00B3441F">
            <w:pPr>
              <w:suppressAutoHyphens/>
              <w:spacing w:before="28"/>
              <w:rPr>
                <w:b/>
                <w:bCs/>
                <w:color w:val="F26A21"/>
                <w:sz w:val="48"/>
                <w:szCs w:val="48"/>
              </w:rPr>
            </w:pPr>
            <w:r w:rsidRPr="00B3441F">
              <w:rPr>
                <w:b/>
                <w:bCs/>
                <w:color w:val="F26A21"/>
                <w:sz w:val="48"/>
                <w:szCs w:val="48"/>
              </w:rPr>
              <w:t>Legenda</w:t>
            </w:r>
            <w:r w:rsidR="00B3441F">
              <w:rPr>
                <w:b/>
                <w:bCs/>
                <w:color w:val="F26A21"/>
                <w:sz w:val="48"/>
                <w:szCs w:val="48"/>
              </w:rPr>
              <w:t xml:space="preserve"> </w:t>
            </w:r>
            <w:r w:rsidRPr="00B3441F">
              <w:rPr>
                <w:b/>
                <w:bCs/>
                <w:color w:val="F26A21"/>
                <w:sz w:val="48"/>
                <w:szCs w:val="48"/>
              </w:rPr>
              <w:t>Toetsreglement</w:t>
            </w:r>
          </w:p>
          <w:p w14:paraId="0BA0CC11" w14:textId="77777777" w:rsidR="00F54A1F" w:rsidRPr="00B3441F" w:rsidRDefault="00F54A1F" w:rsidP="00B3441F">
            <w:pPr>
              <w:suppressAutoHyphens/>
              <w:spacing w:before="240"/>
              <w:rPr>
                <w:color w:val="auto"/>
                <w:sz w:val="19"/>
                <w:szCs w:val="19"/>
              </w:rPr>
            </w:pPr>
            <w:r w:rsidRPr="00B3441F">
              <w:rPr>
                <w:color w:val="auto"/>
                <w:sz w:val="19"/>
                <w:szCs w:val="19"/>
              </w:rPr>
              <w:t>De betekenis van de verschillende kleuren:</w:t>
            </w:r>
          </w:p>
          <w:p w14:paraId="32C16159" w14:textId="77777777" w:rsidR="00F54A1F" w:rsidRPr="00B3441F" w:rsidRDefault="00F54A1F" w:rsidP="00B3441F">
            <w:pPr>
              <w:pStyle w:val="Lijstalinea"/>
              <w:numPr>
                <w:ilvl w:val="0"/>
                <w:numId w:val="14"/>
              </w:numPr>
              <w:suppressAutoHyphens/>
              <w:spacing w:before="480"/>
              <w:rPr>
                <w:color w:val="auto"/>
                <w:sz w:val="19"/>
                <w:szCs w:val="19"/>
              </w:rPr>
            </w:pPr>
            <w:r w:rsidRPr="00B3441F">
              <w:rPr>
                <w:color w:val="auto"/>
                <w:sz w:val="19"/>
                <w:szCs w:val="19"/>
              </w:rPr>
              <w:t>zwart: verplichte tekst. Indien echt niet van toepassing verantwoorden in het schema overzicht van het betreffende niveau;</w:t>
            </w:r>
          </w:p>
          <w:p w14:paraId="3FC05D83" w14:textId="25CFB1EE" w:rsidR="00F54A1F" w:rsidRPr="00B3441F" w:rsidRDefault="00F54A1F" w:rsidP="00B3441F">
            <w:pPr>
              <w:pStyle w:val="Lijstalinea"/>
              <w:numPr>
                <w:ilvl w:val="0"/>
                <w:numId w:val="14"/>
              </w:numPr>
              <w:suppressAutoHyphens/>
              <w:spacing w:before="240"/>
              <w:contextualSpacing w:val="0"/>
              <w:rPr>
                <w:color w:val="0C4BA0"/>
                <w:sz w:val="19"/>
                <w:szCs w:val="19"/>
              </w:rPr>
            </w:pPr>
            <w:r w:rsidRPr="00B3441F">
              <w:rPr>
                <w:color w:val="0C4BA0"/>
                <w:sz w:val="19"/>
                <w:szCs w:val="19"/>
              </w:rPr>
              <w:t>blauwe kerntaken: facultatief. Mag eruit gehaald worden als het niet van toepassing is binnen de functie;</w:t>
            </w:r>
          </w:p>
          <w:p w14:paraId="51D03DAF" w14:textId="77777777" w:rsidR="00F54A1F" w:rsidRPr="00B3441F" w:rsidRDefault="00F54A1F" w:rsidP="00B3441F">
            <w:pPr>
              <w:pStyle w:val="Lijstalinea"/>
              <w:numPr>
                <w:ilvl w:val="0"/>
                <w:numId w:val="14"/>
              </w:numPr>
              <w:suppressAutoHyphens/>
              <w:spacing w:before="240"/>
              <w:contextualSpacing w:val="0"/>
              <w:rPr>
                <w:color w:val="0C4BA0"/>
                <w:sz w:val="19"/>
                <w:szCs w:val="19"/>
              </w:rPr>
            </w:pPr>
            <w:r w:rsidRPr="00B3441F">
              <w:rPr>
                <w:color w:val="0C4BA0"/>
                <w:sz w:val="19"/>
                <w:szCs w:val="19"/>
              </w:rPr>
              <w:t>blauwe criteria: dubbel. Mag eruit gehaald worden als het in een ander criterium al staat en wordt getoetst;</w:t>
            </w:r>
          </w:p>
          <w:p w14:paraId="3CDB4D46" w14:textId="77777777" w:rsidR="00F54A1F" w:rsidRPr="00B3441F" w:rsidRDefault="00F54A1F" w:rsidP="00B3441F">
            <w:pPr>
              <w:pStyle w:val="Lijstalinea"/>
              <w:numPr>
                <w:ilvl w:val="0"/>
                <w:numId w:val="14"/>
              </w:numPr>
              <w:suppressAutoHyphens/>
              <w:spacing w:before="240"/>
              <w:contextualSpacing w:val="0"/>
              <w:rPr>
                <w:color w:val="EE2924"/>
              </w:rPr>
            </w:pPr>
            <w:r w:rsidRPr="00B3441F">
              <w:rPr>
                <w:color w:val="EE2924"/>
                <w:sz w:val="19"/>
                <w:szCs w:val="19"/>
              </w:rPr>
              <w:t>rood: aanpassen. Dit mag aangepast worden naar de sportspecifieke beschrijvingen.</w:t>
            </w:r>
          </w:p>
        </w:tc>
      </w:tr>
    </w:tbl>
    <w:p w14:paraId="1D325B9A" w14:textId="63BCED9B" w:rsidR="00F54A1F" w:rsidRDefault="00241762" w:rsidP="000901E0">
      <w:pPr>
        <w:suppressAutoHyphens/>
        <w:rPr>
          <w:color w:val="auto"/>
        </w:rPr>
      </w:pPr>
      <w:r w:rsidRPr="000901E0">
        <w:rPr>
          <w:noProof/>
        </w:rPr>
        <w:drawing>
          <wp:anchor distT="0" distB="0" distL="63500" distR="63500" simplePos="0" relativeHeight="251668992" behindDoc="0" locked="0" layoutInCell="1" allowOverlap="1" wp14:anchorId="5F3EE929" wp14:editId="545AD990">
            <wp:simplePos x="0" y="0"/>
            <wp:positionH relativeFrom="margin">
              <wp:posOffset>-759460</wp:posOffset>
            </wp:positionH>
            <wp:positionV relativeFrom="paragraph">
              <wp:posOffset>-8680994</wp:posOffset>
            </wp:positionV>
            <wp:extent cx="7559040" cy="4572000"/>
            <wp:effectExtent l="0" t="0" r="3810" b="0"/>
            <wp:wrapNone/>
            <wp:docPr id="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559040" cy="4572000"/>
                    </a:xfrm>
                    <a:prstGeom prst="rect">
                      <a:avLst/>
                    </a:prstGeom>
                    <a:noFill/>
                  </pic:spPr>
                </pic:pic>
              </a:graphicData>
            </a:graphic>
            <wp14:sizeRelH relativeFrom="page">
              <wp14:pctWidth>0</wp14:pctWidth>
            </wp14:sizeRelH>
            <wp14:sizeRelV relativeFrom="page">
              <wp14:pctHeight>0</wp14:pctHeight>
            </wp14:sizeRelV>
          </wp:anchor>
        </w:drawing>
      </w:r>
      <w:r w:rsidR="00F54A1F">
        <w:rPr>
          <w:color w:val="auto"/>
        </w:rPr>
        <w:br w:type="page"/>
      </w:r>
    </w:p>
    <w:p w14:paraId="3262A45F" w14:textId="77777777" w:rsidR="00F54A1F" w:rsidRPr="001F7751" w:rsidRDefault="000901E0" w:rsidP="00CC30A1">
      <w:pPr>
        <w:suppressAutoHyphens/>
        <w:spacing w:after="1200"/>
        <w:rPr>
          <w:b/>
          <w:bCs/>
          <w:color w:val="0C4BA0"/>
          <w:sz w:val="110"/>
          <w:szCs w:val="110"/>
        </w:rPr>
      </w:pPr>
      <w:r w:rsidRPr="001F7751">
        <w:rPr>
          <w:b/>
          <w:bCs/>
          <w:color w:val="0C4BA0"/>
          <w:sz w:val="110"/>
          <w:szCs w:val="110"/>
        </w:rPr>
        <w:lastRenderedPageBreak/>
        <w:t>Inhoud</w:t>
      </w:r>
    </w:p>
    <w:p w14:paraId="10FB0E68" w14:textId="028E95D8" w:rsidR="000F285D" w:rsidRDefault="00D94DFF">
      <w:pPr>
        <w:pStyle w:val="Inhopg1"/>
        <w:rPr>
          <w:rFonts w:asciiTheme="minorHAnsi" w:eastAsiaTheme="minorEastAsia" w:hAnsiTheme="minorHAnsi" w:cstheme="minorBidi"/>
          <w:b w:val="0"/>
          <w:noProof/>
          <w:color w:val="auto"/>
          <w:kern w:val="2"/>
          <w:sz w:val="24"/>
          <w:lang w:bidi="ar-SA"/>
          <w14:ligatures w14:val="standardContextual"/>
        </w:rPr>
      </w:pPr>
      <w:r>
        <w:rPr>
          <w:color w:val="0C4BA0"/>
        </w:rPr>
        <w:fldChar w:fldCharType="begin"/>
      </w:r>
      <w:r>
        <w:rPr>
          <w:color w:val="0C4BA0"/>
        </w:rPr>
        <w:instrText xml:space="preserve"> TOC \o "1-2" \u \t "H4</w:instrText>
      </w:r>
      <w:r w:rsidR="000F285D">
        <w:rPr>
          <w:color w:val="0C4BA0"/>
        </w:rPr>
        <w:instrText>,</w:instrText>
      </w:r>
      <w:r>
        <w:rPr>
          <w:color w:val="0C4BA0"/>
        </w:rPr>
        <w:instrText xml:space="preserve">3" </w:instrText>
      </w:r>
      <w:r>
        <w:rPr>
          <w:color w:val="0C4BA0"/>
        </w:rPr>
        <w:fldChar w:fldCharType="separate"/>
      </w:r>
      <w:r w:rsidR="000F285D">
        <w:rPr>
          <w:noProof/>
        </w:rPr>
        <w:t>Begrippen</w:t>
      </w:r>
      <w:r w:rsidR="000F285D">
        <w:rPr>
          <w:noProof/>
        </w:rPr>
        <w:tab/>
      </w:r>
      <w:r w:rsidR="000F285D">
        <w:rPr>
          <w:noProof/>
        </w:rPr>
        <w:fldChar w:fldCharType="begin"/>
      </w:r>
      <w:r w:rsidR="000F285D">
        <w:rPr>
          <w:noProof/>
        </w:rPr>
        <w:instrText xml:space="preserve"> PAGEREF _Toc167274442 \h </w:instrText>
      </w:r>
      <w:r w:rsidR="000F285D">
        <w:rPr>
          <w:noProof/>
        </w:rPr>
      </w:r>
      <w:r w:rsidR="000F285D">
        <w:rPr>
          <w:noProof/>
        </w:rPr>
        <w:fldChar w:fldCharType="separate"/>
      </w:r>
      <w:r w:rsidR="000F285D">
        <w:rPr>
          <w:noProof/>
        </w:rPr>
        <w:t>9</w:t>
      </w:r>
      <w:r w:rsidR="000F285D">
        <w:rPr>
          <w:noProof/>
        </w:rPr>
        <w:fldChar w:fldCharType="end"/>
      </w:r>
    </w:p>
    <w:p w14:paraId="0A6457FE" w14:textId="1C88B9E7" w:rsidR="000F285D" w:rsidRDefault="000F285D">
      <w:pPr>
        <w:pStyle w:val="Inhopg1"/>
        <w:rPr>
          <w:rFonts w:asciiTheme="minorHAnsi" w:eastAsiaTheme="minorEastAsia" w:hAnsiTheme="minorHAnsi" w:cstheme="minorBidi"/>
          <w:b w:val="0"/>
          <w:noProof/>
          <w:color w:val="auto"/>
          <w:kern w:val="2"/>
          <w:sz w:val="24"/>
          <w:lang w:bidi="ar-SA"/>
          <w14:ligatures w14:val="standardContextual"/>
        </w:rPr>
      </w:pPr>
      <w:r>
        <w:rPr>
          <w:noProof/>
        </w:rPr>
        <w:t>Toetsplan van de kwalificatie</w:t>
      </w:r>
      <w:r>
        <w:rPr>
          <w:noProof/>
        </w:rPr>
        <w:tab/>
      </w:r>
      <w:r>
        <w:rPr>
          <w:noProof/>
        </w:rPr>
        <w:fldChar w:fldCharType="begin"/>
      </w:r>
      <w:r>
        <w:rPr>
          <w:noProof/>
        </w:rPr>
        <w:instrText xml:space="preserve"> PAGEREF _Toc167274443 \h </w:instrText>
      </w:r>
      <w:r>
        <w:rPr>
          <w:noProof/>
        </w:rPr>
      </w:r>
      <w:r>
        <w:rPr>
          <w:noProof/>
        </w:rPr>
        <w:fldChar w:fldCharType="separate"/>
      </w:r>
      <w:r>
        <w:rPr>
          <w:noProof/>
        </w:rPr>
        <w:t>11</w:t>
      </w:r>
      <w:r>
        <w:rPr>
          <w:noProof/>
        </w:rPr>
        <w:fldChar w:fldCharType="end"/>
      </w:r>
    </w:p>
    <w:p w14:paraId="46906531" w14:textId="5F748B8B" w:rsidR="000F285D" w:rsidRDefault="000F285D">
      <w:pPr>
        <w:pStyle w:val="Inhopg2"/>
        <w:rPr>
          <w:rFonts w:asciiTheme="minorHAnsi" w:eastAsiaTheme="minorEastAsia" w:hAnsiTheme="minorHAnsi" w:cstheme="minorBidi"/>
          <w:noProof/>
          <w:color w:val="auto"/>
          <w:kern w:val="2"/>
          <w:sz w:val="24"/>
          <w:lang w:bidi="ar-SA"/>
          <w14:ligatures w14:val="standardContextual"/>
        </w:rPr>
      </w:pPr>
      <w:r>
        <w:rPr>
          <w:noProof/>
        </w:rPr>
        <w:t>1.</w:t>
      </w:r>
      <w:r>
        <w:rPr>
          <w:rFonts w:asciiTheme="minorHAnsi" w:eastAsiaTheme="minorEastAsia" w:hAnsiTheme="minorHAnsi" w:cstheme="minorBidi"/>
          <w:noProof/>
          <w:color w:val="auto"/>
          <w:kern w:val="2"/>
          <w:sz w:val="24"/>
          <w:lang w:bidi="ar-SA"/>
          <w14:ligatures w14:val="standardContextual"/>
        </w:rPr>
        <w:tab/>
      </w:r>
      <w:r>
        <w:rPr>
          <w:noProof/>
        </w:rPr>
        <w:t>Toetsingscommissie</w:t>
      </w:r>
      <w:r>
        <w:rPr>
          <w:noProof/>
        </w:rPr>
        <w:tab/>
      </w:r>
      <w:r>
        <w:rPr>
          <w:noProof/>
        </w:rPr>
        <w:fldChar w:fldCharType="begin"/>
      </w:r>
      <w:r>
        <w:rPr>
          <w:noProof/>
        </w:rPr>
        <w:instrText xml:space="preserve"> PAGEREF _Toc167274444 \h </w:instrText>
      </w:r>
      <w:r>
        <w:rPr>
          <w:noProof/>
        </w:rPr>
      </w:r>
      <w:r>
        <w:rPr>
          <w:noProof/>
        </w:rPr>
        <w:fldChar w:fldCharType="separate"/>
      </w:r>
      <w:r>
        <w:rPr>
          <w:noProof/>
        </w:rPr>
        <w:t>11</w:t>
      </w:r>
      <w:r>
        <w:rPr>
          <w:noProof/>
        </w:rPr>
        <w:fldChar w:fldCharType="end"/>
      </w:r>
    </w:p>
    <w:p w14:paraId="2C86F24D" w14:textId="2BD3852E" w:rsidR="000F285D" w:rsidRDefault="000F285D">
      <w:pPr>
        <w:pStyle w:val="Inhopg2"/>
        <w:rPr>
          <w:rFonts w:asciiTheme="minorHAnsi" w:eastAsiaTheme="minorEastAsia" w:hAnsiTheme="minorHAnsi" w:cstheme="minorBidi"/>
          <w:noProof/>
          <w:color w:val="auto"/>
          <w:kern w:val="2"/>
          <w:sz w:val="24"/>
          <w:lang w:bidi="ar-SA"/>
          <w14:ligatures w14:val="standardContextual"/>
        </w:rPr>
      </w:pPr>
      <w:r>
        <w:rPr>
          <w:noProof/>
        </w:rPr>
        <w:t>2.</w:t>
      </w:r>
      <w:r>
        <w:rPr>
          <w:rFonts w:asciiTheme="minorHAnsi" w:eastAsiaTheme="minorEastAsia" w:hAnsiTheme="minorHAnsi" w:cstheme="minorBidi"/>
          <w:noProof/>
          <w:color w:val="auto"/>
          <w:kern w:val="2"/>
          <w:sz w:val="24"/>
          <w:lang w:bidi="ar-SA"/>
          <w14:ligatures w14:val="standardContextual"/>
        </w:rPr>
        <w:tab/>
      </w:r>
      <w:r>
        <w:rPr>
          <w:noProof/>
        </w:rPr>
        <w:t>De regeling van de proeve(n) van bekwaamheid (PVB)</w:t>
      </w:r>
      <w:r>
        <w:rPr>
          <w:noProof/>
        </w:rPr>
        <w:tab/>
      </w:r>
      <w:r>
        <w:rPr>
          <w:noProof/>
        </w:rPr>
        <w:fldChar w:fldCharType="begin"/>
      </w:r>
      <w:r>
        <w:rPr>
          <w:noProof/>
        </w:rPr>
        <w:instrText xml:space="preserve"> PAGEREF _Toc167274445 \h </w:instrText>
      </w:r>
      <w:r>
        <w:rPr>
          <w:noProof/>
        </w:rPr>
      </w:r>
      <w:r>
        <w:rPr>
          <w:noProof/>
        </w:rPr>
        <w:fldChar w:fldCharType="separate"/>
      </w:r>
      <w:r>
        <w:rPr>
          <w:noProof/>
        </w:rPr>
        <w:t>12</w:t>
      </w:r>
      <w:r>
        <w:rPr>
          <w:noProof/>
        </w:rPr>
        <w:fldChar w:fldCharType="end"/>
      </w:r>
    </w:p>
    <w:p w14:paraId="500A4438" w14:textId="27E3FE27" w:rsidR="000F285D" w:rsidRDefault="000F285D">
      <w:pPr>
        <w:pStyle w:val="Inhopg2"/>
        <w:rPr>
          <w:rFonts w:asciiTheme="minorHAnsi" w:eastAsiaTheme="minorEastAsia" w:hAnsiTheme="minorHAnsi" w:cstheme="minorBidi"/>
          <w:noProof/>
          <w:color w:val="auto"/>
          <w:kern w:val="2"/>
          <w:sz w:val="24"/>
          <w:lang w:bidi="ar-SA"/>
          <w14:ligatures w14:val="standardContextual"/>
        </w:rPr>
      </w:pPr>
      <w:r>
        <w:rPr>
          <w:noProof/>
        </w:rPr>
        <w:t>3.</w:t>
      </w:r>
      <w:r>
        <w:rPr>
          <w:rFonts w:asciiTheme="minorHAnsi" w:eastAsiaTheme="minorEastAsia" w:hAnsiTheme="minorHAnsi" w:cstheme="minorBidi"/>
          <w:noProof/>
          <w:color w:val="auto"/>
          <w:kern w:val="2"/>
          <w:sz w:val="24"/>
          <w:lang w:bidi="ar-SA"/>
          <w14:ligatures w14:val="standardContextual"/>
        </w:rPr>
        <w:tab/>
      </w:r>
      <w:r>
        <w:rPr>
          <w:noProof/>
        </w:rPr>
        <w:t>De organisatie van de PVB's</w:t>
      </w:r>
      <w:r>
        <w:rPr>
          <w:noProof/>
        </w:rPr>
        <w:tab/>
      </w:r>
      <w:r>
        <w:rPr>
          <w:noProof/>
        </w:rPr>
        <w:fldChar w:fldCharType="begin"/>
      </w:r>
      <w:r>
        <w:rPr>
          <w:noProof/>
        </w:rPr>
        <w:instrText xml:space="preserve"> PAGEREF _Toc167274446 \h </w:instrText>
      </w:r>
      <w:r>
        <w:rPr>
          <w:noProof/>
        </w:rPr>
      </w:r>
      <w:r>
        <w:rPr>
          <w:noProof/>
        </w:rPr>
        <w:fldChar w:fldCharType="separate"/>
      </w:r>
      <w:r>
        <w:rPr>
          <w:noProof/>
        </w:rPr>
        <w:t>13</w:t>
      </w:r>
      <w:r>
        <w:rPr>
          <w:noProof/>
        </w:rPr>
        <w:fldChar w:fldCharType="end"/>
      </w:r>
    </w:p>
    <w:p w14:paraId="34E806CA" w14:textId="5C2E4905" w:rsidR="000F285D" w:rsidRDefault="000F285D">
      <w:pPr>
        <w:pStyle w:val="Inhopg2"/>
        <w:rPr>
          <w:rFonts w:asciiTheme="minorHAnsi" w:eastAsiaTheme="minorEastAsia" w:hAnsiTheme="minorHAnsi" w:cstheme="minorBidi"/>
          <w:noProof/>
          <w:color w:val="auto"/>
          <w:kern w:val="2"/>
          <w:sz w:val="24"/>
          <w:lang w:bidi="ar-SA"/>
          <w14:ligatures w14:val="standardContextual"/>
        </w:rPr>
      </w:pPr>
      <w:r>
        <w:rPr>
          <w:noProof/>
        </w:rPr>
        <w:t>4.</w:t>
      </w:r>
      <w:r>
        <w:rPr>
          <w:rFonts w:asciiTheme="minorHAnsi" w:eastAsiaTheme="minorEastAsia" w:hAnsiTheme="minorHAnsi" w:cstheme="minorBidi"/>
          <w:noProof/>
          <w:color w:val="auto"/>
          <w:kern w:val="2"/>
          <w:sz w:val="24"/>
          <w:lang w:bidi="ar-SA"/>
          <w14:ligatures w14:val="standardContextual"/>
        </w:rPr>
        <w:tab/>
      </w:r>
      <w:r>
        <w:rPr>
          <w:noProof/>
        </w:rPr>
        <w:t>De richtlijnen voor de samenstelling van de PVB</w:t>
      </w:r>
      <w:r>
        <w:rPr>
          <w:noProof/>
        </w:rPr>
        <w:tab/>
      </w:r>
      <w:r>
        <w:rPr>
          <w:noProof/>
        </w:rPr>
        <w:fldChar w:fldCharType="begin"/>
      </w:r>
      <w:r>
        <w:rPr>
          <w:noProof/>
        </w:rPr>
        <w:instrText xml:space="preserve"> PAGEREF _Toc167274447 \h </w:instrText>
      </w:r>
      <w:r>
        <w:rPr>
          <w:noProof/>
        </w:rPr>
      </w:r>
      <w:r>
        <w:rPr>
          <w:noProof/>
        </w:rPr>
        <w:fldChar w:fldCharType="separate"/>
      </w:r>
      <w:r>
        <w:rPr>
          <w:noProof/>
        </w:rPr>
        <w:t>14</w:t>
      </w:r>
      <w:r>
        <w:rPr>
          <w:noProof/>
        </w:rPr>
        <w:fldChar w:fldCharType="end"/>
      </w:r>
    </w:p>
    <w:p w14:paraId="4459432E" w14:textId="79AF462E" w:rsidR="000F285D" w:rsidRDefault="000F285D">
      <w:pPr>
        <w:pStyle w:val="Inhopg2"/>
        <w:rPr>
          <w:rFonts w:asciiTheme="minorHAnsi" w:eastAsiaTheme="minorEastAsia" w:hAnsiTheme="minorHAnsi" w:cstheme="minorBidi"/>
          <w:noProof/>
          <w:color w:val="auto"/>
          <w:kern w:val="2"/>
          <w:sz w:val="24"/>
          <w:lang w:bidi="ar-SA"/>
          <w14:ligatures w14:val="standardContextual"/>
        </w:rPr>
      </w:pPr>
      <w:r>
        <w:rPr>
          <w:noProof/>
        </w:rPr>
        <w:t>5.</w:t>
      </w:r>
      <w:r>
        <w:rPr>
          <w:rFonts w:asciiTheme="minorHAnsi" w:eastAsiaTheme="minorEastAsia" w:hAnsiTheme="minorHAnsi" w:cstheme="minorBidi"/>
          <w:noProof/>
          <w:color w:val="auto"/>
          <w:kern w:val="2"/>
          <w:sz w:val="24"/>
          <w:lang w:bidi="ar-SA"/>
          <w14:ligatures w14:val="standardContextual"/>
        </w:rPr>
        <w:tab/>
      </w:r>
      <w:r>
        <w:rPr>
          <w:noProof/>
        </w:rPr>
        <w:t>De richtlijnen voor de beoordeling van de PVB</w:t>
      </w:r>
      <w:r>
        <w:rPr>
          <w:noProof/>
        </w:rPr>
        <w:tab/>
      </w:r>
      <w:r>
        <w:rPr>
          <w:noProof/>
        </w:rPr>
        <w:fldChar w:fldCharType="begin"/>
      </w:r>
      <w:r>
        <w:rPr>
          <w:noProof/>
        </w:rPr>
        <w:instrText xml:space="preserve"> PAGEREF _Toc167274448 \h </w:instrText>
      </w:r>
      <w:r>
        <w:rPr>
          <w:noProof/>
        </w:rPr>
      </w:r>
      <w:r>
        <w:rPr>
          <w:noProof/>
        </w:rPr>
        <w:fldChar w:fldCharType="separate"/>
      </w:r>
      <w:r>
        <w:rPr>
          <w:noProof/>
        </w:rPr>
        <w:t>14</w:t>
      </w:r>
      <w:r>
        <w:rPr>
          <w:noProof/>
        </w:rPr>
        <w:fldChar w:fldCharType="end"/>
      </w:r>
    </w:p>
    <w:p w14:paraId="2F7326B6" w14:textId="0E7CC48E" w:rsidR="000F285D" w:rsidRDefault="000F285D">
      <w:pPr>
        <w:pStyle w:val="Inhopg2"/>
        <w:rPr>
          <w:rFonts w:asciiTheme="minorHAnsi" w:eastAsiaTheme="minorEastAsia" w:hAnsiTheme="minorHAnsi" w:cstheme="minorBidi"/>
          <w:noProof/>
          <w:color w:val="auto"/>
          <w:kern w:val="2"/>
          <w:sz w:val="24"/>
          <w:lang w:bidi="ar-SA"/>
          <w14:ligatures w14:val="standardContextual"/>
        </w:rPr>
      </w:pPr>
      <w:r>
        <w:rPr>
          <w:noProof/>
        </w:rPr>
        <w:t>6.</w:t>
      </w:r>
      <w:r>
        <w:rPr>
          <w:rFonts w:asciiTheme="minorHAnsi" w:eastAsiaTheme="minorEastAsia" w:hAnsiTheme="minorHAnsi" w:cstheme="minorBidi"/>
          <w:noProof/>
          <w:color w:val="auto"/>
          <w:kern w:val="2"/>
          <w:sz w:val="24"/>
          <w:lang w:bidi="ar-SA"/>
          <w14:ligatures w14:val="standardContextual"/>
        </w:rPr>
        <w:tab/>
      </w:r>
      <w:r>
        <w:rPr>
          <w:noProof/>
        </w:rPr>
        <w:t>Fraude</w:t>
      </w:r>
      <w:r>
        <w:rPr>
          <w:noProof/>
        </w:rPr>
        <w:tab/>
      </w:r>
      <w:r>
        <w:rPr>
          <w:noProof/>
        </w:rPr>
        <w:fldChar w:fldCharType="begin"/>
      </w:r>
      <w:r>
        <w:rPr>
          <w:noProof/>
        </w:rPr>
        <w:instrText xml:space="preserve"> PAGEREF _Toc167274449 \h </w:instrText>
      </w:r>
      <w:r>
        <w:rPr>
          <w:noProof/>
        </w:rPr>
      </w:r>
      <w:r>
        <w:rPr>
          <w:noProof/>
        </w:rPr>
        <w:fldChar w:fldCharType="separate"/>
      </w:r>
      <w:r>
        <w:rPr>
          <w:noProof/>
        </w:rPr>
        <w:t>15</w:t>
      </w:r>
      <w:r>
        <w:rPr>
          <w:noProof/>
        </w:rPr>
        <w:fldChar w:fldCharType="end"/>
      </w:r>
    </w:p>
    <w:p w14:paraId="6FA0D647" w14:textId="39F46EC1" w:rsidR="000F285D" w:rsidRDefault="000F285D">
      <w:pPr>
        <w:pStyle w:val="Inhopg2"/>
        <w:rPr>
          <w:rFonts w:asciiTheme="minorHAnsi" w:eastAsiaTheme="minorEastAsia" w:hAnsiTheme="minorHAnsi" w:cstheme="minorBidi"/>
          <w:noProof/>
          <w:color w:val="auto"/>
          <w:kern w:val="2"/>
          <w:sz w:val="24"/>
          <w:lang w:bidi="ar-SA"/>
          <w14:ligatures w14:val="standardContextual"/>
        </w:rPr>
      </w:pPr>
      <w:r>
        <w:rPr>
          <w:noProof/>
        </w:rPr>
        <w:t>7.</w:t>
      </w:r>
      <w:r>
        <w:rPr>
          <w:rFonts w:asciiTheme="minorHAnsi" w:eastAsiaTheme="minorEastAsia" w:hAnsiTheme="minorHAnsi" w:cstheme="minorBidi"/>
          <w:noProof/>
          <w:color w:val="auto"/>
          <w:kern w:val="2"/>
          <w:sz w:val="24"/>
          <w:lang w:bidi="ar-SA"/>
          <w14:ligatures w14:val="standardContextual"/>
        </w:rPr>
        <w:tab/>
      </w:r>
      <w:r>
        <w:rPr>
          <w:noProof/>
        </w:rPr>
        <w:t>Bezwaar</w:t>
      </w:r>
      <w:r>
        <w:rPr>
          <w:noProof/>
        </w:rPr>
        <w:tab/>
      </w:r>
      <w:r>
        <w:rPr>
          <w:noProof/>
        </w:rPr>
        <w:fldChar w:fldCharType="begin"/>
      </w:r>
      <w:r>
        <w:rPr>
          <w:noProof/>
        </w:rPr>
        <w:instrText xml:space="preserve"> PAGEREF _Toc167274450 \h </w:instrText>
      </w:r>
      <w:r>
        <w:rPr>
          <w:noProof/>
        </w:rPr>
      </w:r>
      <w:r>
        <w:rPr>
          <w:noProof/>
        </w:rPr>
        <w:fldChar w:fldCharType="separate"/>
      </w:r>
      <w:r>
        <w:rPr>
          <w:noProof/>
        </w:rPr>
        <w:t>16</w:t>
      </w:r>
      <w:r>
        <w:rPr>
          <w:noProof/>
        </w:rPr>
        <w:fldChar w:fldCharType="end"/>
      </w:r>
    </w:p>
    <w:p w14:paraId="08494A8C" w14:textId="320D5039" w:rsidR="000F285D" w:rsidRDefault="000F285D">
      <w:pPr>
        <w:pStyle w:val="Inhopg2"/>
        <w:rPr>
          <w:rFonts w:asciiTheme="minorHAnsi" w:eastAsiaTheme="minorEastAsia" w:hAnsiTheme="minorHAnsi" w:cstheme="minorBidi"/>
          <w:noProof/>
          <w:color w:val="auto"/>
          <w:kern w:val="2"/>
          <w:sz w:val="24"/>
          <w:lang w:bidi="ar-SA"/>
          <w14:ligatures w14:val="standardContextual"/>
        </w:rPr>
      </w:pPr>
      <w:r>
        <w:rPr>
          <w:noProof/>
        </w:rPr>
        <w:t>8.</w:t>
      </w:r>
      <w:r>
        <w:rPr>
          <w:rFonts w:asciiTheme="minorHAnsi" w:eastAsiaTheme="minorEastAsia" w:hAnsiTheme="minorHAnsi" w:cstheme="minorBidi"/>
          <w:noProof/>
          <w:color w:val="auto"/>
          <w:kern w:val="2"/>
          <w:sz w:val="24"/>
          <w:lang w:bidi="ar-SA"/>
          <w14:ligatures w14:val="standardContextual"/>
        </w:rPr>
        <w:tab/>
      </w:r>
      <w:r>
        <w:rPr>
          <w:noProof/>
        </w:rPr>
        <w:t>Beroep (optionele mogelijkheid om deel te nemen aan de Centrale Commissie van Beroep voor Toetsing)</w:t>
      </w:r>
      <w:r>
        <w:rPr>
          <w:noProof/>
        </w:rPr>
        <w:tab/>
      </w:r>
      <w:r>
        <w:rPr>
          <w:noProof/>
        </w:rPr>
        <w:fldChar w:fldCharType="begin"/>
      </w:r>
      <w:r>
        <w:rPr>
          <w:noProof/>
        </w:rPr>
        <w:instrText xml:space="preserve"> PAGEREF _Toc167274451 \h </w:instrText>
      </w:r>
      <w:r>
        <w:rPr>
          <w:noProof/>
        </w:rPr>
      </w:r>
      <w:r>
        <w:rPr>
          <w:noProof/>
        </w:rPr>
        <w:fldChar w:fldCharType="separate"/>
      </w:r>
      <w:r>
        <w:rPr>
          <w:noProof/>
        </w:rPr>
        <w:t>17</w:t>
      </w:r>
      <w:r>
        <w:rPr>
          <w:noProof/>
        </w:rPr>
        <w:fldChar w:fldCharType="end"/>
      </w:r>
    </w:p>
    <w:p w14:paraId="7EBD8DEF" w14:textId="6D5486C6" w:rsidR="000F285D" w:rsidRDefault="000F285D">
      <w:pPr>
        <w:pStyle w:val="Inhopg2"/>
        <w:rPr>
          <w:rFonts w:asciiTheme="minorHAnsi" w:eastAsiaTheme="minorEastAsia" w:hAnsiTheme="minorHAnsi" w:cstheme="minorBidi"/>
          <w:noProof/>
          <w:color w:val="auto"/>
          <w:kern w:val="2"/>
          <w:sz w:val="24"/>
          <w:lang w:bidi="ar-SA"/>
          <w14:ligatures w14:val="standardContextual"/>
        </w:rPr>
      </w:pPr>
      <w:r>
        <w:rPr>
          <w:noProof/>
        </w:rPr>
        <w:t>9.</w:t>
      </w:r>
      <w:r>
        <w:rPr>
          <w:rFonts w:asciiTheme="minorHAnsi" w:eastAsiaTheme="minorEastAsia" w:hAnsiTheme="minorHAnsi" w:cstheme="minorBidi"/>
          <w:noProof/>
          <w:color w:val="auto"/>
          <w:kern w:val="2"/>
          <w:sz w:val="24"/>
          <w:lang w:bidi="ar-SA"/>
          <w14:ligatures w14:val="standardContextual"/>
        </w:rPr>
        <w:tab/>
      </w:r>
      <w:r>
        <w:rPr>
          <w:noProof/>
        </w:rPr>
        <w:t>Klacht</w:t>
      </w:r>
      <w:r>
        <w:rPr>
          <w:noProof/>
        </w:rPr>
        <w:tab/>
      </w:r>
      <w:r>
        <w:rPr>
          <w:noProof/>
        </w:rPr>
        <w:fldChar w:fldCharType="begin"/>
      </w:r>
      <w:r>
        <w:rPr>
          <w:noProof/>
        </w:rPr>
        <w:instrText xml:space="preserve"> PAGEREF _Toc167274452 \h </w:instrText>
      </w:r>
      <w:r>
        <w:rPr>
          <w:noProof/>
        </w:rPr>
      </w:r>
      <w:r>
        <w:rPr>
          <w:noProof/>
        </w:rPr>
        <w:fldChar w:fldCharType="separate"/>
      </w:r>
      <w:r>
        <w:rPr>
          <w:noProof/>
        </w:rPr>
        <w:t>19</w:t>
      </w:r>
      <w:r>
        <w:rPr>
          <w:noProof/>
        </w:rPr>
        <w:fldChar w:fldCharType="end"/>
      </w:r>
    </w:p>
    <w:p w14:paraId="48FB090D" w14:textId="0451FF8A" w:rsidR="000F285D" w:rsidRDefault="000F285D">
      <w:pPr>
        <w:pStyle w:val="Inhopg1"/>
        <w:rPr>
          <w:rFonts w:asciiTheme="minorHAnsi" w:eastAsiaTheme="minorEastAsia" w:hAnsiTheme="minorHAnsi" w:cstheme="minorBidi"/>
          <w:b w:val="0"/>
          <w:noProof/>
          <w:color w:val="auto"/>
          <w:kern w:val="2"/>
          <w:sz w:val="24"/>
          <w:lang w:bidi="ar-SA"/>
          <w14:ligatures w14:val="standardContextual"/>
        </w:rPr>
      </w:pPr>
      <w:r>
        <w:rPr>
          <w:noProof/>
        </w:rPr>
        <w:t>Bijlage 1</w:t>
      </w:r>
      <w:r>
        <w:rPr>
          <w:noProof/>
        </w:rPr>
        <w:tab/>
      </w:r>
      <w:r>
        <w:rPr>
          <w:noProof/>
        </w:rPr>
        <w:fldChar w:fldCharType="begin"/>
      </w:r>
      <w:r>
        <w:rPr>
          <w:noProof/>
        </w:rPr>
        <w:instrText xml:space="preserve"> PAGEREF _Toc167274453 \h </w:instrText>
      </w:r>
      <w:r>
        <w:rPr>
          <w:noProof/>
        </w:rPr>
      </w:r>
      <w:r>
        <w:rPr>
          <w:noProof/>
        </w:rPr>
        <w:fldChar w:fldCharType="separate"/>
      </w:r>
      <w:r>
        <w:rPr>
          <w:noProof/>
        </w:rPr>
        <w:t>20</w:t>
      </w:r>
      <w:r>
        <w:rPr>
          <w:noProof/>
        </w:rPr>
        <w:fldChar w:fldCharType="end"/>
      </w:r>
    </w:p>
    <w:p w14:paraId="6197220B" w14:textId="1707209A" w:rsidR="000F285D" w:rsidRDefault="000F285D">
      <w:pPr>
        <w:pStyle w:val="Inhopg2"/>
        <w:rPr>
          <w:rFonts w:asciiTheme="minorHAnsi" w:eastAsiaTheme="minorEastAsia" w:hAnsiTheme="minorHAnsi" w:cstheme="minorBidi"/>
          <w:noProof/>
          <w:color w:val="auto"/>
          <w:kern w:val="2"/>
          <w:sz w:val="24"/>
          <w:lang w:bidi="ar-SA"/>
          <w14:ligatures w14:val="standardContextual"/>
        </w:rPr>
      </w:pPr>
      <w:r>
        <w:rPr>
          <w:noProof/>
        </w:rPr>
        <w:t>Takenoverzicht Toetsingscommissie</w:t>
      </w:r>
      <w:r>
        <w:rPr>
          <w:noProof/>
        </w:rPr>
        <w:tab/>
      </w:r>
      <w:r>
        <w:rPr>
          <w:noProof/>
        </w:rPr>
        <w:fldChar w:fldCharType="begin"/>
      </w:r>
      <w:r>
        <w:rPr>
          <w:noProof/>
        </w:rPr>
        <w:instrText xml:space="preserve"> PAGEREF _Toc167274454 \h </w:instrText>
      </w:r>
      <w:r>
        <w:rPr>
          <w:noProof/>
        </w:rPr>
      </w:r>
      <w:r>
        <w:rPr>
          <w:noProof/>
        </w:rPr>
        <w:fldChar w:fldCharType="separate"/>
      </w:r>
      <w:r>
        <w:rPr>
          <w:noProof/>
        </w:rPr>
        <w:t>20</w:t>
      </w:r>
      <w:r>
        <w:rPr>
          <w:noProof/>
        </w:rPr>
        <w:fldChar w:fldCharType="end"/>
      </w:r>
    </w:p>
    <w:p w14:paraId="7E01F687" w14:textId="7CB0997B" w:rsidR="000F285D" w:rsidRDefault="000F285D">
      <w:pPr>
        <w:pStyle w:val="Inhopg1"/>
        <w:rPr>
          <w:rFonts w:asciiTheme="minorHAnsi" w:eastAsiaTheme="minorEastAsia" w:hAnsiTheme="minorHAnsi" w:cstheme="minorBidi"/>
          <w:b w:val="0"/>
          <w:noProof/>
          <w:color w:val="auto"/>
          <w:kern w:val="2"/>
          <w:sz w:val="24"/>
          <w:lang w:bidi="ar-SA"/>
          <w14:ligatures w14:val="standardContextual"/>
        </w:rPr>
      </w:pPr>
      <w:r>
        <w:rPr>
          <w:noProof/>
        </w:rPr>
        <w:t>Bijlage 2</w:t>
      </w:r>
      <w:r>
        <w:rPr>
          <w:noProof/>
        </w:rPr>
        <w:tab/>
      </w:r>
      <w:r>
        <w:rPr>
          <w:noProof/>
        </w:rPr>
        <w:fldChar w:fldCharType="begin"/>
      </w:r>
      <w:r>
        <w:rPr>
          <w:noProof/>
        </w:rPr>
        <w:instrText xml:space="preserve"> PAGEREF _Toc167274455 \h </w:instrText>
      </w:r>
      <w:r>
        <w:rPr>
          <w:noProof/>
        </w:rPr>
      </w:r>
      <w:r>
        <w:rPr>
          <w:noProof/>
        </w:rPr>
        <w:fldChar w:fldCharType="separate"/>
      </w:r>
      <w:r>
        <w:rPr>
          <w:noProof/>
        </w:rPr>
        <w:t>21</w:t>
      </w:r>
      <w:r>
        <w:rPr>
          <w:noProof/>
        </w:rPr>
        <w:fldChar w:fldCharType="end"/>
      </w:r>
    </w:p>
    <w:p w14:paraId="2C5BA6E2" w14:textId="1014BB6C" w:rsidR="000F285D" w:rsidRDefault="000F285D">
      <w:pPr>
        <w:pStyle w:val="Inhopg2"/>
        <w:rPr>
          <w:rFonts w:asciiTheme="minorHAnsi" w:eastAsiaTheme="minorEastAsia" w:hAnsiTheme="minorHAnsi" w:cstheme="minorBidi"/>
          <w:noProof/>
          <w:color w:val="auto"/>
          <w:kern w:val="2"/>
          <w:sz w:val="24"/>
          <w:lang w:bidi="ar-SA"/>
          <w14:ligatures w14:val="standardContextual"/>
        </w:rPr>
      </w:pPr>
      <w:r>
        <w:rPr>
          <w:noProof/>
        </w:rPr>
        <w:t>Toetsmatrix</w:t>
      </w:r>
      <w:r>
        <w:rPr>
          <w:noProof/>
        </w:rPr>
        <w:tab/>
      </w:r>
      <w:r>
        <w:rPr>
          <w:noProof/>
        </w:rPr>
        <w:fldChar w:fldCharType="begin"/>
      </w:r>
      <w:r>
        <w:rPr>
          <w:noProof/>
        </w:rPr>
        <w:instrText xml:space="preserve"> PAGEREF _Toc167274456 \h </w:instrText>
      </w:r>
      <w:r>
        <w:rPr>
          <w:noProof/>
        </w:rPr>
      </w:r>
      <w:r>
        <w:rPr>
          <w:noProof/>
        </w:rPr>
        <w:fldChar w:fldCharType="separate"/>
      </w:r>
      <w:r>
        <w:rPr>
          <w:noProof/>
        </w:rPr>
        <w:t>21</w:t>
      </w:r>
      <w:r>
        <w:rPr>
          <w:noProof/>
        </w:rPr>
        <w:fldChar w:fldCharType="end"/>
      </w:r>
    </w:p>
    <w:p w14:paraId="531E0018" w14:textId="331792D0" w:rsidR="000F285D" w:rsidRDefault="000F285D">
      <w:pPr>
        <w:pStyle w:val="Inhopg3"/>
        <w:rPr>
          <w:rFonts w:asciiTheme="minorHAnsi" w:eastAsiaTheme="minorEastAsia" w:hAnsiTheme="minorHAnsi" w:cstheme="minorBidi"/>
          <w:noProof/>
          <w:color w:val="auto"/>
          <w:kern w:val="2"/>
          <w:sz w:val="24"/>
          <w:lang w:bidi="ar-SA"/>
          <w14:ligatures w14:val="standardContextual"/>
        </w:rPr>
      </w:pPr>
      <w:r>
        <w:rPr>
          <w:noProof/>
        </w:rPr>
        <w:t>Eindnoten</w:t>
      </w:r>
      <w:r>
        <w:rPr>
          <w:noProof/>
        </w:rPr>
        <w:tab/>
      </w:r>
      <w:r>
        <w:rPr>
          <w:noProof/>
        </w:rPr>
        <w:fldChar w:fldCharType="begin"/>
      </w:r>
      <w:r>
        <w:rPr>
          <w:noProof/>
        </w:rPr>
        <w:instrText xml:space="preserve"> PAGEREF _Toc167274457 \h </w:instrText>
      </w:r>
      <w:r>
        <w:rPr>
          <w:noProof/>
        </w:rPr>
      </w:r>
      <w:r>
        <w:rPr>
          <w:noProof/>
        </w:rPr>
        <w:fldChar w:fldCharType="separate"/>
      </w:r>
      <w:r>
        <w:rPr>
          <w:noProof/>
        </w:rPr>
        <w:t>24</w:t>
      </w:r>
      <w:r>
        <w:rPr>
          <w:noProof/>
        </w:rPr>
        <w:fldChar w:fldCharType="end"/>
      </w:r>
    </w:p>
    <w:p w14:paraId="5296071D" w14:textId="40F68A4F" w:rsidR="00D94DFF" w:rsidRDefault="00D94DFF" w:rsidP="000901E0">
      <w:pPr>
        <w:suppressAutoHyphens/>
        <w:rPr>
          <w:color w:val="0C4BA0"/>
        </w:rPr>
      </w:pPr>
      <w:r>
        <w:rPr>
          <w:color w:val="0C4BA0"/>
        </w:rPr>
        <w:fldChar w:fldCharType="end"/>
      </w:r>
    </w:p>
    <w:p w14:paraId="15F03AF0" w14:textId="77777777" w:rsidR="00F54A1F" w:rsidRDefault="00F54A1F" w:rsidP="000901E0">
      <w:pPr>
        <w:suppressAutoHyphens/>
        <w:rPr>
          <w:color w:val="0C4BA0"/>
        </w:rPr>
        <w:sectPr w:rsidR="00F54A1F" w:rsidSect="00871975">
          <w:pgSz w:w="11909" w:h="16834" w:code="9"/>
          <w:pgMar w:top="851" w:right="1191" w:bottom="1021" w:left="1191" w:header="0" w:footer="680" w:gutter="0"/>
          <w:cols w:space="720"/>
          <w:noEndnote/>
          <w:docGrid w:linePitch="360"/>
        </w:sectPr>
      </w:pPr>
    </w:p>
    <w:p w14:paraId="6AF7B5E7" w14:textId="77777777" w:rsidR="000901E0" w:rsidRPr="00304BDF" w:rsidRDefault="000901E0" w:rsidP="00304BDF">
      <w:pPr>
        <w:pStyle w:val="Kop1"/>
      </w:pPr>
      <w:bookmarkStart w:id="0" w:name="_Toc167274442"/>
      <w:r w:rsidRPr="00304BDF">
        <w:lastRenderedPageBreak/>
        <w:t>Begrippen</w:t>
      </w:r>
      <w:bookmarkEnd w:id="0"/>
    </w:p>
    <w:p w14:paraId="3C0A43D9" w14:textId="77777777" w:rsidR="000901E0" w:rsidRPr="000901E0" w:rsidRDefault="000901E0" w:rsidP="00304BDF">
      <w:pPr>
        <w:suppressAutoHyphens/>
        <w:spacing w:before="300" w:line="288" w:lineRule="auto"/>
        <w:rPr>
          <w:color w:val="231F20"/>
        </w:rPr>
      </w:pPr>
      <w:r w:rsidRPr="000901E0">
        <w:rPr>
          <w:color w:val="231F20"/>
        </w:rPr>
        <w:t>In dit Toetsreglement Sport worden de volgende begrippen gebruikt zowel in enkelvoud als in meervoud.</w:t>
      </w:r>
    </w:p>
    <w:p w14:paraId="70D9A915" w14:textId="77777777" w:rsidR="000901E0" w:rsidRPr="00304BDF" w:rsidRDefault="000901E0" w:rsidP="00304BDF">
      <w:pPr>
        <w:suppressAutoHyphens/>
        <w:spacing w:before="360"/>
        <w:rPr>
          <w:b/>
          <w:bCs/>
          <w:color w:val="F36A22"/>
          <w:sz w:val="22"/>
          <w:szCs w:val="32"/>
        </w:rPr>
      </w:pPr>
      <w:r w:rsidRPr="00304BDF">
        <w:rPr>
          <w:b/>
          <w:bCs/>
          <w:color w:val="F36A22"/>
          <w:sz w:val="22"/>
          <w:szCs w:val="32"/>
        </w:rPr>
        <w:t>Afnamecondities</w:t>
      </w:r>
    </w:p>
    <w:p w14:paraId="69386EE1" w14:textId="77777777" w:rsidR="000901E0" w:rsidRPr="000901E0" w:rsidRDefault="000901E0" w:rsidP="00304BDF">
      <w:pPr>
        <w:suppressAutoHyphens/>
        <w:spacing w:line="288" w:lineRule="auto"/>
        <w:rPr>
          <w:color w:val="231F20"/>
        </w:rPr>
      </w:pPr>
      <w:r w:rsidRPr="000901E0">
        <w:rPr>
          <w:color w:val="231F20"/>
        </w:rPr>
        <w:t>De inhoudelijke eisen die worden gesteld aan de toetsing.</w:t>
      </w:r>
    </w:p>
    <w:p w14:paraId="3502AF71" w14:textId="77777777" w:rsidR="000901E0" w:rsidRPr="00304BDF" w:rsidRDefault="000901E0" w:rsidP="00304BDF">
      <w:pPr>
        <w:suppressAutoHyphens/>
        <w:spacing w:before="360"/>
        <w:rPr>
          <w:b/>
          <w:bCs/>
          <w:color w:val="F36A22"/>
          <w:sz w:val="22"/>
          <w:szCs w:val="32"/>
        </w:rPr>
      </w:pPr>
      <w:r w:rsidRPr="00304BDF">
        <w:rPr>
          <w:b/>
          <w:bCs/>
          <w:color w:val="F36A22"/>
          <w:sz w:val="22"/>
          <w:szCs w:val="32"/>
        </w:rPr>
        <w:t>Bestuur</w:t>
      </w:r>
    </w:p>
    <w:p w14:paraId="431145A3" w14:textId="77777777" w:rsidR="000901E0" w:rsidRPr="000901E0" w:rsidRDefault="000901E0" w:rsidP="00304BDF">
      <w:pPr>
        <w:suppressAutoHyphens/>
        <w:spacing w:line="288" w:lineRule="auto"/>
        <w:rPr>
          <w:color w:val="231F20"/>
        </w:rPr>
      </w:pPr>
      <w:r w:rsidRPr="000901E0">
        <w:rPr>
          <w:color w:val="231F20"/>
        </w:rPr>
        <w:t>Het bestuur en/of de directeur-bestuurder van de sportbond.</w:t>
      </w:r>
    </w:p>
    <w:p w14:paraId="08A951EA" w14:textId="77777777" w:rsidR="000901E0" w:rsidRPr="00304BDF" w:rsidRDefault="000901E0" w:rsidP="00304BDF">
      <w:pPr>
        <w:suppressAutoHyphens/>
        <w:spacing w:before="360"/>
        <w:rPr>
          <w:b/>
          <w:bCs/>
          <w:color w:val="F36A22"/>
          <w:sz w:val="22"/>
          <w:szCs w:val="32"/>
        </w:rPr>
      </w:pPr>
      <w:r w:rsidRPr="00304BDF">
        <w:rPr>
          <w:b/>
          <w:bCs/>
          <w:color w:val="F36A22"/>
          <w:sz w:val="22"/>
          <w:szCs w:val="32"/>
        </w:rPr>
        <w:t>Certificaat</w:t>
      </w:r>
    </w:p>
    <w:p w14:paraId="62B82D5C" w14:textId="77777777" w:rsidR="000901E0" w:rsidRPr="000901E0" w:rsidRDefault="000901E0" w:rsidP="00304BDF">
      <w:pPr>
        <w:suppressAutoHyphens/>
        <w:spacing w:line="288" w:lineRule="auto"/>
        <w:rPr>
          <w:color w:val="231F20"/>
        </w:rPr>
      </w:pPr>
      <w:r w:rsidRPr="000901E0">
        <w:rPr>
          <w:color w:val="231F20"/>
        </w:rPr>
        <w:t>Bewijs van deelkwalificatie. Bewijs dat iemand voldoet aan de criteria die horen bij een proeve van bekwaamheid (PVB)/examen.</w:t>
      </w:r>
    </w:p>
    <w:p w14:paraId="4EB11AD5" w14:textId="77777777" w:rsidR="000901E0" w:rsidRPr="00304BDF" w:rsidRDefault="000901E0" w:rsidP="00304BDF">
      <w:pPr>
        <w:suppressAutoHyphens/>
        <w:spacing w:before="360"/>
        <w:rPr>
          <w:b/>
          <w:bCs/>
          <w:color w:val="F36A22"/>
          <w:sz w:val="22"/>
          <w:szCs w:val="32"/>
        </w:rPr>
      </w:pPr>
      <w:r w:rsidRPr="00304BDF">
        <w:rPr>
          <w:b/>
          <w:bCs/>
          <w:color w:val="F36A22"/>
          <w:sz w:val="22"/>
          <w:szCs w:val="32"/>
        </w:rPr>
        <w:t>Centrale Commissie van Beroep voor Toetsing (CCBT)</w:t>
      </w:r>
    </w:p>
    <w:p w14:paraId="7B5F333E" w14:textId="77777777" w:rsidR="000901E0" w:rsidRPr="000901E0" w:rsidRDefault="000901E0" w:rsidP="00304BDF">
      <w:pPr>
        <w:suppressAutoHyphens/>
        <w:spacing w:line="288" w:lineRule="auto"/>
        <w:rPr>
          <w:color w:val="231F20"/>
        </w:rPr>
      </w:pPr>
      <w:r w:rsidRPr="000901E0">
        <w:rPr>
          <w:color w:val="231F20"/>
        </w:rPr>
        <w:t>De overkoepelende commissie, van NOC*NSF, die een beroep behandelt en afhandelt naar aanleiding van een beslissing van de Toetsingscommissie op een bezwaar en/of inzake fraude. Sportbonden kunnen hier tegen betaling van een vaste jaarlijkse bijdrage aan deelnemen en hoeven dan niet zelf een Commissie van Beroep in te stellen.</w:t>
      </w:r>
    </w:p>
    <w:p w14:paraId="0E3DD7E0" w14:textId="77777777" w:rsidR="000901E0" w:rsidRPr="00304BDF" w:rsidRDefault="000901E0" w:rsidP="00304BDF">
      <w:pPr>
        <w:suppressAutoHyphens/>
        <w:spacing w:before="360"/>
        <w:rPr>
          <w:b/>
          <w:bCs/>
          <w:color w:val="F36A22"/>
          <w:sz w:val="22"/>
          <w:szCs w:val="32"/>
        </w:rPr>
      </w:pPr>
      <w:r w:rsidRPr="00304BDF">
        <w:rPr>
          <w:b/>
          <w:bCs/>
          <w:color w:val="F36A22"/>
          <w:sz w:val="22"/>
          <w:szCs w:val="32"/>
        </w:rPr>
        <w:t>Competentie</w:t>
      </w:r>
    </w:p>
    <w:p w14:paraId="758F53B6" w14:textId="77777777" w:rsidR="000901E0" w:rsidRPr="000901E0" w:rsidRDefault="000901E0" w:rsidP="00304BDF">
      <w:pPr>
        <w:suppressAutoHyphens/>
        <w:spacing w:line="288" w:lineRule="auto"/>
        <w:rPr>
          <w:color w:val="231F20"/>
        </w:rPr>
      </w:pPr>
      <w:r w:rsidRPr="000901E0">
        <w:rPr>
          <w:color w:val="231F20"/>
        </w:rPr>
        <w:t>Geïntegreerd geheel van kennis, vaardigheden, attitude en persoonlijke eigenschappen van een individu, dat in een bepaalde context leidt tot succesvol presteren.</w:t>
      </w:r>
    </w:p>
    <w:p w14:paraId="168B54D2" w14:textId="77777777" w:rsidR="000901E0" w:rsidRPr="00304BDF" w:rsidRDefault="000901E0" w:rsidP="00304BDF">
      <w:pPr>
        <w:suppressAutoHyphens/>
        <w:spacing w:before="360"/>
        <w:rPr>
          <w:b/>
          <w:bCs/>
          <w:color w:val="F36A22"/>
          <w:sz w:val="22"/>
          <w:szCs w:val="32"/>
        </w:rPr>
      </w:pPr>
      <w:r w:rsidRPr="00304BDF">
        <w:rPr>
          <w:b/>
          <w:bCs/>
          <w:color w:val="F36A22"/>
          <w:sz w:val="22"/>
          <w:szCs w:val="32"/>
        </w:rPr>
        <w:t>Deelkwalificatie</w:t>
      </w:r>
    </w:p>
    <w:p w14:paraId="7A41BEBF" w14:textId="77777777" w:rsidR="000901E0" w:rsidRPr="000901E0" w:rsidRDefault="000901E0" w:rsidP="00304BDF">
      <w:pPr>
        <w:suppressAutoHyphens/>
        <w:spacing w:line="288" w:lineRule="auto"/>
        <w:rPr>
          <w:color w:val="231F20"/>
        </w:rPr>
      </w:pPr>
      <w:r w:rsidRPr="000901E0">
        <w:rPr>
          <w:color w:val="231F20"/>
        </w:rPr>
        <w:t>Een onderdeel van de hele kwalificatie dat wordt getoetst door een examen/PVB.</w:t>
      </w:r>
    </w:p>
    <w:p w14:paraId="473FAA02" w14:textId="77777777" w:rsidR="000901E0" w:rsidRPr="00304BDF" w:rsidRDefault="000901E0" w:rsidP="00304BDF">
      <w:pPr>
        <w:suppressAutoHyphens/>
        <w:spacing w:before="360"/>
        <w:rPr>
          <w:b/>
          <w:bCs/>
          <w:color w:val="F36A22"/>
          <w:sz w:val="22"/>
          <w:szCs w:val="32"/>
        </w:rPr>
      </w:pPr>
      <w:r w:rsidRPr="00304BDF">
        <w:rPr>
          <w:b/>
          <w:bCs/>
          <w:color w:val="F36A22"/>
          <w:sz w:val="22"/>
          <w:szCs w:val="32"/>
        </w:rPr>
        <w:t>Diploma</w:t>
      </w:r>
    </w:p>
    <w:p w14:paraId="7069FC0B" w14:textId="77777777" w:rsidR="000901E0" w:rsidRPr="000901E0" w:rsidRDefault="000901E0" w:rsidP="00304BDF">
      <w:pPr>
        <w:suppressAutoHyphens/>
        <w:spacing w:line="288" w:lineRule="auto"/>
        <w:rPr>
          <w:color w:val="231F20"/>
        </w:rPr>
      </w:pPr>
      <w:r w:rsidRPr="000901E0">
        <w:rPr>
          <w:color w:val="231F20"/>
        </w:rPr>
        <w:t>Bewijs dat iemand voldoet aan de criteria die behoren bij bepaalde kwalificaties.</w:t>
      </w:r>
    </w:p>
    <w:p w14:paraId="2CF732B9" w14:textId="77777777" w:rsidR="000901E0" w:rsidRPr="00304BDF" w:rsidRDefault="000901E0" w:rsidP="00304BDF">
      <w:pPr>
        <w:suppressAutoHyphens/>
        <w:spacing w:before="360"/>
        <w:rPr>
          <w:b/>
          <w:bCs/>
          <w:color w:val="F36A22"/>
          <w:sz w:val="22"/>
          <w:szCs w:val="32"/>
        </w:rPr>
      </w:pPr>
      <w:r w:rsidRPr="00304BDF">
        <w:rPr>
          <w:b/>
          <w:bCs/>
          <w:color w:val="F36A22"/>
          <w:sz w:val="22"/>
          <w:szCs w:val="32"/>
        </w:rPr>
        <w:t>Kandidaat (of cursist)</w:t>
      </w:r>
    </w:p>
    <w:p w14:paraId="2261BF72" w14:textId="77777777" w:rsidR="000901E0" w:rsidRPr="000901E0" w:rsidRDefault="000901E0" w:rsidP="00304BDF">
      <w:pPr>
        <w:suppressAutoHyphens/>
        <w:spacing w:line="288" w:lineRule="auto"/>
        <w:rPr>
          <w:color w:val="231F20"/>
        </w:rPr>
      </w:pPr>
      <w:r w:rsidRPr="000901E0">
        <w:rPr>
          <w:color w:val="231F20"/>
        </w:rPr>
        <w:t>De persoon die het examen/PVB aflegt.</w:t>
      </w:r>
    </w:p>
    <w:p w14:paraId="1AFA42E5" w14:textId="77777777" w:rsidR="000901E0" w:rsidRPr="00304BDF" w:rsidRDefault="000901E0" w:rsidP="00304BDF">
      <w:pPr>
        <w:suppressAutoHyphens/>
        <w:spacing w:before="360"/>
        <w:rPr>
          <w:b/>
          <w:bCs/>
          <w:color w:val="F36A22"/>
          <w:sz w:val="22"/>
          <w:szCs w:val="32"/>
        </w:rPr>
      </w:pPr>
      <w:r w:rsidRPr="00304BDF">
        <w:rPr>
          <w:b/>
          <w:bCs/>
          <w:color w:val="F36A22"/>
          <w:sz w:val="22"/>
          <w:szCs w:val="32"/>
        </w:rPr>
        <w:t>Kwalificatie</w:t>
      </w:r>
    </w:p>
    <w:p w14:paraId="0DE513CD" w14:textId="77777777" w:rsidR="000901E0" w:rsidRPr="000901E0" w:rsidRDefault="000901E0" w:rsidP="00304BDF">
      <w:pPr>
        <w:suppressAutoHyphens/>
        <w:spacing w:line="288" w:lineRule="auto"/>
        <w:rPr>
          <w:color w:val="231F20"/>
        </w:rPr>
      </w:pPr>
      <w:r w:rsidRPr="000901E0">
        <w:rPr>
          <w:color w:val="231F20"/>
        </w:rPr>
        <w:t>Bewijs van het beheersen van een kerntaak op grond van een erkende toetsing. Ook: het geheel van de deelkwalificaties. In het toetsplan van de kwalificatie staat beschreven welke deelkwalificaties samen een bepaalde kwalificatie opleveren.</w:t>
      </w:r>
    </w:p>
    <w:p w14:paraId="28355353" w14:textId="77777777" w:rsidR="000901E0" w:rsidRPr="00304BDF" w:rsidRDefault="000901E0" w:rsidP="00304BDF">
      <w:pPr>
        <w:suppressAutoHyphens/>
        <w:spacing w:before="360"/>
        <w:rPr>
          <w:b/>
          <w:bCs/>
          <w:color w:val="F36A22"/>
          <w:sz w:val="22"/>
          <w:szCs w:val="32"/>
        </w:rPr>
      </w:pPr>
      <w:r w:rsidRPr="00304BDF">
        <w:rPr>
          <w:b/>
          <w:bCs/>
          <w:color w:val="F36A22"/>
          <w:sz w:val="22"/>
          <w:szCs w:val="32"/>
        </w:rPr>
        <w:t>Kwalificatieprofiel</w:t>
      </w:r>
    </w:p>
    <w:p w14:paraId="29F73AE9" w14:textId="77777777" w:rsidR="005524A2" w:rsidRDefault="000901E0" w:rsidP="00304BDF">
      <w:pPr>
        <w:suppressAutoHyphens/>
        <w:spacing w:line="288" w:lineRule="auto"/>
        <w:rPr>
          <w:color w:val="231F20"/>
        </w:rPr>
      </w:pPr>
      <w:r w:rsidRPr="000901E0">
        <w:rPr>
          <w:color w:val="231F20"/>
        </w:rPr>
        <w:t>Beschrijving van de kerntaken en competenties van een startbekwame functionaris. Op basis van de kwalificatieprofielen, zoals beschreven in de opleidingsstructuur, ontwikkelt en legitimeert een bond de sportspecifieke inhoud van de opleiding.</w:t>
      </w:r>
    </w:p>
    <w:p w14:paraId="20CA654E" w14:textId="09700833" w:rsidR="000901E0" w:rsidRPr="000901E0" w:rsidRDefault="000901E0" w:rsidP="000901E0">
      <w:pPr>
        <w:suppressAutoHyphens/>
        <w:rPr>
          <w:color w:val="231F20"/>
        </w:rPr>
      </w:pPr>
      <w:r w:rsidRPr="000901E0">
        <w:rPr>
          <w:color w:val="231F20"/>
        </w:rPr>
        <w:br w:type="page"/>
      </w:r>
    </w:p>
    <w:p w14:paraId="0F9D2620" w14:textId="77777777" w:rsidR="000901E0" w:rsidRPr="00C85E33" w:rsidRDefault="000901E0" w:rsidP="00C85E33">
      <w:pPr>
        <w:suppressAutoHyphens/>
        <w:spacing w:before="360"/>
        <w:rPr>
          <w:b/>
          <w:bCs/>
          <w:color w:val="F36A22"/>
          <w:sz w:val="22"/>
          <w:szCs w:val="32"/>
        </w:rPr>
      </w:pPr>
      <w:r w:rsidRPr="00C85E33">
        <w:rPr>
          <w:b/>
          <w:bCs/>
          <w:color w:val="F36A22"/>
          <w:sz w:val="22"/>
          <w:szCs w:val="32"/>
        </w:rPr>
        <w:lastRenderedPageBreak/>
        <w:t>Praktijkbeoordeling</w:t>
      </w:r>
    </w:p>
    <w:p w14:paraId="1ACC435D" w14:textId="77777777" w:rsidR="000901E0" w:rsidRPr="000901E0" w:rsidRDefault="000901E0" w:rsidP="00C85E33">
      <w:pPr>
        <w:suppressAutoHyphens/>
        <w:spacing w:line="288" w:lineRule="auto"/>
        <w:rPr>
          <w:color w:val="231F20"/>
        </w:rPr>
      </w:pPr>
      <w:r w:rsidRPr="000901E0">
        <w:rPr>
          <w:color w:val="231F20"/>
        </w:rPr>
        <w:t>Combinatie van gesprek/interview(s) en een praktijkexamen. Na het praktijkexamen vindt er een praktijkinterview plaats. Soms wordt er voorafgaand aan de praktijk een startgesprek afgenomen. Het geheel wordt praktijkbeoordeling genoemd.</w:t>
      </w:r>
    </w:p>
    <w:p w14:paraId="294100EE" w14:textId="77777777" w:rsidR="000901E0" w:rsidRPr="00C85E33" w:rsidRDefault="000901E0" w:rsidP="00C85E33">
      <w:pPr>
        <w:suppressAutoHyphens/>
        <w:spacing w:before="360"/>
        <w:rPr>
          <w:b/>
          <w:bCs/>
          <w:color w:val="F36A22"/>
          <w:sz w:val="22"/>
          <w:szCs w:val="32"/>
        </w:rPr>
      </w:pPr>
      <w:r w:rsidRPr="00C85E33">
        <w:rPr>
          <w:b/>
          <w:bCs/>
          <w:color w:val="F36A22"/>
          <w:sz w:val="22"/>
          <w:szCs w:val="32"/>
        </w:rPr>
        <w:t>Portfoliobeoordeling</w:t>
      </w:r>
    </w:p>
    <w:p w14:paraId="3DCD8281" w14:textId="77777777" w:rsidR="000901E0" w:rsidRPr="000901E0" w:rsidRDefault="000901E0" w:rsidP="00C85E33">
      <w:pPr>
        <w:suppressAutoHyphens/>
        <w:spacing w:line="288" w:lineRule="auto"/>
        <w:rPr>
          <w:color w:val="231F20"/>
        </w:rPr>
      </w:pPr>
      <w:r w:rsidRPr="000901E0">
        <w:rPr>
          <w:color w:val="231F20"/>
        </w:rPr>
        <w:t>Beoordeling van de bewijzen waarmee de kandidaat aantoont te beschikken over bepaalde competenties. Het bewijs bevat op zijn minst authentieke materialen, reacties van derden en een zelfreflectie van de kandidaat over de aan te tonen competenties. Soms vindt er aan het eind een portfolio-interview plaats.</w:t>
      </w:r>
    </w:p>
    <w:p w14:paraId="101452C0" w14:textId="77777777" w:rsidR="000901E0" w:rsidRPr="00C85E33" w:rsidRDefault="000901E0" w:rsidP="00C85E33">
      <w:pPr>
        <w:suppressAutoHyphens/>
        <w:spacing w:before="360"/>
        <w:rPr>
          <w:b/>
          <w:bCs/>
          <w:color w:val="F36A22"/>
          <w:sz w:val="22"/>
          <w:szCs w:val="32"/>
        </w:rPr>
      </w:pPr>
      <w:r w:rsidRPr="00C85E33">
        <w:rPr>
          <w:b/>
          <w:bCs/>
          <w:color w:val="F36A22"/>
          <w:sz w:val="22"/>
          <w:szCs w:val="32"/>
        </w:rPr>
        <w:t>PVB (examen)</w:t>
      </w:r>
    </w:p>
    <w:p w14:paraId="76B758F4" w14:textId="77777777" w:rsidR="000901E0" w:rsidRPr="000901E0" w:rsidRDefault="000901E0" w:rsidP="00C85E33">
      <w:pPr>
        <w:suppressAutoHyphens/>
        <w:spacing w:line="288" w:lineRule="auto"/>
        <w:rPr>
          <w:color w:val="231F20"/>
        </w:rPr>
      </w:pPr>
      <w:r w:rsidRPr="000901E0">
        <w:rPr>
          <w:color w:val="231F20"/>
        </w:rPr>
        <w:t>Een PVB (examen) kan bestaan uit een portfoliobeoordeling en/of een praktijkbeoordeling.</w:t>
      </w:r>
    </w:p>
    <w:p w14:paraId="72DC743C" w14:textId="77777777" w:rsidR="000901E0" w:rsidRPr="00C85E33" w:rsidRDefault="000901E0" w:rsidP="00C85E33">
      <w:pPr>
        <w:suppressAutoHyphens/>
        <w:spacing w:before="360"/>
        <w:rPr>
          <w:b/>
          <w:bCs/>
          <w:color w:val="F36A22"/>
          <w:sz w:val="22"/>
          <w:szCs w:val="32"/>
        </w:rPr>
      </w:pPr>
      <w:r w:rsidRPr="00C85E33">
        <w:rPr>
          <w:b/>
          <w:bCs/>
          <w:color w:val="F36A22"/>
          <w:sz w:val="22"/>
          <w:szCs w:val="32"/>
        </w:rPr>
        <w:t>PVB-afname (examen afname)</w:t>
      </w:r>
    </w:p>
    <w:p w14:paraId="0E641BB5" w14:textId="77777777" w:rsidR="000901E0" w:rsidRPr="000901E0" w:rsidRDefault="000901E0" w:rsidP="00C85E33">
      <w:pPr>
        <w:suppressAutoHyphens/>
        <w:spacing w:line="288" w:lineRule="auto"/>
        <w:rPr>
          <w:color w:val="231F20"/>
        </w:rPr>
      </w:pPr>
      <w:r w:rsidRPr="000901E0">
        <w:rPr>
          <w:color w:val="231F20"/>
        </w:rPr>
        <w:t>De daadwerkelijke afname van een PVB (examen).</w:t>
      </w:r>
    </w:p>
    <w:p w14:paraId="3187B69D" w14:textId="77777777" w:rsidR="000901E0" w:rsidRPr="00C85E33" w:rsidRDefault="000901E0" w:rsidP="00C85E33">
      <w:pPr>
        <w:suppressAutoHyphens/>
        <w:spacing w:before="360"/>
        <w:rPr>
          <w:b/>
          <w:bCs/>
          <w:color w:val="F36A22"/>
          <w:sz w:val="22"/>
          <w:szCs w:val="32"/>
        </w:rPr>
      </w:pPr>
      <w:r w:rsidRPr="00C85E33">
        <w:rPr>
          <w:b/>
          <w:bCs/>
          <w:color w:val="F36A22"/>
          <w:sz w:val="22"/>
          <w:szCs w:val="32"/>
        </w:rPr>
        <w:t>Beoordelaar (examinator)</w:t>
      </w:r>
    </w:p>
    <w:p w14:paraId="3E755FEE" w14:textId="77777777" w:rsidR="000901E0" w:rsidRPr="000901E0" w:rsidRDefault="000901E0" w:rsidP="00C85E33">
      <w:pPr>
        <w:suppressAutoHyphens/>
        <w:spacing w:line="288" w:lineRule="auto"/>
        <w:rPr>
          <w:color w:val="231F20"/>
        </w:rPr>
      </w:pPr>
      <w:r w:rsidRPr="000901E0">
        <w:rPr>
          <w:color w:val="231F20"/>
        </w:rPr>
        <w:t>De persoon die het PVB (examen) afneemt.</w:t>
      </w:r>
    </w:p>
    <w:p w14:paraId="37EDFE76" w14:textId="77777777" w:rsidR="000901E0" w:rsidRPr="00C85E33" w:rsidRDefault="000901E0" w:rsidP="00C85E33">
      <w:pPr>
        <w:suppressAutoHyphens/>
        <w:spacing w:before="360"/>
        <w:rPr>
          <w:b/>
          <w:bCs/>
          <w:color w:val="F36A22"/>
          <w:sz w:val="22"/>
          <w:szCs w:val="32"/>
        </w:rPr>
      </w:pPr>
      <w:r w:rsidRPr="00C85E33">
        <w:rPr>
          <w:b/>
          <w:bCs/>
          <w:color w:val="F36A22"/>
          <w:sz w:val="22"/>
          <w:szCs w:val="32"/>
        </w:rPr>
        <w:t>Protocol (examen-protocol)</w:t>
      </w:r>
    </w:p>
    <w:p w14:paraId="4047B5E8" w14:textId="77777777" w:rsidR="000901E0" w:rsidRPr="000901E0" w:rsidRDefault="000901E0" w:rsidP="00C85E33">
      <w:pPr>
        <w:suppressAutoHyphens/>
        <w:spacing w:line="288" w:lineRule="auto"/>
        <w:rPr>
          <w:color w:val="231F20"/>
        </w:rPr>
      </w:pPr>
      <w:r w:rsidRPr="000901E0">
        <w:rPr>
          <w:color w:val="231F20"/>
        </w:rPr>
        <w:t>Een protocol (examen-protocol) is het onderdeel van het toetsplan waarin de beoordelingscriteria zijn beschreven en waarin de resultaten van de beoordeling door de beoordelaar worden vastgelegd.</w:t>
      </w:r>
    </w:p>
    <w:p w14:paraId="1A1A523C" w14:textId="77777777" w:rsidR="000901E0" w:rsidRPr="00C85E33" w:rsidRDefault="000901E0" w:rsidP="00C85E33">
      <w:pPr>
        <w:suppressAutoHyphens/>
        <w:spacing w:before="360"/>
        <w:rPr>
          <w:b/>
          <w:bCs/>
          <w:color w:val="F36A22"/>
          <w:sz w:val="22"/>
          <w:szCs w:val="32"/>
        </w:rPr>
      </w:pPr>
      <w:r w:rsidRPr="00C85E33">
        <w:rPr>
          <w:b/>
          <w:bCs/>
          <w:color w:val="F36A22"/>
          <w:sz w:val="22"/>
          <w:szCs w:val="32"/>
        </w:rPr>
        <w:t>Toetsings- en bezwaarcommissie</w:t>
      </w:r>
    </w:p>
    <w:p w14:paraId="7ED1902D" w14:textId="77777777" w:rsidR="000901E0" w:rsidRPr="000901E0" w:rsidRDefault="000901E0" w:rsidP="00C85E33">
      <w:pPr>
        <w:suppressAutoHyphens/>
        <w:spacing w:line="288" w:lineRule="auto"/>
        <w:rPr>
          <w:color w:val="231F20"/>
        </w:rPr>
      </w:pPr>
      <w:r w:rsidRPr="000901E0">
        <w:rPr>
          <w:color w:val="231F20"/>
        </w:rPr>
        <w:t>Commissie die onder andere een bezwaar tegen een uitslag van een PVB behandelt. Deze commissie wordt in geval van een bezwaar ad hoc door de directeur-bestuurder van een Sportbond ingezet.</w:t>
      </w:r>
    </w:p>
    <w:p w14:paraId="4894FA05" w14:textId="77777777" w:rsidR="000901E0" w:rsidRPr="00C85E33" w:rsidRDefault="000901E0" w:rsidP="00C85E33">
      <w:pPr>
        <w:suppressAutoHyphens/>
        <w:spacing w:before="360"/>
        <w:rPr>
          <w:b/>
          <w:bCs/>
          <w:color w:val="F36A22"/>
          <w:sz w:val="22"/>
          <w:szCs w:val="32"/>
        </w:rPr>
      </w:pPr>
      <w:r w:rsidRPr="00C85E33">
        <w:rPr>
          <w:b/>
          <w:bCs/>
          <w:color w:val="F36A22"/>
          <w:sz w:val="22"/>
          <w:szCs w:val="32"/>
        </w:rPr>
        <w:t>Toetsplan van de kwalificatie</w:t>
      </w:r>
    </w:p>
    <w:p w14:paraId="4E416A18" w14:textId="77777777" w:rsidR="000901E0" w:rsidRDefault="000901E0" w:rsidP="00C85E33">
      <w:pPr>
        <w:suppressAutoHyphens/>
        <w:spacing w:line="288" w:lineRule="auto"/>
        <w:rPr>
          <w:color w:val="231F20"/>
        </w:rPr>
      </w:pPr>
      <w:r w:rsidRPr="000901E0">
        <w:rPr>
          <w:color w:val="231F20"/>
        </w:rPr>
        <w:t>Regels voor en overzicht van de PVB's (examens) die samen leiden tot een kwalificatie.</w:t>
      </w:r>
    </w:p>
    <w:p w14:paraId="33D6C16C" w14:textId="5736D2CD" w:rsidR="005524A2" w:rsidRDefault="005524A2" w:rsidP="000901E0">
      <w:pPr>
        <w:suppressAutoHyphens/>
        <w:rPr>
          <w:color w:val="231F20"/>
        </w:rPr>
      </w:pPr>
      <w:r>
        <w:rPr>
          <w:color w:val="231F20"/>
        </w:rPr>
        <w:br w:type="page"/>
      </w:r>
    </w:p>
    <w:p w14:paraId="73739C68" w14:textId="77777777" w:rsidR="000901E0" w:rsidRPr="000901E0" w:rsidRDefault="000901E0" w:rsidP="008A5282">
      <w:pPr>
        <w:pStyle w:val="Kop1"/>
      </w:pPr>
      <w:bookmarkStart w:id="1" w:name="_Toc167274443"/>
      <w:r w:rsidRPr="000901E0">
        <w:lastRenderedPageBreak/>
        <w:t>Toetsplan van de kwalificatie</w:t>
      </w:r>
      <w:bookmarkEnd w:id="1"/>
    </w:p>
    <w:p w14:paraId="35443EB0" w14:textId="77777777" w:rsidR="000901E0" w:rsidRPr="000901E0" w:rsidRDefault="000901E0" w:rsidP="008A5282">
      <w:pPr>
        <w:suppressAutoHyphens/>
        <w:spacing w:before="480" w:after="480"/>
        <w:jc w:val="both"/>
        <w:rPr>
          <w:color w:val="231F20"/>
        </w:rPr>
      </w:pPr>
      <w:r w:rsidRPr="000901E0">
        <w:rPr>
          <w:color w:val="231F20"/>
        </w:rPr>
        <w:t>Regels voor en overzicht van de PVB's (examens) die samen leiden tot een kwalificatie.</w:t>
      </w:r>
    </w:p>
    <w:p w14:paraId="1625B7FD" w14:textId="77777777" w:rsidR="000901E0" w:rsidRPr="008A5282" w:rsidRDefault="000901E0" w:rsidP="003866FA">
      <w:pPr>
        <w:pStyle w:val="Kop2"/>
      </w:pPr>
      <w:bookmarkStart w:id="2" w:name="_Toc167274444"/>
      <w:r w:rsidRPr="008A5282">
        <w:t>Toetsingscommissie</w:t>
      </w:r>
      <w:bookmarkEnd w:id="2"/>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703"/>
        <w:gridCol w:w="6814"/>
      </w:tblGrid>
      <w:tr w:rsidR="000901E0" w:rsidRPr="000901E0" w14:paraId="50C1DD66" w14:textId="77777777" w:rsidTr="00DA7EA4">
        <w:trPr>
          <w:trHeight w:val="23"/>
        </w:trPr>
        <w:tc>
          <w:tcPr>
            <w:tcW w:w="2698" w:type="dxa"/>
            <w:shd w:val="clear" w:color="auto" w:fill="FFFFFF"/>
          </w:tcPr>
          <w:p w14:paraId="070274CC" w14:textId="2D36F892" w:rsidR="008A5282" w:rsidRDefault="008A5282" w:rsidP="003866FA">
            <w:pPr>
              <w:pStyle w:val="Kop3"/>
            </w:pPr>
          </w:p>
          <w:p w14:paraId="4010146A" w14:textId="15E82C91" w:rsidR="000901E0" w:rsidRPr="000901E0" w:rsidRDefault="000901E0" w:rsidP="008A5282">
            <w:pPr>
              <w:suppressAutoHyphens/>
              <w:spacing w:after="28" w:line="288" w:lineRule="auto"/>
              <w:rPr>
                <w:color w:val="231F20"/>
              </w:rPr>
            </w:pPr>
            <w:r w:rsidRPr="000901E0">
              <w:rPr>
                <w:color w:val="231F20"/>
              </w:rPr>
              <w:t>Benoeming</w:t>
            </w:r>
          </w:p>
        </w:tc>
        <w:tc>
          <w:tcPr>
            <w:tcW w:w="6802" w:type="dxa"/>
            <w:shd w:val="clear" w:color="auto" w:fill="FFFFFF"/>
            <w:tcMar>
              <w:right w:w="227" w:type="dxa"/>
            </w:tcMar>
          </w:tcPr>
          <w:p w14:paraId="43EC067E" w14:textId="77777777" w:rsidR="000901E0" w:rsidRPr="000901E0" w:rsidRDefault="000901E0" w:rsidP="008A5282">
            <w:pPr>
              <w:suppressAutoHyphens/>
              <w:spacing w:before="240" w:after="28" w:line="288" w:lineRule="auto"/>
              <w:rPr>
                <w:color w:val="231F20"/>
              </w:rPr>
            </w:pPr>
            <w:r w:rsidRPr="000901E0">
              <w:rPr>
                <w:color w:val="231F20"/>
              </w:rPr>
              <w:t>Het bestuur of een directeur-bestuurder van de bond, stelt een Toetsingscommissie in, ten behoeve van de organisatie en het afnemen van de PVB's (examens) en benoemt de leden van deze commissie, waaronder een voorzitter. In de Toetsingscommissie, die bestaat uit minimaal drie en maximaal zeven leden, zitten minimaal twee leden die geen dienstverband hebben bij de sportbond</w:t>
            </w:r>
          </w:p>
        </w:tc>
      </w:tr>
      <w:tr w:rsidR="000901E0" w:rsidRPr="000901E0" w14:paraId="3749629E" w14:textId="77777777" w:rsidTr="00DA7EA4">
        <w:trPr>
          <w:trHeight w:val="23"/>
        </w:trPr>
        <w:tc>
          <w:tcPr>
            <w:tcW w:w="2698" w:type="dxa"/>
            <w:shd w:val="clear" w:color="auto" w:fill="FFFFFF"/>
          </w:tcPr>
          <w:p w14:paraId="02A14329" w14:textId="0BAC47D5" w:rsidR="008A5282" w:rsidRDefault="008A5282" w:rsidP="003866FA">
            <w:pPr>
              <w:pStyle w:val="Kop3"/>
            </w:pPr>
          </w:p>
          <w:p w14:paraId="385772CA" w14:textId="40406CF8" w:rsidR="000901E0" w:rsidRPr="000901E0" w:rsidRDefault="000901E0" w:rsidP="008A5282">
            <w:pPr>
              <w:suppressAutoHyphens/>
              <w:spacing w:after="28" w:line="288" w:lineRule="auto"/>
              <w:rPr>
                <w:color w:val="231F20"/>
              </w:rPr>
            </w:pPr>
            <w:r w:rsidRPr="000901E0">
              <w:rPr>
                <w:color w:val="231F20"/>
              </w:rPr>
              <w:t>Zittingsduur</w:t>
            </w:r>
          </w:p>
        </w:tc>
        <w:tc>
          <w:tcPr>
            <w:tcW w:w="6802" w:type="dxa"/>
            <w:shd w:val="clear" w:color="auto" w:fill="FFFFFF"/>
            <w:tcMar>
              <w:right w:w="227" w:type="dxa"/>
            </w:tcMar>
          </w:tcPr>
          <w:p w14:paraId="0DDB75F8" w14:textId="77777777" w:rsidR="000901E0" w:rsidRPr="000901E0" w:rsidRDefault="000901E0" w:rsidP="008A5282">
            <w:pPr>
              <w:suppressAutoHyphens/>
              <w:spacing w:before="240" w:after="28" w:line="288" w:lineRule="auto"/>
              <w:rPr>
                <w:color w:val="231F20"/>
              </w:rPr>
            </w:pPr>
            <w:r w:rsidRPr="000901E0">
              <w:rPr>
                <w:color w:val="231F20"/>
              </w:rPr>
              <w:t>De leden van de Toetsingscommissie worden benoemd voor een periode van vier jaar en zijn direct herbenoembaar.</w:t>
            </w:r>
          </w:p>
        </w:tc>
      </w:tr>
      <w:tr w:rsidR="000901E0" w:rsidRPr="000901E0" w14:paraId="7974AFD1" w14:textId="77777777" w:rsidTr="00DA7EA4">
        <w:trPr>
          <w:trHeight w:val="23"/>
        </w:trPr>
        <w:tc>
          <w:tcPr>
            <w:tcW w:w="2698" w:type="dxa"/>
            <w:shd w:val="clear" w:color="auto" w:fill="FFFFFF"/>
          </w:tcPr>
          <w:p w14:paraId="155911BB" w14:textId="7AEBE5B4" w:rsidR="000901E0" w:rsidRPr="000901E0" w:rsidRDefault="000901E0" w:rsidP="003866FA">
            <w:pPr>
              <w:pStyle w:val="Kop3"/>
            </w:pPr>
          </w:p>
          <w:p w14:paraId="1509ED9B" w14:textId="77777777" w:rsidR="000901E0" w:rsidRPr="000901E0" w:rsidRDefault="000901E0" w:rsidP="008A5282">
            <w:pPr>
              <w:suppressAutoHyphens/>
              <w:spacing w:after="28" w:line="288" w:lineRule="auto"/>
              <w:rPr>
                <w:color w:val="231F20"/>
              </w:rPr>
            </w:pPr>
            <w:r w:rsidRPr="000901E0">
              <w:rPr>
                <w:color w:val="231F20"/>
              </w:rPr>
              <w:t>Schorsing en ontslag</w:t>
            </w:r>
          </w:p>
        </w:tc>
        <w:tc>
          <w:tcPr>
            <w:tcW w:w="6802" w:type="dxa"/>
            <w:shd w:val="clear" w:color="auto" w:fill="FFFFFF"/>
            <w:tcMar>
              <w:right w:w="227" w:type="dxa"/>
            </w:tcMar>
          </w:tcPr>
          <w:p w14:paraId="38ED0F67" w14:textId="77777777" w:rsidR="000901E0" w:rsidRPr="000901E0" w:rsidRDefault="000901E0" w:rsidP="008A5282">
            <w:pPr>
              <w:suppressAutoHyphens/>
              <w:spacing w:before="240" w:after="28" w:line="288" w:lineRule="auto"/>
              <w:rPr>
                <w:color w:val="231F20"/>
              </w:rPr>
            </w:pPr>
            <w:r w:rsidRPr="000901E0">
              <w:rPr>
                <w:color w:val="231F20"/>
              </w:rPr>
              <w:t>Het bestuur kan de leden van de Toetsingscommissie schorsen en ontslaan. De leden van de Toetsingscommissie kunnen zelf op ieder moment ontslag nemen.</w:t>
            </w:r>
          </w:p>
        </w:tc>
      </w:tr>
      <w:tr w:rsidR="000901E0" w:rsidRPr="000901E0" w14:paraId="4D54E754" w14:textId="77777777" w:rsidTr="00DA7EA4">
        <w:trPr>
          <w:trHeight w:val="23"/>
        </w:trPr>
        <w:tc>
          <w:tcPr>
            <w:tcW w:w="2698" w:type="dxa"/>
            <w:shd w:val="clear" w:color="auto" w:fill="FFFFFF"/>
          </w:tcPr>
          <w:p w14:paraId="0C89D71F" w14:textId="011D5D8C" w:rsidR="000901E0" w:rsidRPr="000901E0" w:rsidRDefault="000901E0" w:rsidP="003866FA">
            <w:pPr>
              <w:pStyle w:val="Kop3"/>
            </w:pPr>
          </w:p>
          <w:p w14:paraId="1F0E6CD9" w14:textId="77777777" w:rsidR="000901E0" w:rsidRPr="000901E0" w:rsidRDefault="000901E0" w:rsidP="008A5282">
            <w:pPr>
              <w:suppressAutoHyphens/>
              <w:spacing w:after="28" w:line="288" w:lineRule="auto"/>
              <w:rPr>
                <w:color w:val="231F20"/>
              </w:rPr>
            </w:pPr>
            <w:r w:rsidRPr="000901E0">
              <w:rPr>
                <w:color w:val="231F20"/>
              </w:rPr>
              <w:t>Onverenigbaarheden</w:t>
            </w:r>
          </w:p>
        </w:tc>
        <w:tc>
          <w:tcPr>
            <w:tcW w:w="6802" w:type="dxa"/>
            <w:shd w:val="clear" w:color="auto" w:fill="FFFFFF"/>
            <w:tcMar>
              <w:right w:w="227" w:type="dxa"/>
            </w:tcMar>
          </w:tcPr>
          <w:p w14:paraId="0772773C" w14:textId="77777777" w:rsidR="000901E0" w:rsidRPr="000901E0" w:rsidRDefault="000901E0" w:rsidP="008A5282">
            <w:pPr>
              <w:suppressAutoHyphens/>
              <w:spacing w:before="240" w:after="28" w:line="288" w:lineRule="auto"/>
              <w:rPr>
                <w:color w:val="231F20"/>
              </w:rPr>
            </w:pPr>
            <w:r w:rsidRPr="000901E0">
              <w:rPr>
                <w:color w:val="231F20"/>
              </w:rPr>
              <w:t>Leden van het bestuur en beoordelaars kunnen geen zitting hebben in de Toetsingscommissie.</w:t>
            </w:r>
          </w:p>
        </w:tc>
      </w:tr>
      <w:tr w:rsidR="000901E0" w:rsidRPr="000901E0" w14:paraId="1AF9260C" w14:textId="77777777" w:rsidTr="00DA7EA4">
        <w:trPr>
          <w:trHeight w:val="23"/>
        </w:trPr>
        <w:tc>
          <w:tcPr>
            <w:tcW w:w="2698" w:type="dxa"/>
            <w:shd w:val="clear" w:color="auto" w:fill="FFFFFF"/>
          </w:tcPr>
          <w:p w14:paraId="4D3B53A3" w14:textId="31F4228E" w:rsidR="000901E0" w:rsidRPr="000901E0" w:rsidRDefault="000901E0" w:rsidP="003866FA">
            <w:pPr>
              <w:pStyle w:val="Kop3"/>
            </w:pPr>
          </w:p>
          <w:p w14:paraId="7804710C" w14:textId="77777777" w:rsidR="000901E0" w:rsidRPr="000901E0" w:rsidRDefault="000901E0" w:rsidP="008A5282">
            <w:pPr>
              <w:suppressAutoHyphens/>
              <w:spacing w:after="28" w:line="288" w:lineRule="auto"/>
              <w:rPr>
                <w:color w:val="231F20"/>
              </w:rPr>
            </w:pPr>
            <w:r w:rsidRPr="000901E0">
              <w:rPr>
                <w:color w:val="231F20"/>
              </w:rPr>
              <w:t>Taken en bevoegdheden</w:t>
            </w:r>
          </w:p>
        </w:tc>
        <w:tc>
          <w:tcPr>
            <w:tcW w:w="6802" w:type="dxa"/>
            <w:shd w:val="clear" w:color="auto" w:fill="FFFFFF"/>
            <w:tcMar>
              <w:right w:w="227" w:type="dxa"/>
            </w:tcMar>
          </w:tcPr>
          <w:p w14:paraId="5D71DB95" w14:textId="77777777" w:rsidR="000901E0" w:rsidRPr="000901E0" w:rsidRDefault="000901E0" w:rsidP="008A5282">
            <w:pPr>
              <w:suppressAutoHyphens/>
              <w:spacing w:before="240" w:line="288" w:lineRule="auto"/>
              <w:rPr>
                <w:color w:val="231F20"/>
              </w:rPr>
            </w:pPr>
            <w:r w:rsidRPr="000901E0">
              <w:rPr>
                <w:color w:val="231F20"/>
              </w:rPr>
              <w:t>De taken van de Toetsingscommissie zijn:</w:t>
            </w:r>
          </w:p>
          <w:p w14:paraId="7401D7A4" w14:textId="77777777" w:rsidR="000901E0" w:rsidRPr="000901E0" w:rsidRDefault="000901E0" w:rsidP="008A5282">
            <w:pPr>
              <w:pStyle w:val="List1Disk"/>
            </w:pPr>
            <w:r w:rsidRPr="000901E0">
              <w:t>het opstellen van toetsdocumenten;</w:t>
            </w:r>
          </w:p>
          <w:p w14:paraId="05BA99BB" w14:textId="77777777" w:rsidR="000901E0" w:rsidRPr="000901E0" w:rsidRDefault="000901E0" w:rsidP="008A5282">
            <w:pPr>
              <w:pStyle w:val="List1Disk"/>
            </w:pPr>
            <w:r w:rsidRPr="000901E0">
              <w:t>het aanwijzen van beoordelaars;</w:t>
            </w:r>
          </w:p>
          <w:p w14:paraId="62A844D1" w14:textId="77777777" w:rsidR="000901E0" w:rsidRPr="000901E0" w:rsidRDefault="000901E0" w:rsidP="008A5282">
            <w:pPr>
              <w:pStyle w:val="List1Disk"/>
            </w:pPr>
            <w:r w:rsidRPr="000901E0">
              <w:t>het verlenen van vrijstellingen op basis van eerder verworven competenties;</w:t>
            </w:r>
          </w:p>
          <w:p w14:paraId="6C64F45E" w14:textId="77777777" w:rsidR="000901E0" w:rsidRPr="000901E0" w:rsidRDefault="000901E0" w:rsidP="008A5282">
            <w:pPr>
              <w:pStyle w:val="List1Disk"/>
            </w:pPr>
            <w:r w:rsidRPr="000901E0">
              <w:t>het treffen van maatregelen met betrekking tot het afnemen van de PVB (examen);</w:t>
            </w:r>
          </w:p>
          <w:p w14:paraId="77FFB04F" w14:textId="77777777" w:rsidR="000901E0" w:rsidRPr="000901E0" w:rsidRDefault="000901E0" w:rsidP="008A5282">
            <w:pPr>
              <w:pStyle w:val="List1Disk"/>
            </w:pPr>
            <w:r w:rsidRPr="000901E0">
              <w:t>het treffen van maatregelen met betrekking tot de beoordeling en uitslag van de PVB (examen);</w:t>
            </w:r>
          </w:p>
          <w:p w14:paraId="271BB1C6" w14:textId="77777777" w:rsidR="000901E0" w:rsidRPr="000901E0" w:rsidRDefault="000901E0" w:rsidP="008A5282">
            <w:pPr>
              <w:pStyle w:val="List1Disk"/>
            </w:pPr>
            <w:r w:rsidRPr="000901E0">
              <w:t>het evalueren van het proces en de inhoud van de PVB (examen);</w:t>
            </w:r>
          </w:p>
          <w:p w14:paraId="6C7FC222" w14:textId="77777777" w:rsidR="000901E0" w:rsidRPr="000901E0" w:rsidRDefault="000901E0" w:rsidP="008A5282">
            <w:pPr>
              <w:pStyle w:val="List1Disk"/>
            </w:pPr>
            <w:r w:rsidRPr="000901E0">
              <w:t>uitschrijven en in behandeling nemen van evaluaties met als doel de PVB's (examens) verder te ontwikkelen/verbeteren;</w:t>
            </w:r>
          </w:p>
          <w:p w14:paraId="7C477DF2" w14:textId="77777777" w:rsidR="000901E0" w:rsidRPr="000901E0" w:rsidRDefault="000901E0" w:rsidP="008A5282">
            <w:pPr>
              <w:pStyle w:val="List1Disk"/>
            </w:pPr>
            <w:r w:rsidRPr="000901E0">
              <w:t>behandelen van bezwaren tegen de gang van zaken voorafgaand aan, tijdens en na de PVB-afname (examen-afname);</w:t>
            </w:r>
          </w:p>
          <w:p w14:paraId="5DB7A6D2" w14:textId="77777777" w:rsidR="000901E0" w:rsidRPr="000901E0" w:rsidRDefault="000901E0" w:rsidP="008A5282">
            <w:pPr>
              <w:pStyle w:val="List1Disk"/>
            </w:pPr>
            <w:r w:rsidRPr="000901E0">
              <w:t>behandelen van bezwaren tegen de beslissing van de Toetsingscommissie over de uitslag van de PVB (examen), zoals genoemd in artikel 2.11;</w:t>
            </w:r>
          </w:p>
          <w:p w14:paraId="6987B482" w14:textId="77777777" w:rsidR="000901E0" w:rsidRPr="000901E0" w:rsidRDefault="000901E0" w:rsidP="008A5282">
            <w:pPr>
              <w:pStyle w:val="List1Disk"/>
            </w:pPr>
            <w:r w:rsidRPr="000901E0">
              <w:t>behandelen van klachten ten aanzien van de afname van PVB's;</w:t>
            </w:r>
          </w:p>
          <w:p w14:paraId="1624C07D" w14:textId="77777777" w:rsidR="000901E0" w:rsidRPr="000901E0" w:rsidRDefault="000901E0" w:rsidP="008A5282">
            <w:pPr>
              <w:pStyle w:val="List1Disk"/>
            </w:pPr>
            <w:r w:rsidRPr="000901E0">
              <w:t>het nemen van een beslissing in omstandigheden waarin dit reglement niet voorziet.</w:t>
            </w:r>
          </w:p>
        </w:tc>
      </w:tr>
    </w:tbl>
    <w:p w14:paraId="11002502" w14:textId="77777777" w:rsidR="000901E0" w:rsidRPr="000901E0" w:rsidRDefault="000901E0" w:rsidP="000901E0">
      <w:pPr>
        <w:suppressAutoHyphens/>
        <w:rPr>
          <w:color w:val="auto"/>
        </w:rPr>
      </w:pPr>
      <w:r w:rsidRPr="000901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712"/>
        <w:gridCol w:w="6805"/>
      </w:tblGrid>
      <w:tr w:rsidR="000901E0" w:rsidRPr="000901E0" w14:paraId="7A88ED08" w14:textId="77777777" w:rsidTr="00DA7EA4">
        <w:trPr>
          <w:trHeight w:val="23"/>
        </w:trPr>
        <w:tc>
          <w:tcPr>
            <w:tcW w:w="2722" w:type="dxa"/>
            <w:shd w:val="clear" w:color="auto" w:fill="FFFFFF"/>
          </w:tcPr>
          <w:p w14:paraId="4D98861B" w14:textId="55E1E82C" w:rsidR="000901E0" w:rsidRPr="000901E0" w:rsidRDefault="000901E0" w:rsidP="003866FA">
            <w:pPr>
              <w:pStyle w:val="Kop3"/>
            </w:pPr>
          </w:p>
          <w:p w14:paraId="6F5DA57A" w14:textId="77777777" w:rsidR="000901E0" w:rsidRPr="000901E0" w:rsidRDefault="000901E0" w:rsidP="00075F70">
            <w:pPr>
              <w:suppressAutoHyphens/>
              <w:spacing w:after="28" w:line="288" w:lineRule="auto"/>
              <w:rPr>
                <w:color w:val="231F20"/>
              </w:rPr>
            </w:pPr>
            <w:r w:rsidRPr="000901E0">
              <w:rPr>
                <w:color w:val="231F20"/>
              </w:rPr>
              <w:t>Jaarlijks verslag</w:t>
            </w:r>
          </w:p>
        </w:tc>
        <w:tc>
          <w:tcPr>
            <w:tcW w:w="6830" w:type="dxa"/>
            <w:shd w:val="clear" w:color="auto" w:fill="FFFFFF"/>
            <w:tcMar>
              <w:right w:w="227" w:type="dxa"/>
            </w:tcMar>
          </w:tcPr>
          <w:p w14:paraId="76A23A32" w14:textId="77777777" w:rsidR="000901E0" w:rsidRPr="000901E0" w:rsidRDefault="000901E0" w:rsidP="00075F70">
            <w:pPr>
              <w:suppressAutoHyphens/>
              <w:spacing w:before="240" w:line="288" w:lineRule="auto"/>
              <w:rPr>
                <w:color w:val="231F20"/>
              </w:rPr>
            </w:pPr>
            <w:r w:rsidRPr="000901E0">
              <w:rPr>
                <w:color w:val="231F20"/>
              </w:rPr>
              <w:t>De Toetsingscommissie rapporteert jaarlijks schriftelijk over haar werkzaamheden aan het bestuur. Hierin is in ieder geval opgenomen:</w:t>
            </w:r>
          </w:p>
          <w:p w14:paraId="489F7A30" w14:textId="77777777" w:rsidR="000901E0" w:rsidRPr="000901E0" w:rsidRDefault="000901E0" w:rsidP="00075F70">
            <w:pPr>
              <w:pStyle w:val="List1Disk"/>
            </w:pPr>
            <w:r w:rsidRPr="000901E0">
              <w:t>aantal PVB's (examens) afgenomen in een jaar;</w:t>
            </w:r>
          </w:p>
          <w:p w14:paraId="291F5E2D" w14:textId="77777777" w:rsidR="000901E0" w:rsidRPr="000901E0" w:rsidRDefault="000901E0" w:rsidP="00075F70">
            <w:pPr>
              <w:pStyle w:val="List1Disk"/>
            </w:pPr>
            <w:r w:rsidRPr="000901E0">
              <w:t>aantal kandidaten dat geslaagd en gezakt is;</w:t>
            </w:r>
          </w:p>
          <w:p w14:paraId="336CBCEA" w14:textId="77777777" w:rsidR="000901E0" w:rsidRPr="000901E0" w:rsidRDefault="000901E0" w:rsidP="00075F70">
            <w:pPr>
              <w:pStyle w:val="List1Disk"/>
            </w:pPr>
            <w:r w:rsidRPr="000901E0">
              <w:t>uitkomsten van de evaluaties en tot welke maatregelen dit heeft geleid;</w:t>
            </w:r>
          </w:p>
          <w:p w14:paraId="6D982B4E" w14:textId="77777777" w:rsidR="000901E0" w:rsidRPr="000901E0" w:rsidRDefault="000901E0" w:rsidP="00075F70">
            <w:pPr>
              <w:pStyle w:val="List1Disk"/>
            </w:pPr>
            <w:r w:rsidRPr="000901E0">
              <w:t>aantal klachten, bezwaarschriften en het oordeel van de Toetsingscommissie;</w:t>
            </w:r>
          </w:p>
          <w:p w14:paraId="01C2486D" w14:textId="77777777" w:rsidR="000901E0" w:rsidRPr="000901E0" w:rsidRDefault="000901E0" w:rsidP="00075F70">
            <w:pPr>
              <w:pStyle w:val="List1Disk"/>
            </w:pPr>
            <w:r w:rsidRPr="000901E0">
              <w:t>aantal beroepen die zijn doorverwezen naar Commissie van Beroep voor Toetsing;</w:t>
            </w:r>
          </w:p>
          <w:p w14:paraId="15611F18" w14:textId="77777777" w:rsidR="000901E0" w:rsidRPr="000901E0" w:rsidRDefault="000901E0" w:rsidP="00075F70">
            <w:pPr>
              <w:pStyle w:val="List1Disk"/>
            </w:pPr>
            <w:r w:rsidRPr="000901E0">
              <w:t>eventuele uitkomsten van een interne en/of externe audit;</w:t>
            </w:r>
          </w:p>
          <w:p w14:paraId="49F2969D" w14:textId="77777777" w:rsidR="000901E0" w:rsidRPr="000901E0" w:rsidRDefault="000901E0" w:rsidP="00075F70">
            <w:pPr>
              <w:pStyle w:val="List1Disk"/>
            </w:pPr>
            <w:r w:rsidRPr="000901E0">
              <w:t>etc.</w:t>
            </w:r>
          </w:p>
        </w:tc>
      </w:tr>
    </w:tbl>
    <w:p w14:paraId="4AF2AC3E" w14:textId="77777777" w:rsidR="000901E0" w:rsidRPr="000901E0" w:rsidRDefault="000901E0" w:rsidP="003866FA">
      <w:pPr>
        <w:pStyle w:val="Kop2"/>
      </w:pPr>
      <w:bookmarkStart w:id="3" w:name="_Toc167274445"/>
      <w:r w:rsidRPr="000901E0">
        <w:t>De regeling van de proeve(n) van bekwaamheid (PVB)</w:t>
      </w:r>
      <w:bookmarkEnd w:id="3"/>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685"/>
        <w:gridCol w:w="29"/>
        <w:gridCol w:w="6803"/>
      </w:tblGrid>
      <w:tr w:rsidR="000901E0" w:rsidRPr="000901E0" w14:paraId="2D8B5A86" w14:textId="77777777" w:rsidTr="00BF0319">
        <w:trPr>
          <w:trHeight w:val="23"/>
        </w:trPr>
        <w:tc>
          <w:tcPr>
            <w:tcW w:w="2685" w:type="dxa"/>
            <w:shd w:val="clear" w:color="auto" w:fill="FFFFFF"/>
          </w:tcPr>
          <w:p w14:paraId="5AC6AE13" w14:textId="419F8B9B" w:rsidR="000901E0" w:rsidRPr="000901E0" w:rsidRDefault="000901E0" w:rsidP="003866FA">
            <w:pPr>
              <w:pStyle w:val="Kop3"/>
            </w:pPr>
          </w:p>
          <w:p w14:paraId="1310E9CB" w14:textId="77777777" w:rsidR="000901E0" w:rsidRPr="000901E0" w:rsidRDefault="000901E0" w:rsidP="003866FA">
            <w:pPr>
              <w:suppressAutoHyphens/>
              <w:spacing w:after="28" w:line="288" w:lineRule="auto"/>
              <w:rPr>
                <w:color w:val="231F20"/>
              </w:rPr>
            </w:pPr>
            <w:r w:rsidRPr="000901E0">
              <w:rPr>
                <w:color w:val="231F20"/>
              </w:rPr>
              <w:t>Examenbeschrijving</w:t>
            </w:r>
          </w:p>
        </w:tc>
        <w:tc>
          <w:tcPr>
            <w:tcW w:w="6832" w:type="dxa"/>
            <w:gridSpan w:val="2"/>
            <w:shd w:val="clear" w:color="auto" w:fill="FFFFFF"/>
            <w:tcMar>
              <w:right w:w="227" w:type="dxa"/>
            </w:tcMar>
          </w:tcPr>
          <w:p w14:paraId="0AE5D0E3" w14:textId="77777777" w:rsidR="000901E0" w:rsidRPr="000901E0" w:rsidRDefault="000901E0" w:rsidP="003866FA">
            <w:pPr>
              <w:suppressAutoHyphens/>
              <w:spacing w:before="240" w:after="28" w:line="288" w:lineRule="auto"/>
              <w:rPr>
                <w:color w:val="231F20"/>
              </w:rPr>
            </w:pPr>
            <w:r w:rsidRPr="000901E0">
              <w:rPr>
                <w:color w:val="231F20"/>
              </w:rPr>
              <w:t>De examenbeschrijving in de toetsdocumenten vermelden de gegevens over de inhoud en organisatie van de het PVB (examen).</w:t>
            </w:r>
          </w:p>
        </w:tc>
      </w:tr>
      <w:tr w:rsidR="000901E0" w:rsidRPr="000901E0" w14:paraId="53AA9D98" w14:textId="77777777" w:rsidTr="00BF0319">
        <w:trPr>
          <w:trHeight w:val="23"/>
        </w:trPr>
        <w:tc>
          <w:tcPr>
            <w:tcW w:w="2685" w:type="dxa"/>
            <w:shd w:val="clear" w:color="auto" w:fill="FFFFFF"/>
          </w:tcPr>
          <w:p w14:paraId="42ED8FE3" w14:textId="3A589464" w:rsidR="003866FA" w:rsidRDefault="003866FA" w:rsidP="003866FA">
            <w:pPr>
              <w:pStyle w:val="Kop3"/>
            </w:pPr>
          </w:p>
          <w:p w14:paraId="561C9A26" w14:textId="58DD7565" w:rsidR="000901E0" w:rsidRPr="000901E0" w:rsidRDefault="000901E0" w:rsidP="003866FA">
            <w:pPr>
              <w:suppressAutoHyphens/>
              <w:spacing w:after="28" w:line="288" w:lineRule="auto"/>
              <w:rPr>
                <w:color w:val="231F20"/>
              </w:rPr>
            </w:pPr>
            <w:r w:rsidRPr="000901E0">
              <w:rPr>
                <w:color w:val="231F20"/>
              </w:rPr>
              <w:t>Inschrijving</w:t>
            </w:r>
          </w:p>
        </w:tc>
        <w:tc>
          <w:tcPr>
            <w:tcW w:w="6832" w:type="dxa"/>
            <w:gridSpan w:val="2"/>
            <w:shd w:val="clear" w:color="auto" w:fill="FFFFFF"/>
            <w:tcMar>
              <w:right w:w="227" w:type="dxa"/>
            </w:tcMar>
          </w:tcPr>
          <w:p w14:paraId="22528AFC" w14:textId="77777777" w:rsidR="000901E0" w:rsidRPr="000901E0" w:rsidRDefault="000901E0" w:rsidP="003866FA">
            <w:pPr>
              <w:suppressAutoHyphens/>
              <w:spacing w:before="240" w:after="28" w:line="288" w:lineRule="auto"/>
              <w:rPr>
                <w:color w:val="231F20"/>
              </w:rPr>
            </w:pPr>
            <w:r w:rsidRPr="000901E0">
              <w:rPr>
                <w:color w:val="231F20"/>
              </w:rPr>
              <w:t>De Toetsingscommissie geeft in de voor de kandidaat beschikbare toetsdocumenten aan op welke wijze een kandidaat zich voor de PVB (examen) kan inschrijven.</w:t>
            </w:r>
          </w:p>
        </w:tc>
      </w:tr>
      <w:tr w:rsidR="000901E0" w:rsidRPr="000901E0" w14:paraId="71300515" w14:textId="77777777" w:rsidTr="00BF0319">
        <w:trPr>
          <w:trHeight w:val="23"/>
        </w:trPr>
        <w:tc>
          <w:tcPr>
            <w:tcW w:w="2685" w:type="dxa"/>
            <w:shd w:val="clear" w:color="auto" w:fill="FFFFFF"/>
          </w:tcPr>
          <w:p w14:paraId="339F97AC" w14:textId="23ACE451" w:rsidR="003866FA" w:rsidRDefault="003866FA" w:rsidP="003866FA">
            <w:pPr>
              <w:pStyle w:val="Kop3"/>
            </w:pPr>
          </w:p>
          <w:p w14:paraId="536CA4F6" w14:textId="389E7FF4" w:rsidR="000901E0" w:rsidRPr="000901E0" w:rsidRDefault="000901E0" w:rsidP="003866FA">
            <w:pPr>
              <w:suppressAutoHyphens/>
              <w:spacing w:after="28" w:line="288" w:lineRule="auto"/>
              <w:rPr>
                <w:color w:val="231F20"/>
              </w:rPr>
            </w:pPr>
            <w:r w:rsidRPr="000901E0">
              <w:rPr>
                <w:color w:val="231F20"/>
              </w:rPr>
              <w:t>Aanwezigheid</w:t>
            </w:r>
          </w:p>
        </w:tc>
        <w:tc>
          <w:tcPr>
            <w:tcW w:w="6832" w:type="dxa"/>
            <w:gridSpan w:val="2"/>
            <w:shd w:val="clear" w:color="auto" w:fill="FFFFFF"/>
            <w:tcMar>
              <w:right w:w="227" w:type="dxa"/>
            </w:tcMar>
          </w:tcPr>
          <w:p w14:paraId="0A015BEB" w14:textId="77777777" w:rsidR="000901E0" w:rsidRPr="000901E0" w:rsidRDefault="000901E0" w:rsidP="003866FA">
            <w:pPr>
              <w:suppressAutoHyphens/>
              <w:spacing w:before="240" w:after="28" w:line="288" w:lineRule="auto"/>
              <w:rPr>
                <w:color w:val="231F20"/>
              </w:rPr>
            </w:pPr>
            <w:r w:rsidRPr="000901E0">
              <w:rPr>
                <w:color w:val="231F20"/>
              </w:rPr>
              <w:t>De kandidaat is verplicht deel te nemen aan de PVB (examen) waarvoor hij zich heeft ingeschreven. Bij afwezigheid beslist de Toetsingscommissie of de kandidaat in aanmerking komt voor een uitgesteld PVB (examen) dan wel afgewezen is.</w:t>
            </w:r>
          </w:p>
        </w:tc>
      </w:tr>
      <w:tr w:rsidR="000901E0" w:rsidRPr="000901E0" w14:paraId="37E3C935" w14:textId="77777777" w:rsidTr="00BF0319">
        <w:trPr>
          <w:trHeight w:val="23"/>
        </w:trPr>
        <w:tc>
          <w:tcPr>
            <w:tcW w:w="2685" w:type="dxa"/>
            <w:shd w:val="clear" w:color="auto" w:fill="FFFFFF"/>
          </w:tcPr>
          <w:p w14:paraId="5A3FF81B" w14:textId="38171FB1" w:rsidR="000901E0" w:rsidRPr="000901E0" w:rsidRDefault="000901E0" w:rsidP="003866FA">
            <w:pPr>
              <w:pStyle w:val="Kop3"/>
            </w:pPr>
          </w:p>
          <w:p w14:paraId="631DF8DA" w14:textId="77777777" w:rsidR="000901E0" w:rsidRPr="000901E0" w:rsidRDefault="000901E0" w:rsidP="003866FA">
            <w:pPr>
              <w:suppressAutoHyphens/>
              <w:spacing w:after="28" w:line="288" w:lineRule="auto"/>
              <w:rPr>
                <w:color w:val="231F20"/>
              </w:rPr>
            </w:pPr>
            <w:r w:rsidRPr="000901E0">
              <w:rPr>
                <w:color w:val="231F20"/>
              </w:rPr>
              <w:t>Afnamecondities</w:t>
            </w:r>
          </w:p>
        </w:tc>
        <w:tc>
          <w:tcPr>
            <w:tcW w:w="6832" w:type="dxa"/>
            <w:gridSpan w:val="2"/>
            <w:shd w:val="clear" w:color="auto" w:fill="FFFFFF"/>
            <w:tcMar>
              <w:right w:w="227" w:type="dxa"/>
            </w:tcMar>
          </w:tcPr>
          <w:p w14:paraId="0FE0A342" w14:textId="77777777" w:rsidR="000901E0" w:rsidRPr="000901E0" w:rsidRDefault="000901E0" w:rsidP="003866FA">
            <w:pPr>
              <w:suppressAutoHyphens/>
              <w:spacing w:before="240" w:after="28" w:line="288" w:lineRule="auto"/>
              <w:rPr>
                <w:color w:val="231F20"/>
              </w:rPr>
            </w:pPr>
            <w:r w:rsidRPr="000901E0">
              <w:rPr>
                <w:color w:val="231F20"/>
              </w:rPr>
              <w:t>Indien bij de PVB (examen) niet is voldaan aan de afnamecondities als omschreven in beslist de Toetsingscommissie of de kandidaat in aanmerking komt voor een uitgesteld PVB (examen) dan wel afgewezen is.</w:t>
            </w:r>
          </w:p>
        </w:tc>
      </w:tr>
      <w:tr w:rsidR="00BF0319" w:rsidRPr="000901E0" w14:paraId="31A7A332" w14:textId="77777777" w:rsidTr="00BF0319">
        <w:trPr>
          <w:trHeight w:val="23"/>
        </w:trPr>
        <w:tc>
          <w:tcPr>
            <w:tcW w:w="2685" w:type="dxa"/>
            <w:shd w:val="clear" w:color="auto" w:fill="FFFFFF"/>
          </w:tcPr>
          <w:p w14:paraId="0D9F0371" w14:textId="77777777" w:rsidR="00BF0319" w:rsidRPr="000901E0" w:rsidRDefault="00BF0319" w:rsidP="003866FA">
            <w:pPr>
              <w:pStyle w:val="Kop3"/>
            </w:pPr>
          </w:p>
        </w:tc>
        <w:tc>
          <w:tcPr>
            <w:tcW w:w="6832" w:type="dxa"/>
            <w:gridSpan w:val="2"/>
            <w:shd w:val="clear" w:color="auto" w:fill="FFFFFF"/>
            <w:tcMar>
              <w:right w:w="227" w:type="dxa"/>
            </w:tcMar>
          </w:tcPr>
          <w:p w14:paraId="2853CB36" w14:textId="68074C0F" w:rsidR="00BF0319" w:rsidRPr="000901E0" w:rsidRDefault="00BF0319" w:rsidP="003866FA">
            <w:pPr>
              <w:suppressAutoHyphens/>
              <w:spacing w:before="240" w:after="28" w:line="288" w:lineRule="auto"/>
              <w:rPr>
                <w:color w:val="231F20"/>
              </w:rPr>
            </w:pPr>
            <w:r w:rsidRPr="00BF0319">
              <w:rPr>
                <w:color w:val="231F20"/>
              </w:rPr>
              <w:t>De toetsingscommissie kan op verzoek van een kandidaat op basis van eerder verworven kwalificaties vrijstelling verlenen voor het afleggen van een PVB. Op grond van eerder verworven competenties wordt geen vrijstelling verleend.</w:t>
            </w:r>
          </w:p>
        </w:tc>
      </w:tr>
      <w:tr w:rsidR="000901E0" w:rsidRPr="000901E0" w14:paraId="19A8F5AD" w14:textId="77777777" w:rsidTr="00BF0319">
        <w:trPr>
          <w:trHeight w:val="23"/>
        </w:trPr>
        <w:tc>
          <w:tcPr>
            <w:tcW w:w="2685" w:type="dxa"/>
            <w:shd w:val="clear" w:color="auto" w:fill="FFFFFF"/>
          </w:tcPr>
          <w:p w14:paraId="3B2B633E" w14:textId="1E2CE548" w:rsidR="003866FA" w:rsidRDefault="003866FA" w:rsidP="003866FA">
            <w:pPr>
              <w:pStyle w:val="Kop3"/>
              <w:numPr>
                <w:ilvl w:val="1"/>
                <w:numId w:val="17"/>
              </w:numPr>
            </w:pPr>
          </w:p>
          <w:p w14:paraId="38AAD2DE" w14:textId="0B7FA6B7" w:rsidR="000901E0" w:rsidRPr="000901E0" w:rsidRDefault="000901E0" w:rsidP="003866FA">
            <w:pPr>
              <w:suppressAutoHyphens/>
              <w:spacing w:after="28" w:line="288" w:lineRule="auto"/>
              <w:rPr>
                <w:color w:val="231F20"/>
              </w:rPr>
            </w:pPr>
            <w:r w:rsidRPr="000901E0">
              <w:rPr>
                <w:color w:val="231F20"/>
              </w:rPr>
              <w:t>Uitslag</w:t>
            </w:r>
          </w:p>
        </w:tc>
        <w:tc>
          <w:tcPr>
            <w:tcW w:w="6832" w:type="dxa"/>
            <w:gridSpan w:val="2"/>
            <w:shd w:val="clear" w:color="auto" w:fill="FFFFFF"/>
            <w:tcMar>
              <w:right w:w="227" w:type="dxa"/>
            </w:tcMar>
          </w:tcPr>
          <w:p w14:paraId="0C68559C" w14:textId="77777777" w:rsidR="000901E0" w:rsidRPr="000901E0" w:rsidRDefault="000901E0" w:rsidP="003866FA">
            <w:pPr>
              <w:suppressAutoHyphens/>
              <w:spacing w:before="240" w:after="28" w:line="288" w:lineRule="auto"/>
              <w:rPr>
                <w:color w:val="231F20"/>
              </w:rPr>
            </w:pPr>
            <w:r w:rsidRPr="000901E0">
              <w:rPr>
                <w:color w:val="231F20"/>
              </w:rPr>
              <w:t>De Toetsingscommissie maakt binnen een redelijke termijn na afname van de PVB (examen) de uitslag schriftelijk bekend aan de kandidaat. Het toetsplan vermeldt de exacte termijn waarbinnen de bekendmaking dient te hebben plaatsgevonden.</w:t>
            </w:r>
          </w:p>
        </w:tc>
      </w:tr>
      <w:tr w:rsidR="000901E0" w:rsidRPr="000901E0" w14:paraId="4367E6C4" w14:textId="77777777" w:rsidTr="00BF0319">
        <w:trPr>
          <w:trHeight w:val="23"/>
        </w:trPr>
        <w:tc>
          <w:tcPr>
            <w:tcW w:w="2685" w:type="dxa"/>
            <w:shd w:val="clear" w:color="auto" w:fill="FFFFFF"/>
          </w:tcPr>
          <w:p w14:paraId="0C424788" w14:textId="5B5ED36C" w:rsidR="003866FA" w:rsidRDefault="003866FA" w:rsidP="003866FA">
            <w:pPr>
              <w:pStyle w:val="Kop3"/>
            </w:pPr>
          </w:p>
          <w:p w14:paraId="01E5A393" w14:textId="220A9D53" w:rsidR="000901E0" w:rsidRPr="000901E0" w:rsidRDefault="000901E0" w:rsidP="003866FA">
            <w:pPr>
              <w:suppressAutoHyphens/>
              <w:spacing w:after="28" w:line="288" w:lineRule="auto"/>
              <w:rPr>
                <w:color w:val="231F20"/>
              </w:rPr>
            </w:pPr>
            <w:r w:rsidRPr="000901E0">
              <w:rPr>
                <w:color w:val="231F20"/>
              </w:rPr>
              <w:t>Herkansing</w:t>
            </w:r>
          </w:p>
        </w:tc>
        <w:tc>
          <w:tcPr>
            <w:tcW w:w="6832" w:type="dxa"/>
            <w:gridSpan w:val="2"/>
            <w:shd w:val="clear" w:color="auto" w:fill="FFFFFF"/>
            <w:tcMar>
              <w:right w:w="227" w:type="dxa"/>
            </w:tcMar>
          </w:tcPr>
          <w:p w14:paraId="61C0FAF1" w14:textId="77777777" w:rsidR="000901E0" w:rsidRPr="000901E0" w:rsidRDefault="000901E0" w:rsidP="003866FA">
            <w:pPr>
              <w:suppressAutoHyphens/>
              <w:spacing w:before="240" w:after="28" w:line="288" w:lineRule="auto"/>
              <w:rPr>
                <w:color w:val="231F20"/>
              </w:rPr>
            </w:pPr>
            <w:r w:rsidRPr="000901E0">
              <w:rPr>
                <w:color w:val="231F20"/>
              </w:rPr>
              <w:t>Het toetsplan vermeldt het aantal herkansingen.</w:t>
            </w:r>
          </w:p>
        </w:tc>
      </w:tr>
      <w:tr w:rsidR="000901E0" w:rsidRPr="000901E0" w14:paraId="4364EC4F" w14:textId="77777777" w:rsidTr="00BF0319">
        <w:trPr>
          <w:trHeight w:val="23"/>
        </w:trPr>
        <w:tc>
          <w:tcPr>
            <w:tcW w:w="2685" w:type="dxa"/>
            <w:shd w:val="clear" w:color="auto" w:fill="FFFFFF"/>
          </w:tcPr>
          <w:p w14:paraId="73C4E0BE" w14:textId="0068E67D" w:rsidR="003866FA" w:rsidRDefault="003866FA" w:rsidP="003866FA">
            <w:pPr>
              <w:pStyle w:val="Kop3"/>
            </w:pPr>
          </w:p>
          <w:p w14:paraId="040CB750" w14:textId="7DE921DC" w:rsidR="000901E0" w:rsidRPr="000901E0" w:rsidRDefault="000901E0" w:rsidP="003866FA">
            <w:pPr>
              <w:suppressAutoHyphens/>
              <w:spacing w:after="28" w:line="288" w:lineRule="auto"/>
              <w:rPr>
                <w:color w:val="231F20"/>
              </w:rPr>
            </w:pPr>
            <w:r w:rsidRPr="000901E0">
              <w:rPr>
                <w:color w:val="231F20"/>
              </w:rPr>
              <w:t>Documenten</w:t>
            </w:r>
          </w:p>
        </w:tc>
        <w:tc>
          <w:tcPr>
            <w:tcW w:w="6832" w:type="dxa"/>
            <w:gridSpan w:val="2"/>
            <w:shd w:val="clear" w:color="auto" w:fill="FFFFFF"/>
            <w:tcMar>
              <w:right w:w="227" w:type="dxa"/>
            </w:tcMar>
          </w:tcPr>
          <w:p w14:paraId="35421679" w14:textId="7636FA7A" w:rsidR="000901E0" w:rsidRPr="000901E0" w:rsidRDefault="000901E0" w:rsidP="00BF0319">
            <w:pPr>
              <w:suppressAutoHyphens/>
              <w:spacing w:before="240" w:line="288" w:lineRule="auto"/>
              <w:rPr>
                <w:color w:val="231F20"/>
              </w:rPr>
            </w:pPr>
            <w:r w:rsidRPr="000901E0">
              <w:rPr>
                <w:color w:val="231F20"/>
              </w:rPr>
              <w:t>Een diploma wordt uitgereikt aan de kandidaat die geslaagd is voor de betreffende gehele kwalificatie.</w:t>
            </w:r>
            <w:r w:rsidR="00BF0319">
              <w:rPr>
                <w:color w:val="231F20"/>
              </w:rPr>
              <w:t xml:space="preserve"> </w:t>
            </w:r>
            <w:r w:rsidRPr="000901E0">
              <w:rPr>
                <w:color w:val="231F20"/>
              </w:rPr>
              <w:t>Een certificaat voor een deelkwalificatie wordt uitsluitend uitgereikt op verzoek van de kandidaat die geslaagd is voor de betreffende PVB (examen). De Toetsingscommissie waarborgt dat de uitreiking en registratie van certificaten en diploma's betrouwbaar verlopen.</w:t>
            </w:r>
          </w:p>
        </w:tc>
      </w:tr>
      <w:tr w:rsidR="000901E0" w:rsidRPr="000901E0" w14:paraId="1609FBB5" w14:textId="77777777" w:rsidTr="00BF0319">
        <w:trPr>
          <w:trHeight w:val="23"/>
        </w:trPr>
        <w:tc>
          <w:tcPr>
            <w:tcW w:w="2685" w:type="dxa"/>
            <w:shd w:val="clear" w:color="auto" w:fill="FFFFFF"/>
          </w:tcPr>
          <w:p w14:paraId="11CA7010" w14:textId="3CAB6E04" w:rsidR="000901E0" w:rsidRPr="000901E0" w:rsidRDefault="000901E0" w:rsidP="003866FA">
            <w:pPr>
              <w:pStyle w:val="Kop3"/>
            </w:pPr>
          </w:p>
          <w:p w14:paraId="2BC91817" w14:textId="30A5ED65" w:rsidR="000901E0" w:rsidRPr="000901E0" w:rsidRDefault="000901E0" w:rsidP="003866FA">
            <w:pPr>
              <w:suppressAutoHyphens/>
              <w:spacing w:line="288" w:lineRule="auto"/>
              <w:ind w:right="170"/>
              <w:rPr>
                <w:color w:val="231F20"/>
              </w:rPr>
            </w:pPr>
            <w:r w:rsidRPr="000901E0">
              <w:rPr>
                <w:color w:val="231F20"/>
              </w:rPr>
              <w:t>Onvoorziene</w:t>
            </w:r>
            <w:r w:rsidR="003866FA">
              <w:rPr>
                <w:color w:val="231F20"/>
              </w:rPr>
              <w:t xml:space="preserve"> </w:t>
            </w:r>
            <w:r w:rsidRPr="000901E0">
              <w:rPr>
                <w:color w:val="231F20"/>
              </w:rPr>
              <w:t>omstandigheden</w:t>
            </w:r>
          </w:p>
        </w:tc>
        <w:tc>
          <w:tcPr>
            <w:tcW w:w="6832" w:type="dxa"/>
            <w:gridSpan w:val="2"/>
            <w:shd w:val="clear" w:color="auto" w:fill="FFFFFF"/>
            <w:tcMar>
              <w:right w:w="227" w:type="dxa"/>
            </w:tcMar>
          </w:tcPr>
          <w:p w14:paraId="5CADE3D3" w14:textId="77777777" w:rsidR="000901E0" w:rsidRPr="000901E0" w:rsidRDefault="000901E0" w:rsidP="003866FA">
            <w:pPr>
              <w:suppressAutoHyphens/>
              <w:spacing w:before="240" w:after="28" w:line="288" w:lineRule="auto"/>
              <w:rPr>
                <w:color w:val="231F20"/>
              </w:rPr>
            </w:pPr>
            <w:r w:rsidRPr="000901E0">
              <w:rPr>
                <w:color w:val="231F20"/>
              </w:rPr>
              <w:t>Indien zich omstandigheden voordoen die de toetsing betreffen en waarin dit reglement niet voorziet, beslist de Toetsingscommissie.</w:t>
            </w:r>
          </w:p>
        </w:tc>
      </w:tr>
      <w:tr w:rsidR="000901E0" w:rsidRPr="000901E0" w14:paraId="1813E479" w14:textId="77777777" w:rsidTr="00BF0319">
        <w:trPr>
          <w:trHeight w:val="23"/>
        </w:trPr>
        <w:tc>
          <w:tcPr>
            <w:tcW w:w="2714" w:type="dxa"/>
            <w:gridSpan w:val="2"/>
            <w:shd w:val="clear" w:color="auto" w:fill="FFFFFF"/>
          </w:tcPr>
          <w:p w14:paraId="2207CE50" w14:textId="38CA03A9" w:rsidR="00500A54" w:rsidRDefault="00500A54" w:rsidP="00500A54">
            <w:pPr>
              <w:pStyle w:val="Kop3"/>
            </w:pPr>
          </w:p>
          <w:p w14:paraId="6DEA6A1C" w14:textId="1DBE2114" w:rsidR="000901E0" w:rsidRPr="000901E0" w:rsidRDefault="000901E0" w:rsidP="00500A54">
            <w:pPr>
              <w:suppressAutoHyphens/>
              <w:spacing w:after="28" w:line="288" w:lineRule="auto"/>
              <w:rPr>
                <w:color w:val="231F20"/>
              </w:rPr>
            </w:pPr>
            <w:r w:rsidRPr="000901E0">
              <w:rPr>
                <w:color w:val="231F20"/>
              </w:rPr>
              <w:t>Uitslagregels</w:t>
            </w:r>
          </w:p>
        </w:tc>
        <w:tc>
          <w:tcPr>
            <w:tcW w:w="6803" w:type="dxa"/>
            <w:shd w:val="clear" w:color="auto" w:fill="FFFFFF"/>
            <w:tcMar>
              <w:right w:w="227" w:type="dxa"/>
            </w:tcMar>
          </w:tcPr>
          <w:p w14:paraId="54F5A7B6" w14:textId="77777777" w:rsidR="000901E0" w:rsidRPr="000901E0" w:rsidRDefault="000901E0" w:rsidP="00500A54">
            <w:pPr>
              <w:suppressAutoHyphens/>
              <w:spacing w:before="240" w:line="288" w:lineRule="auto"/>
              <w:rPr>
                <w:color w:val="231F20"/>
              </w:rPr>
            </w:pPr>
            <w:r w:rsidRPr="000901E0">
              <w:rPr>
                <w:color w:val="231F20"/>
              </w:rPr>
              <w:t>Per deelkwalificatie stelt de Toetsingscommissie vast of de kandidaat geslaagd of afgewezen is. De kandidaat is geslaagd voor een deelkwalificatie indien de PVB (examen) als er voldaan is aan de eisen binnen de toetsmatrix en dus als 'voldaan' is beoordeeld.</w:t>
            </w:r>
          </w:p>
          <w:p w14:paraId="6F2FCE8D" w14:textId="77777777" w:rsidR="000901E0" w:rsidRPr="000901E0" w:rsidRDefault="000901E0" w:rsidP="00500A54">
            <w:pPr>
              <w:suppressAutoHyphens/>
              <w:spacing w:after="28" w:line="288" w:lineRule="auto"/>
              <w:rPr>
                <w:color w:val="231F20"/>
              </w:rPr>
            </w:pPr>
            <w:r w:rsidRPr="000901E0">
              <w:rPr>
                <w:color w:val="231F20"/>
              </w:rPr>
              <w:t>De kandidaat is geslaagd voor de kwalificatie als alle deelkwalificaties voor de betreffende kwalificatie zijn behaald.</w:t>
            </w:r>
          </w:p>
        </w:tc>
      </w:tr>
      <w:tr w:rsidR="000901E0" w:rsidRPr="000901E0" w14:paraId="13BA60A1" w14:textId="77777777" w:rsidTr="00BF0319">
        <w:trPr>
          <w:trHeight w:val="23"/>
        </w:trPr>
        <w:tc>
          <w:tcPr>
            <w:tcW w:w="2714" w:type="dxa"/>
            <w:gridSpan w:val="2"/>
            <w:shd w:val="clear" w:color="auto" w:fill="FFFFFF"/>
          </w:tcPr>
          <w:p w14:paraId="4E30A323" w14:textId="08FFF8CF" w:rsidR="000901E0" w:rsidRPr="000901E0" w:rsidRDefault="000901E0" w:rsidP="00500A54">
            <w:pPr>
              <w:pStyle w:val="Kop3"/>
            </w:pPr>
          </w:p>
          <w:p w14:paraId="3AEF63DC" w14:textId="77777777" w:rsidR="000901E0" w:rsidRPr="000901E0" w:rsidRDefault="000901E0" w:rsidP="00500A54">
            <w:pPr>
              <w:suppressAutoHyphens/>
              <w:spacing w:after="28" w:line="288" w:lineRule="auto"/>
              <w:rPr>
                <w:color w:val="231F20"/>
              </w:rPr>
            </w:pPr>
            <w:r w:rsidRPr="000901E0">
              <w:rPr>
                <w:color w:val="231F20"/>
              </w:rPr>
              <w:t>Bezwaar</w:t>
            </w:r>
          </w:p>
        </w:tc>
        <w:tc>
          <w:tcPr>
            <w:tcW w:w="6803" w:type="dxa"/>
            <w:shd w:val="clear" w:color="auto" w:fill="FFFFFF"/>
            <w:tcMar>
              <w:right w:w="227" w:type="dxa"/>
            </w:tcMar>
          </w:tcPr>
          <w:p w14:paraId="0CD6C937" w14:textId="77777777" w:rsidR="000901E0" w:rsidRPr="000901E0" w:rsidRDefault="000901E0" w:rsidP="00500A54">
            <w:pPr>
              <w:suppressAutoHyphens/>
              <w:spacing w:before="240" w:line="288" w:lineRule="auto"/>
              <w:rPr>
                <w:color w:val="231F20"/>
              </w:rPr>
            </w:pPr>
            <w:r w:rsidRPr="000901E0">
              <w:rPr>
                <w:color w:val="231F20"/>
              </w:rPr>
              <w:t>De kandidaat kan bij de Toetsingscommissie bezwaar maken tegen: de gang van zaken voorafgaand aan, tijdens en na de PVB-afname (examenafname);</w:t>
            </w:r>
          </w:p>
          <w:p w14:paraId="26F1F1BD" w14:textId="77777777" w:rsidR="000901E0" w:rsidRPr="000901E0" w:rsidRDefault="000901E0" w:rsidP="00500A54">
            <w:pPr>
              <w:suppressAutoHyphens/>
              <w:spacing w:line="288" w:lineRule="auto"/>
              <w:rPr>
                <w:color w:val="231F20"/>
              </w:rPr>
            </w:pPr>
            <w:r w:rsidRPr="000901E0">
              <w:rPr>
                <w:color w:val="231F20"/>
              </w:rPr>
              <w:t>de beslissing van de Toetsingscommissie over de uitslag van de PVB (examen).</w:t>
            </w:r>
          </w:p>
          <w:p w14:paraId="2AD3A053" w14:textId="77777777" w:rsidR="000901E0" w:rsidRPr="000901E0" w:rsidRDefault="000901E0" w:rsidP="00500A54">
            <w:pPr>
              <w:suppressAutoHyphens/>
              <w:spacing w:after="28" w:line="288" w:lineRule="auto"/>
              <w:rPr>
                <w:color w:val="231F20"/>
              </w:rPr>
            </w:pPr>
            <w:r w:rsidRPr="000901E0">
              <w:rPr>
                <w:color w:val="231F20"/>
              </w:rPr>
              <w:t>Dit is verder uitgewerkt in artikel 7.</w:t>
            </w:r>
          </w:p>
        </w:tc>
      </w:tr>
      <w:tr w:rsidR="000901E0" w:rsidRPr="000901E0" w14:paraId="03B69438" w14:textId="77777777" w:rsidTr="00BF0319">
        <w:trPr>
          <w:trHeight w:val="23"/>
        </w:trPr>
        <w:tc>
          <w:tcPr>
            <w:tcW w:w="2714" w:type="dxa"/>
            <w:gridSpan w:val="2"/>
            <w:shd w:val="clear" w:color="auto" w:fill="FFFFFF"/>
          </w:tcPr>
          <w:p w14:paraId="04D9ED0B" w14:textId="6357FFF3" w:rsidR="00500A54" w:rsidRDefault="00500A54" w:rsidP="00500A54">
            <w:pPr>
              <w:pStyle w:val="Kop3"/>
            </w:pPr>
          </w:p>
          <w:p w14:paraId="7019B71C" w14:textId="4F979272" w:rsidR="000901E0" w:rsidRPr="000901E0" w:rsidRDefault="000901E0" w:rsidP="00500A54">
            <w:pPr>
              <w:suppressAutoHyphens/>
              <w:spacing w:after="28" w:line="288" w:lineRule="auto"/>
              <w:rPr>
                <w:color w:val="231F20"/>
              </w:rPr>
            </w:pPr>
            <w:r w:rsidRPr="000901E0">
              <w:rPr>
                <w:color w:val="231F20"/>
              </w:rPr>
              <w:t>Beroep</w:t>
            </w:r>
          </w:p>
        </w:tc>
        <w:tc>
          <w:tcPr>
            <w:tcW w:w="6803" w:type="dxa"/>
            <w:shd w:val="clear" w:color="auto" w:fill="FFFFFF"/>
            <w:tcMar>
              <w:right w:w="227" w:type="dxa"/>
            </w:tcMar>
          </w:tcPr>
          <w:p w14:paraId="259296F9" w14:textId="77777777" w:rsidR="000901E0" w:rsidRPr="000901E0" w:rsidRDefault="000901E0" w:rsidP="00500A54">
            <w:pPr>
              <w:suppressAutoHyphens/>
              <w:spacing w:before="240" w:after="28" w:line="288" w:lineRule="auto"/>
              <w:rPr>
                <w:color w:val="231F20"/>
              </w:rPr>
            </w:pPr>
            <w:r w:rsidRPr="000901E0">
              <w:rPr>
                <w:color w:val="231F20"/>
              </w:rPr>
              <w:t>De kandidaat kan tegen een beslissing op het bezwaar van de Toetsingscommissie of na een beslissing van de Toetsingscommissie inzake fraude, zoals uitgewerkt in artikel 6, beroep aantekenen bij de Commissie van Beroep voor Toetsing, zoals uitgewerkt in artikel 8.</w:t>
            </w:r>
          </w:p>
        </w:tc>
      </w:tr>
    </w:tbl>
    <w:p w14:paraId="6EF9EEBE" w14:textId="77777777" w:rsidR="000901E0" w:rsidRPr="000901E0" w:rsidRDefault="000901E0" w:rsidP="003866FA">
      <w:pPr>
        <w:pStyle w:val="Kop2"/>
      </w:pPr>
      <w:bookmarkStart w:id="4" w:name="_Toc167274446"/>
      <w:r w:rsidRPr="000901E0">
        <w:t>De organisatie van de PVB's</w:t>
      </w:r>
      <w:bookmarkEnd w:id="4"/>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696"/>
        <w:gridCol w:w="6821"/>
      </w:tblGrid>
      <w:tr w:rsidR="000901E0" w:rsidRPr="000901E0" w14:paraId="172CEE25" w14:textId="77777777" w:rsidTr="003B094F">
        <w:trPr>
          <w:trHeight w:val="23"/>
        </w:trPr>
        <w:tc>
          <w:tcPr>
            <w:tcW w:w="2698" w:type="dxa"/>
            <w:shd w:val="clear" w:color="auto" w:fill="FFFFFF"/>
          </w:tcPr>
          <w:p w14:paraId="5A0ED642" w14:textId="14431200" w:rsidR="00500A54" w:rsidRDefault="00500A54" w:rsidP="00500A54">
            <w:pPr>
              <w:pStyle w:val="Kop3"/>
            </w:pPr>
          </w:p>
          <w:p w14:paraId="0548D1DC" w14:textId="1DF1A334" w:rsidR="000901E0" w:rsidRPr="000901E0" w:rsidRDefault="000901E0" w:rsidP="00500A54">
            <w:pPr>
              <w:suppressAutoHyphens/>
              <w:spacing w:after="28" w:line="288" w:lineRule="auto"/>
              <w:rPr>
                <w:color w:val="231F20"/>
              </w:rPr>
            </w:pPr>
            <w:r w:rsidRPr="000901E0">
              <w:rPr>
                <w:color w:val="231F20"/>
              </w:rPr>
              <w:t>Inschrijving</w:t>
            </w:r>
          </w:p>
        </w:tc>
        <w:tc>
          <w:tcPr>
            <w:tcW w:w="6826" w:type="dxa"/>
            <w:shd w:val="clear" w:color="auto" w:fill="FFFFFF"/>
            <w:tcMar>
              <w:right w:w="227" w:type="dxa"/>
            </w:tcMar>
          </w:tcPr>
          <w:p w14:paraId="55A78883" w14:textId="77777777" w:rsidR="000901E0" w:rsidRPr="000901E0" w:rsidRDefault="000901E0" w:rsidP="00500A54">
            <w:pPr>
              <w:suppressAutoHyphens/>
              <w:spacing w:before="240" w:after="28" w:line="288" w:lineRule="auto"/>
              <w:rPr>
                <w:color w:val="231F20"/>
              </w:rPr>
            </w:pPr>
            <w:r w:rsidRPr="000901E0">
              <w:rPr>
                <w:color w:val="231F20"/>
              </w:rPr>
              <w:t>De kandidaat dient zich te houden aan de inschrijvingsprocedure zoals vermeld in het toetsplan.</w:t>
            </w:r>
          </w:p>
        </w:tc>
      </w:tr>
      <w:tr w:rsidR="000901E0" w:rsidRPr="000901E0" w14:paraId="4F0669BE" w14:textId="77777777" w:rsidTr="003B094F">
        <w:trPr>
          <w:trHeight w:val="23"/>
        </w:trPr>
        <w:tc>
          <w:tcPr>
            <w:tcW w:w="2698" w:type="dxa"/>
            <w:shd w:val="clear" w:color="auto" w:fill="FFFFFF"/>
          </w:tcPr>
          <w:p w14:paraId="7632B85F" w14:textId="630E30E1" w:rsidR="00500A54" w:rsidRDefault="00500A54" w:rsidP="00500A54">
            <w:pPr>
              <w:pStyle w:val="Kop3"/>
            </w:pPr>
          </w:p>
          <w:p w14:paraId="31B8D224" w14:textId="2B97B620" w:rsidR="000901E0" w:rsidRPr="000901E0" w:rsidRDefault="000901E0" w:rsidP="00500A54">
            <w:pPr>
              <w:suppressAutoHyphens/>
              <w:spacing w:after="28" w:line="288" w:lineRule="auto"/>
              <w:rPr>
                <w:color w:val="231F20"/>
              </w:rPr>
            </w:pPr>
            <w:r w:rsidRPr="000901E0">
              <w:rPr>
                <w:color w:val="231F20"/>
              </w:rPr>
              <w:t>Bevestiging</w:t>
            </w:r>
          </w:p>
        </w:tc>
        <w:tc>
          <w:tcPr>
            <w:tcW w:w="6826" w:type="dxa"/>
            <w:shd w:val="clear" w:color="auto" w:fill="FFFFFF"/>
            <w:tcMar>
              <w:right w:w="227" w:type="dxa"/>
            </w:tcMar>
          </w:tcPr>
          <w:p w14:paraId="1A627A9C" w14:textId="77777777" w:rsidR="000901E0" w:rsidRPr="000901E0" w:rsidRDefault="000901E0" w:rsidP="00500A54">
            <w:pPr>
              <w:suppressAutoHyphens/>
              <w:spacing w:before="240" w:after="28" w:line="288" w:lineRule="auto"/>
              <w:rPr>
                <w:color w:val="231F20"/>
              </w:rPr>
            </w:pPr>
            <w:r w:rsidRPr="000901E0">
              <w:rPr>
                <w:color w:val="231F20"/>
              </w:rPr>
              <w:t>Het toetsplan vermeldt de procedure van de bevestiging van de deelname aan een PVB (examen).</w:t>
            </w:r>
          </w:p>
        </w:tc>
      </w:tr>
      <w:tr w:rsidR="000901E0" w:rsidRPr="000901E0" w14:paraId="78BBF412" w14:textId="77777777" w:rsidTr="003B094F">
        <w:trPr>
          <w:trHeight w:val="23"/>
        </w:trPr>
        <w:tc>
          <w:tcPr>
            <w:tcW w:w="2698" w:type="dxa"/>
            <w:shd w:val="clear" w:color="auto" w:fill="FFFFFF"/>
          </w:tcPr>
          <w:p w14:paraId="61F97DC4" w14:textId="0348C543" w:rsidR="00500A54" w:rsidRDefault="00500A54" w:rsidP="00500A54">
            <w:pPr>
              <w:pStyle w:val="Kop3"/>
            </w:pPr>
          </w:p>
          <w:p w14:paraId="44138B45" w14:textId="7501D29B" w:rsidR="000901E0" w:rsidRPr="000901E0" w:rsidRDefault="000901E0" w:rsidP="00500A54">
            <w:pPr>
              <w:suppressAutoHyphens/>
              <w:spacing w:after="28" w:line="288" w:lineRule="auto"/>
              <w:rPr>
                <w:color w:val="231F20"/>
              </w:rPr>
            </w:pPr>
            <w:r w:rsidRPr="000901E0">
              <w:rPr>
                <w:color w:val="231F20"/>
              </w:rPr>
              <w:t>Hulpmiddelen</w:t>
            </w:r>
          </w:p>
        </w:tc>
        <w:tc>
          <w:tcPr>
            <w:tcW w:w="6826" w:type="dxa"/>
            <w:shd w:val="clear" w:color="auto" w:fill="FFFFFF"/>
            <w:tcMar>
              <w:right w:w="227" w:type="dxa"/>
            </w:tcMar>
          </w:tcPr>
          <w:p w14:paraId="3CD2A976" w14:textId="77777777" w:rsidR="000901E0" w:rsidRPr="000901E0" w:rsidRDefault="000901E0" w:rsidP="00500A54">
            <w:pPr>
              <w:suppressAutoHyphens/>
              <w:spacing w:before="240" w:after="28" w:line="288" w:lineRule="auto"/>
              <w:rPr>
                <w:color w:val="231F20"/>
              </w:rPr>
            </w:pPr>
            <w:r w:rsidRPr="000901E0">
              <w:rPr>
                <w:color w:val="231F20"/>
              </w:rPr>
              <w:t>Het toetsplan vermeldt de hulpmiddelen die de kandidaat bij de PVB verplicht is te gebruiken dan wel de hulpmiddelen die de kandidaat mag gebruiken.</w:t>
            </w:r>
          </w:p>
        </w:tc>
      </w:tr>
      <w:tr w:rsidR="000901E0" w:rsidRPr="000901E0" w14:paraId="79331EB8" w14:textId="77777777" w:rsidTr="003B094F">
        <w:trPr>
          <w:trHeight w:val="23"/>
        </w:trPr>
        <w:tc>
          <w:tcPr>
            <w:tcW w:w="2698" w:type="dxa"/>
            <w:shd w:val="clear" w:color="auto" w:fill="FFFFFF"/>
          </w:tcPr>
          <w:p w14:paraId="5D8F5F6E" w14:textId="7A4B8EC6" w:rsidR="000901E0" w:rsidRPr="000901E0" w:rsidRDefault="000901E0" w:rsidP="00500A54">
            <w:pPr>
              <w:pStyle w:val="Kop3"/>
            </w:pPr>
          </w:p>
          <w:p w14:paraId="604CF9C4" w14:textId="77777777" w:rsidR="000901E0" w:rsidRPr="000901E0" w:rsidRDefault="000901E0" w:rsidP="00500A54">
            <w:pPr>
              <w:suppressAutoHyphens/>
              <w:spacing w:after="28" w:line="288" w:lineRule="auto"/>
              <w:rPr>
                <w:color w:val="231F20"/>
              </w:rPr>
            </w:pPr>
            <w:r w:rsidRPr="000901E0">
              <w:rPr>
                <w:color w:val="231F20"/>
              </w:rPr>
              <w:t>Examen-beoordelaar</w:t>
            </w:r>
          </w:p>
        </w:tc>
        <w:tc>
          <w:tcPr>
            <w:tcW w:w="6826" w:type="dxa"/>
            <w:shd w:val="clear" w:color="auto" w:fill="FFFFFF"/>
            <w:tcMar>
              <w:right w:w="227" w:type="dxa"/>
            </w:tcMar>
          </w:tcPr>
          <w:p w14:paraId="0416C93F" w14:textId="77777777" w:rsidR="000901E0" w:rsidRPr="000901E0" w:rsidRDefault="000901E0" w:rsidP="00500A54">
            <w:pPr>
              <w:suppressAutoHyphens/>
              <w:spacing w:before="240" w:after="28" w:line="288" w:lineRule="auto"/>
              <w:rPr>
                <w:color w:val="231F20"/>
              </w:rPr>
            </w:pPr>
            <w:r w:rsidRPr="000901E0">
              <w:rPr>
                <w:color w:val="231F20"/>
              </w:rPr>
              <w:t>De Toetsingscommissie wijst de beoordelaar(s) (examinator(en)) aan.</w:t>
            </w:r>
          </w:p>
        </w:tc>
      </w:tr>
      <w:tr w:rsidR="000901E0" w:rsidRPr="000901E0" w14:paraId="0DA6083B" w14:textId="77777777" w:rsidTr="003B094F">
        <w:trPr>
          <w:trHeight w:val="23"/>
        </w:trPr>
        <w:tc>
          <w:tcPr>
            <w:tcW w:w="2698" w:type="dxa"/>
            <w:shd w:val="clear" w:color="auto" w:fill="FFFFFF"/>
          </w:tcPr>
          <w:p w14:paraId="392E78D2" w14:textId="2D07F967" w:rsidR="000901E0" w:rsidRPr="000901E0" w:rsidRDefault="000901E0" w:rsidP="00500A54">
            <w:pPr>
              <w:pStyle w:val="Kop3"/>
            </w:pPr>
          </w:p>
          <w:p w14:paraId="46DDF36B" w14:textId="77777777" w:rsidR="000901E0" w:rsidRPr="000901E0" w:rsidRDefault="000901E0" w:rsidP="00500A54">
            <w:pPr>
              <w:suppressAutoHyphens/>
              <w:spacing w:after="28" w:line="288" w:lineRule="auto"/>
              <w:rPr>
                <w:color w:val="231F20"/>
              </w:rPr>
            </w:pPr>
            <w:r w:rsidRPr="000901E0">
              <w:rPr>
                <w:color w:val="231F20"/>
              </w:rPr>
              <w:t>Afname examen</w:t>
            </w:r>
          </w:p>
        </w:tc>
        <w:tc>
          <w:tcPr>
            <w:tcW w:w="6826" w:type="dxa"/>
            <w:shd w:val="clear" w:color="auto" w:fill="FFFFFF"/>
            <w:tcMar>
              <w:right w:w="227" w:type="dxa"/>
            </w:tcMar>
          </w:tcPr>
          <w:p w14:paraId="4BD035A0" w14:textId="77777777" w:rsidR="000901E0" w:rsidRPr="000901E0" w:rsidRDefault="000901E0" w:rsidP="00500A54">
            <w:pPr>
              <w:suppressAutoHyphens/>
              <w:spacing w:before="240" w:after="28" w:line="288" w:lineRule="auto"/>
              <w:rPr>
                <w:color w:val="231F20"/>
              </w:rPr>
            </w:pPr>
            <w:r w:rsidRPr="000901E0">
              <w:rPr>
                <w:color w:val="231F20"/>
              </w:rPr>
              <w:t>Het toetsplan vermeldt de relevante gang van zaken voorafgaand aan, tijdens en na de PVB-(examen) afname.</w:t>
            </w:r>
          </w:p>
        </w:tc>
      </w:tr>
      <w:tr w:rsidR="000901E0" w:rsidRPr="000901E0" w14:paraId="72EBC89E" w14:textId="77777777" w:rsidTr="003B094F">
        <w:trPr>
          <w:trHeight w:val="23"/>
        </w:trPr>
        <w:tc>
          <w:tcPr>
            <w:tcW w:w="2698" w:type="dxa"/>
            <w:shd w:val="clear" w:color="auto" w:fill="FFFFFF"/>
          </w:tcPr>
          <w:p w14:paraId="35966F63" w14:textId="535FF1D6" w:rsidR="000901E0" w:rsidRPr="000901E0" w:rsidRDefault="000901E0" w:rsidP="00500A54">
            <w:pPr>
              <w:pStyle w:val="Kop3"/>
            </w:pPr>
          </w:p>
          <w:p w14:paraId="673C0C65" w14:textId="77777777" w:rsidR="000901E0" w:rsidRPr="000901E0" w:rsidRDefault="000901E0" w:rsidP="00BC3C37">
            <w:pPr>
              <w:suppressAutoHyphens/>
              <w:spacing w:before="240" w:after="28" w:line="288" w:lineRule="auto"/>
              <w:rPr>
                <w:color w:val="231F20"/>
              </w:rPr>
            </w:pPr>
            <w:r w:rsidRPr="000901E0">
              <w:rPr>
                <w:color w:val="231F20"/>
              </w:rPr>
              <w:t>Inzagerecht en bewaartermijn</w:t>
            </w:r>
          </w:p>
        </w:tc>
        <w:tc>
          <w:tcPr>
            <w:tcW w:w="6826" w:type="dxa"/>
            <w:shd w:val="clear" w:color="auto" w:fill="FFFFFF"/>
            <w:tcMar>
              <w:right w:w="227" w:type="dxa"/>
            </w:tcMar>
          </w:tcPr>
          <w:p w14:paraId="05B459F5" w14:textId="77777777" w:rsidR="000901E0" w:rsidRPr="000901E0" w:rsidRDefault="000901E0" w:rsidP="00500A54">
            <w:pPr>
              <w:suppressAutoHyphens/>
              <w:spacing w:before="240" w:after="28" w:line="288" w:lineRule="auto"/>
              <w:rPr>
                <w:color w:val="231F20"/>
              </w:rPr>
            </w:pPr>
            <w:r w:rsidRPr="000901E0">
              <w:rPr>
                <w:color w:val="231F20"/>
              </w:rPr>
              <w:t>De ingevulde PVB-protocollen en -uitslagen (examenprotocollen en -uitslagen) worden minimaal twaalf maanden bewaard. Deze termijn gaat in de dag na bekendmaking van de uitslag van de betreffende PVB (examen) door de Toetsingscommissie. Gedurende deze periode heeft de kandidaat recht op inzage. De kandidaat heeft bovendien recht op toelichting. Na afloop van deze periode kunnen de PVB-protocollen en -uitslagen (examenprotocollen en -uitslagen) door de Toetsingscommissie worden vernietigd.</w:t>
            </w:r>
          </w:p>
        </w:tc>
      </w:tr>
      <w:tr w:rsidR="000901E0" w:rsidRPr="000901E0" w14:paraId="2A5CC249" w14:textId="77777777" w:rsidTr="003B094F">
        <w:trPr>
          <w:trHeight w:val="23"/>
        </w:trPr>
        <w:tc>
          <w:tcPr>
            <w:tcW w:w="2698" w:type="dxa"/>
            <w:shd w:val="clear" w:color="auto" w:fill="FFFFFF"/>
          </w:tcPr>
          <w:p w14:paraId="5A7C5394" w14:textId="45968094" w:rsidR="000901E0" w:rsidRPr="000901E0" w:rsidRDefault="000901E0" w:rsidP="00500A54">
            <w:pPr>
              <w:pStyle w:val="Kop3"/>
            </w:pPr>
          </w:p>
          <w:p w14:paraId="6E9F2A1B" w14:textId="77777777" w:rsidR="000901E0" w:rsidRPr="000901E0" w:rsidRDefault="000901E0" w:rsidP="00BC3C37">
            <w:pPr>
              <w:suppressAutoHyphens/>
              <w:spacing w:before="240" w:after="28" w:line="288" w:lineRule="auto"/>
              <w:rPr>
                <w:color w:val="231F20"/>
              </w:rPr>
            </w:pPr>
            <w:r w:rsidRPr="000901E0">
              <w:rPr>
                <w:color w:val="231F20"/>
              </w:rPr>
              <w:t>Geheimhouding</w:t>
            </w:r>
          </w:p>
        </w:tc>
        <w:tc>
          <w:tcPr>
            <w:tcW w:w="6826" w:type="dxa"/>
            <w:shd w:val="clear" w:color="auto" w:fill="FFFFFF"/>
            <w:tcMar>
              <w:right w:w="227" w:type="dxa"/>
            </w:tcMar>
          </w:tcPr>
          <w:p w14:paraId="6B1F49BD" w14:textId="77777777" w:rsidR="000901E0" w:rsidRPr="000901E0" w:rsidRDefault="000901E0" w:rsidP="00500A54">
            <w:pPr>
              <w:suppressAutoHyphens/>
              <w:spacing w:before="240" w:after="28" w:line="288" w:lineRule="auto"/>
              <w:rPr>
                <w:color w:val="231F20"/>
              </w:rPr>
            </w:pPr>
            <w:r w:rsidRPr="000901E0">
              <w:rPr>
                <w:color w:val="231F20"/>
              </w:rPr>
              <w:t>Eenieder die betrokken is bij de uitvoering van een PVB (examen) en daarbij gegevens ontvangt die vertrouwelijk zijn of waarvan het vertrouwelijke karakter kan worden vermoed, is verplicht tot geheimhouding, tenzij taak of wet verplicht dit niet te doen.</w:t>
            </w:r>
          </w:p>
        </w:tc>
      </w:tr>
    </w:tbl>
    <w:p w14:paraId="73C6F1C0" w14:textId="77777777" w:rsidR="000901E0" w:rsidRPr="000901E0" w:rsidRDefault="000901E0" w:rsidP="000901E0">
      <w:pPr>
        <w:suppressAutoHyphens/>
        <w:rPr>
          <w:color w:val="auto"/>
        </w:rPr>
      </w:pPr>
      <w:r w:rsidRPr="000901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703"/>
        <w:gridCol w:w="6814"/>
      </w:tblGrid>
      <w:tr w:rsidR="000901E0" w:rsidRPr="000901E0" w14:paraId="5A699C09" w14:textId="77777777" w:rsidTr="003B094F">
        <w:trPr>
          <w:trHeight w:val="23"/>
        </w:trPr>
        <w:tc>
          <w:tcPr>
            <w:tcW w:w="2698" w:type="dxa"/>
            <w:shd w:val="clear" w:color="auto" w:fill="FFFFFF"/>
          </w:tcPr>
          <w:p w14:paraId="32354A69" w14:textId="586A23E9" w:rsidR="000901E0" w:rsidRPr="000901E0" w:rsidRDefault="000901E0" w:rsidP="00390F92">
            <w:pPr>
              <w:pStyle w:val="Kop3"/>
            </w:pPr>
          </w:p>
          <w:p w14:paraId="41747B21" w14:textId="77777777" w:rsidR="000901E0" w:rsidRPr="000901E0" w:rsidRDefault="000901E0" w:rsidP="00390F92">
            <w:pPr>
              <w:suppressAutoHyphens/>
              <w:spacing w:after="28" w:line="288" w:lineRule="auto"/>
              <w:rPr>
                <w:color w:val="231F20"/>
              </w:rPr>
            </w:pPr>
            <w:r w:rsidRPr="000901E0">
              <w:rPr>
                <w:color w:val="231F20"/>
              </w:rPr>
              <w:t>Afwijkende toetsing</w:t>
            </w:r>
          </w:p>
        </w:tc>
        <w:tc>
          <w:tcPr>
            <w:tcW w:w="6802" w:type="dxa"/>
            <w:shd w:val="clear" w:color="auto" w:fill="FFFFFF"/>
            <w:tcMar>
              <w:right w:w="227" w:type="dxa"/>
            </w:tcMar>
          </w:tcPr>
          <w:p w14:paraId="2CA48ACA" w14:textId="77777777" w:rsidR="000901E0" w:rsidRPr="000901E0" w:rsidRDefault="000901E0" w:rsidP="00390F92">
            <w:pPr>
              <w:suppressAutoHyphens/>
              <w:spacing w:before="240" w:line="288" w:lineRule="auto"/>
              <w:rPr>
                <w:color w:val="231F20"/>
              </w:rPr>
            </w:pPr>
            <w:r w:rsidRPr="000901E0">
              <w:rPr>
                <w:color w:val="231F20"/>
              </w:rPr>
              <w:t>Ten aanzien van een tijdig (vóór aanvang van de opleiding ingediend) verzoek van de kandidaat (of diens wettelijke vertegenwoordiger) uit een specifieke doelgroep en personen met een beperking kan de Toetsingscommissie toestaan dat een PVB in een aangepaste vorm wordt afgenomen.</w:t>
            </w:r>
          </w:p>
          <w:p w14:paraId="3F6D2D24" w14:textId="77777777" w:rsidR="000901E0" w:rsidRPr="000901E0" w:rsidRDefault="000901E0" w:rsidP="00390F92">
            <w:pPr>
              <w:suppressAutoHyphens/>
              <w:spacing w:after="28" w:line="288" w:lineRule="auto"/>
              <w:rPr>
                <w:color w:val="231F20"/>
              </w:rPr>
            </w:pPr>
            <w:r w:rsidRPr="000901E0">
              <w:rPr>
                <w:color w:val="231F20"/>
              </w:rPr>
              <w:t>De aangepaste vorm moet naar het oordeel van de Toetsingscommissie voldoen aan de toets-technische eisen zoals validiteit en betrouwbaarheid. Het niveau, de afnamecondities en de doelstelling van de aangepaste toets mogen niet afwijken van de beoogde doelstellingen en het niveau van de oorspronkelijke PVB (examen).</w:t>
            </w:r>
          </w:p>
        </w:tc>
      </w:tr>
    </w:tbl>
    <w:p w14:paraId="09030659" w14:textId="77777777" w:rsidR="000901E0" w:rsidRPr="000901E0" w:rsidRDefault="000901E0" w:rsidP="0074291A">
      <w:pPr>
        <w:pStyle w:val="Kop2"/>
      </w:pPr>
      <w:bookmarkStart w:id="5" w:name="_Toc167274447"/>
      <w:r w:rsidRPr="000901E0">
        <w:t xml:space="preserve">De </w:t>
      </w:r>
      <w:r w:rsidRPr="0074291A">
        <w:t>richtlijnen</w:t>
      </w:r>
      <w:r w:rsidRPr="000901E0">
        <w:t xml:space="preserve"> voor de samenstelling van de PVB</w:t>
      </w:r>
      <w:bookmarkEnd w:id="5"/>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706"/>
        <w:gridCol w:w="6811"/>
      </w:tblGrid>
      <w:tr w:rsidR="000901E0" w:rsidRPr="000901E0" w14:paraId="13594F75" w14:textId="77777777" w:rsidTr="003B094F">
        <w:trPr>
          <w:trHeight w:val="23"/>
        </w:trPr>
        <w:tc>
          <w:tcPr>
            <w:tcW w:w="2698" w:type="dxa"/>
            <w:shd w:val="clear" w:color="auto" w:fill="FFFFFF"/>
          </w:tcPr>
          <w:p w14:paraId="541727D9" w14:textId="0C354749" w:rsidR="000901E0" w:rsidRPr="000901E0" w:rsidRDefault="000901E0" w:rsidP="0074291A">
            <w:pPr>
              <w:pStyle w:val="Kop3"/>
            </w:pPr>
          </w:p>
          <w:p w14:paraId="17608D6C" w14:textId="77777777" w:rsidR="000901E0" w:rsidRPr="000901E0" w:rsidRDefault="000901E0" w:rsidP="0074291A">
            <w:pPr>
              <w:suppressAutoHyphens/>
              <w:spacing w:after="28" w:line="288" w:lineRule="auto"/>
              <w:rPr>
                <w:color w:val="231F20"/>
              </w:rPr>
            </w:pPr>
            <w:r w:rsidRPr="000901E0">
              <w:rPr>
                <w:color w:val="231F20"/>
              </w:rPr>
              <w:t>Toets vaststelling</w:t>
            </w:r>
          </w:p>
        </w:tc>
        <w:tc>
          <w:tcPr>
            <w:tcW w:w="6792" w:type="dxa"/>
            <w:shd w:val="clear" w:color="auto" w:fill="FFFFFF"/>
            <w:tcMar>
              <w:right w:w="227" w:type="dxa"/>
            </w:tcMar>
          </w:tcPr>
          <w:p w14:paraId="6E1E16B0" w14:textId="77777777" w:rsidR="000901E0" w:rsidRPr="000901E0" w:rsidRDefault="000901E0" w:rsidP="0074291A">
            <w:pPr>
              <w:suppressAutoHyphens/>
              <w:spacing w:before="240" w:after="28" w:line="288" w:lineRule="auto"/>
              <w:rPr>
                <w:color w:val="231F20"/>
              </w:rPr>
            </w:pPr>
            <w:r w:rsidRPr="000901E0">
              <w:rPr>
                <w:color w:val="231F20"/>
              </w:rPr>
              <w:t>De Toetsingscommissie bepaalt de onderdelen van de PVB (examen) aan de hand van de toetsmatrix, als opgenomen in bijlage 2. De Toetsingscommissie beoordeelt de kwaliteit van het toetsplan en stelt deze vast.</w:t>
            </w:r>
          </w:p>
        </w:tc>
      </w:tr>
      <w:tr w:rsidR="000901E0" w:rsidRPr="000901E0" w14:paraId="07D211F9" w14:textId="77777777" w:rsidTr="003B094F">
        <w:trPr>
          <w:trHeight w:val="23"/>
        </w:trPr>
        <w:tc>
          <w:tcPr>
            <w:tcW w:w="2698" w:type="dxa"/>
            <w:shd w:val="clear" w:color="auto" w:fill="FFFFFF"/>
          </w:tcPr>
          <w:p w14:paraId="6449F62C" w14:textId="03104B2C" w:rsidR="000901E0" w:rsidRPr="000901E0" w:rsidRDefault="000901E0" w:rsidP="0074291A">
            <w:pPr>
              <w:pStyle w:val="Kop3"/>
            </w:pPr>
          </w:p>
          <w:p w14:paraId="0475D872" w14:textId="77777777" w:rsidR="000901E0" w:rsidRPr="000901E0" w:rsidRDefault="000901E0" w:rsidP="0074291A">
            <w:pPr>
              <w:suppressAutoHyphens/>
              <w:spacing w:after="28" w:line="288" w:lineRule="auto"/>
              <w:rPr>
                <w:color w:val="231F20"/>
              </w:rPr>
            </w:pPr>
            <w:r w:rsidRPr="000901E0">
              <w:rPr>
                <w:color w:val="231F20"/>
              </w:rPr>
              <w:t>Betrouwbaarheid</w:t>
            </w:r>
          </w:p>
        </w:tc>
        <w:tc>
          <w:tcPr>
            <w:tcW w:w="6792" w:type="dxa"/>
            <w:shd w:val="clear" w:color="auto" w:fill="FFFFFF"/>
            <w:tcMar>
              <w:right w:w="227" w:type="dxa"/>
            </w:tcMar>
          </w:tcPr>
          <w:p w14:paraId="37FD3474" w14:textId="77777777" w:rsidR="000901E0" w:rsidRPr="000901E0" w:rsidRDefault="000901E0" w:rsidP="0074291A">
            <w:pPr>
              <w:suppressAutoHyphens/>
              <w:spacing w:before="240" w:after="28" w:line="288" w:lineRule="auto"/>
              <w:rPr>
                <w:color w:val="231F20"/>
              </w:rPr>
            </w:pPr>
            <w:r w:rsidRPr="000901E0">
              <w:rPr>
                <w:color w:val="231F20"/>
              </w:rPr>
              <w:t>De Toetsingscommissie waarborgt dat het afnemen van de PVB (examen) betrouwbaar gebeurt.</w:t>
            </w:r>
          </w:p>
        </w:tc>
      </w:tr>
      <w:tr w:rsidR="000901E0" w:rsidRPr="000901E0" w14:paraId="5D665D95" w14:textId="77777777" w:rsidTr="003B094F">
        <w:trPr>
          <w:trHeight w:val="23"/>
        </w:trPr>
        <w:tc>
          <w:tcPr>
            <w:tcW w:w="2698" w:type="dxa"/>
            <w:shd w:val="clear" w:color="auto" w:fill="FFFFFF"/>
          </w:tcPr>
          <w:p w14:paraId="184C0B20" w14:textId="7E850705" w:rsidR="0074291A" w:rsidRDefault="0074291A" w:rsidP="0074291A">
            <w:pPr>
              <w:pStyle w:val="Kop3"/>
            </w:pPr>
          </w:p>
          <w:p w14:paraId="21082A0B" w14:textId="3363D76C" w:rsidR="000901E0" w:rsidRPr="000901E0" w:rsidRDefault="000901E0" w:rsidP="0074291A">
            <w:pPr>
              <w:suppressAutoHyphens/>
              <w:spacing w:after="28" w:line="288" w:lineRule="auto"/>
              <w:ind w:right="680"/>
              <w:rPr>
                <w:color w:val="231F20"/>
              </w:rPr>
            </w:pPr>
            <w:r w:rsidRPr="000901E0">
              <w:rPr>
                <w:color w:val="231F20"/>
              </w:rPr>
              <w:t>Validiteit en volledigheid</w:t>
            </w:r>
          </w:p>
        </w:tc>
        <w:tc>
          <w:tcPr>
            <w:tcW w:w="6792" w:type="dxa"/>
            <w:shd w:val="clear" w:color="auto" w:fill="FFFFFF"/>
            <w:tcMar>
              <w:right w:w="227" w:type="dxa"/>
            </w:tcMar>
          </w:tcPr>
          <w:p w14:paraId="51419E65" w14:textId="77777777" w:rsidR="000901E0" w:rsidRPr="000901E0" w:rsidRDefault="000901E0" w:rsidP="0074291A">
            <w:pPr>
              <w:suppressAutoHyphens/>
              <w:spacing w:before="240" w:after="28" w:line="288" w:lineRule="auto"/>
              <w:rPr>
                <w:color w:val="231F20"/>
              </w:rPr>
            </w:pPr>
            <w:r w:rsidRPr="000901E0">
              <w:rPr>
                <w:color w:val="231F20"/>
              </w:rPr>
              <w:t>De Toetsingscommissie waarborgt dat iedere PVB (examen) inhoudelijk representatief is voor de betreffende deelkwalificatie door de beoordelingscriteria af te leiden van de beheersingscriteria uit het kwalificatieprofiel.</w:t>
            </w:r>
          </w:p>
        </w:tc>
      </w:tr>
      <w:tr w:rsidR="000901E0" w:rsidRPr="000901E0" w14:paraId="3217F187" w14:textId="77777777" w:rsidTr="003B094F">
        <w:trPr>
          <w:trHeight w:val="23"/>
        </w:trPr>
        <w:tc>
          <w:tcPr>
            <w:tcW w:w="2698" w:type="dxa"/>
            <w:shd w:val="clear" w:color="auto" w:fill="FFFFFF"/>
          </w:tcPr>
          <w:p w14:paraId="3B21159D" w14:textId="1E397EBD" w:rsidR="000901E0" w:rsidRPr="000901E0" w:rsidRDefault="000901E0" w:rsidP="0074291A">
            <w:pPr>
              <w:pStyle w:val="Kop3"/>
            </w:pPr>
          </w:p>
          <w:p w14:paraId="7F4704DE" w14:textId="77777777" w:rsidR="000901E0" w:rsidRPr="000901E0" w:rsidRDefault="000901E0" w:rsidP="0074291A">
            <w:pPr>
              <w:suppressAutoHyphens/>
              <w:spacing w:after="28" w:line="288" w:lineRule="auto"/>
              <w:rPr>
                <w:color w:val="231F20"/>
              </w:rPr>
            </w:pPr>
            <w:r w:rsidRPr="000901E0">
              <w:rPr>
                <w:color w:val="231F20"/>
              </w:rPr>
              <w:t>Moeilijkheidsgraad</w:t>
            </w:r>
          </w:p>
        </w:tc>
        <w:tc>
          <w:tcPr>
            <w:tcW w:w="6792" w:type="dxa"/>
            <w:shd w:val="clear" w:color="auto" w:fill="FFFFFF"/>
            <w:tcMar>
              <w:right w:w="227" w:type="dxa"/>
            </w:tcMar>
          </w:tcPr>
          <w:p w14:paraId="6292BADF" w14:textId="77777777" w:rsidR="000901E0" w:rsidRPr="000901E0" w:rsidRDefault="000901E0" w:rsidP="0074291A">
            <w:pPr>
              <w:suppressAutoHyphens/>
              <w:spacing w:before="240" w:after="28" w:line="288" w:lineRule="auto"/>
              <w:rPr>
                <w:color w:val="231F20"/>
              </w:rPr>
            </w:pPr>
            <w:r w:rsidRPr="000901E0">
              <w:rPr>
                <w:color w:val="231F20"/>
              </w:rPr>
              <w:t>De Toetsingscommissie waarborgt dat het niveau van de PVB (examen) overeenkomt met het niveau zoals aangegeven in het kwalificatieprofiel.</w:t>
            </w:r>
          </w:p>
        </w:tc>
      </w:tr>
    </w:tbl>
    <w:p w14:paraId="544C460B" w14:textId="77777777" w:rsidR="000901E0" w:rsidRPr="000901E0" w:rsidRDefault="000901E0" w:rsidP="009C35A5">
      <w:pPr>
        <w:pStyle w:val="Kop2"/>
      </w:pPr>
      <w:bookmarkStart w:id="6" w:name="_Toc167274448"/>
      <w:r w:rsidRPr="000901E0">
        <w:t>De richtlijnen voor de beoordeling van de PVB</w:t>
      </w:r>
      <w:bookmarkEnd w:id="6"/>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695"/>
        <w:gridCol w:w="6822"/>
      </w:tblGrid>
      <w:tr w:rsidR="000901E0" w:rsidRPr="000901E0" w14:paraId="6ED55A85" w14:textId="77777777" w:rsidTr="003B094F">
        <w:trPr>
          <w:trHeight w:val="23"/>
        </w:trPr>
        <w:tc>
          <w:tcPr>
            <w:tcW w:w="2683" w:type="dxa"/>
            <w:shd w:val="clear" w:color="auto" w:fill="FFFFFF"/>
          </w:tcPr>
          <w:p w14:paraId="0768D8A6" w14:textId="465D4CBD" w:rsidR="009C35A5" w:rsidRDefault="009C35A5" w:rsidP="009C35A5">
            <w:pPr>
              <w:pStyle w:val="Kop3"/>
            </w:pPr>
          </w:p>
          <w:p w14:paraId="0D27EC0A" w14:textId="307EB169" w:rsidR="000901E0" w:rsidRPr="000901E0" w:rsidRDefault="000901E0" w:rsidP="009C35A5">
            <w:pPr>
              <w:suppressAutoHyphens/>
              <w:spacing w:after="28" w:line="288" w:lineRule="auto"/>
              <w:rPr>
                <w:color w:val="231F20"/>
              </w:rPr>
            </w:pPr>
            <w:r w:rsidRPr="000901E0">
              <w:rPr>
                <w:color w:val="231F20"/>
              </w:rPr>
              <w:t>Gelijkheid</w:t>
            </w:r>
          </w:p>
        </w:tc>
        <w:tc>
          <w:tcPr>
            <w:tcW w:w="6792" w:type="dxa"/>
            <w:shd w:val="clear" w:color="auto" w:fill="FFFFFF"/>
            <w:tcMar>
              <w:right w:w="227" w:type="dxa"/>
            </w:tcMar>
          </w:tcPr>
          <w:p w14:paraId="4F96FF84" w14:textId="77777777" w:rsidR="000901E0" w:rsidRPr="000901E0" w:rsidRDefault="000901E0" w:rsidP="009C35A5">
            <w:pPr>
              <w:suppressAutoHyphens/>
              <w:spacing w:before="240" w:after="28" w:line="288" w:lineRule="auto"/>
              <w:rPr>
                <w:color w:val="231F20"/>
              </w:rPr>
            </w:pPr>
            <w:r w:rsidRPr="000901E0">
              <w:rPr>
                <w:color w:val="231F20"/>
              </w:rPr>
              <w:t>Elke kandidaat wordt aan de hand van dezelfde normen op gelijke wijze beoordeeld.</w:t>
            </w:r>
          </w:p>
        </w:tc>
      </w:tr>
      <w:tr w:rsidR="000901E0" w:rsidRPr="000901E0" w14:paraId="74331E6F" w14:textId="77777777" w:rsidTr="003B094F">
        <w:trPr>
          <w:trHeight w:val="23"/>
        </w:trPr>
        <w:tc>
          <w:tcPr>
            <w:tcW w:w="2683" w:type="dxa"/>
            <w:shd w:val="clear" w:color="auto" w:fill="FFFFFF"/>
          </w:tcPr>
          <w:p w14:paraId="09FE8BEB" w14:textId="392CEBB1" w:rsidR="000901E0" w:rsidRPr="000901E0" w:rsidRDefault="000901E0" w:rsidP="009C35A5">
            <w:pPr>
              <w:pStyle w:val="Kop3"/>
            </w:pPr>
          </w:p>
          <w:p w14:paraId="054A638F" w14:textId="77777777" w:rsidR="000901E0" w:rsidRPr="000901E0" w:rsidRDefault="000901E0" w:rsidP="009C35A5">
            <w:pPr>
              <w:suppressAutoHyphens/>
              <w:spacing w:after="28" w:line="288" w:lineRule="auto"/>
              <w:rPr>
                <w:color w:val="231F20"/>
              </w:rPr>
            </w:pPr>
            <w:r w:rsidRPr="000901E0">
              <w:rPr>
                <w:color w:val="231F20"/>
              </w:rPr>
              <w:t>Beoordelingscriteria</w:t>
            </w:r>
          </w:p>
        </w:tc>
        <w:tc>
          <w:tcPr>
            <w:tcW w:w="6792" w:type="dxa"/>
            <w:shd w:val="clear" w:color="auto" w:fill="FFFFFF"/>
            <w:tcMar>
              <w:right w:w="227" w:type="dxa"/>
            </w:tcMar>
          </w:tcPr>
          <w:p w14:paraId="11DA065F" w14:textId="77777777" w:rsidR="000901E0" w:rsidRPr="000901E0" w:rsidRDefault="000901E0" w:rsidP="009C35A5">
            <w:pPr>
              <w:suppressAutoHyphens/>
              <w:spacing w:before="240" w:after="28" w:line="288" w:lineRule="auto"/>
              <w:rPr>
                <w:color w:val="231F20"/>
              </w:rPr>
            </w:pPr>
            <w:r w:rsidRPr="000901E0">
              <w:rPr>
                <w:color w:val="231F20"/>
              </w:rPr>
              <w:t>Elke kandidaat wordt beoordeeld aan de hand van beoordelingscriteria die zijn vastgesteld in het PVB-protocol (examen-protocol).</w:t>
            </w:r>
          </w:p>
        </w:tc>
      </w:tr>
      <w:tr w:rsidR="000901E0" w:rsidRPr="000901E0" w14:paraId="31EB5AC2" w14:textId="77777777" w:rsidTr="003B094F">
        <w:trPr>
          <w:trHeight w:val="23"/>
        </w:trPr>
        <w:tc>
          <w:tcPr>
            <w:tcW w:w="2683" w:type="dxa"/>
            <w:shd w:val="clear" w:color="auto" w:fill="FFFFFF"/>
          </w:tcPr>
          <w:p w14:paraId="25504105" w14:textId="414699FB" w:rsidR="009C35A5" w:rsidRDefault="009C35A5" w:rsidP="009C35A5">
            <w:pPr>
              <w:pStyle w:val="Kop3"/>
            </w:pPr>
          </w:p>
          <w:p w14:paraId="682383CE" w14:textId="2FCEA302" w:rsidR="000901E0" w:rsidRPr="000901E0" w:rsidRDefault="000901E0" w:rsidP="009C35A5">
            <w:pPr>
              <w:suppressAutoHyphens/>
              <w:spacing w:after="28" w:line="288" w:lineRule="auto"/>
              <w:rPr>
                <w:color w:val="231F20"/>
              </w:rPr>
            </w:pPr>
            <w:r w:rsidRPr="000901E0">
              <w:rPr>
                <w:color w:val="231F20"/>
              </w:rPr>
              <w:t>Transparantie</w:t>
            </w:r>
          </w:p>
        </w:tc>
        <w:tc>
          <w:tcPr>
            <w:tcW w:w="6792" w:type="dxa"/>
            <w:shd w:val="clear" w:color="auto" w:fill="FFFFFF"/>
            <w:tcMar>
              <w:right w:w="227" w:type="dxa"/>
            </w:tcMar>
          </w:tcPr>
          <w:p w14:paraId="35845CDD" w14:textId="77777777" w:rsidR="000901E0" w:rsidRPr="000901E0" w:rsidRDefault="000901E0" w:rsidP="009C35A5">
            <w:pPr>
              <w:suppressAutoHyphens/>
              <w:spacing w:before="240" w:after="28" w:line="288" w:lineRule="auto"/>
              <w:rPr>
                <w:color w:val="231F20"/>
              </w:rPr>
            </w:pPr>
            <w:r w:rsidRPr="000901E0">
              <w:rPr>
                <w:color w:val="231F20"/>
              </w:rPr>
              <w:t>De normering die bij de beoordeling wordt gehanteerd staat in het toetsplan.</w:t>
            </w:r>
          </w:p>
        </w:tc>
      </w:tr>
      <w:tr w:rsidR="000901E0" w:rsidRPr="000901E0" w14:paraId="201C06E2" w14:textId="77777777" w:rsidTr="003B094F">
        <w:trPr>
          <w:trHeight w:val="23"/>
        </w:trPr>
        <w:tc>
          <w:tcPr>
            <w:tcW w:w="2683" w:type="dxa"/>
            <w:shd w:val="clear" w:color="auto" w:fill="FFFFFF"/>
          </w:tcPr>
          <w:p w14:paraId="7E43CAFD" w14:textId="1D1A0274" w:rsidR="009C35A5" w:rsidRDefault="009C35A5" w:rsidP="009C35A5">
            <w:pPr>
              <w:pStyle w:val="Kop3"/>
            </w:pPr>
          </w:p>
          <w:p w14:paraId="2D05A177" w14:textId="00E8CE6D" w:rsidR="000901E0" w:rsidRPr="000901E0" w:rsidRDefault="000901E0" w:rsidP="009C35A5">
            <w:pPr>
              <w:suppressAutoHyphens/>
              <w:spacing w:after="28" w:line="288" w:lineRule="auto"/>
              <w:rPr>
                <w:color w:val="231F20"/>
              </w:rPr>
            </w:pPr>
            <w:r w:rsidRPr="000901E0">
              <w:rPr>
                <w:color w:val="231F20"/>
              </w:rPr>
              <w:t>Motivering</w:t>
            </w:r>
          </w:p>
        </w:tc>
        <w:tc>
          <w:tcPr>
            <w:tcW w:w="6792" w:type="dxa"/>
            <w:shd w:val="clear" w:color="auto" w:fill="FFFFFF"/>
            <w:tcMar>
              <w:right w:w="227" w:type="dxa"/>
            </w:tcMar>
          </w:tcPr>
          <w:p w14:paraId="4C1015AA" w14:textId="77777777" w:rsidR="000901E0" w:rsidRPr="000901E0" w:rsidRDefault="000901E0" w:rsidP="009C35A5">
            <w:pPr>
              <w:suppressAutoHyphens/>
              <w:spacing w:before="240" w:after="28" w:line="288" w:lineRule="auto"/>
              <w:rPr>
                <w:color w:val="231F20"/>
              </w:rPr>
            </w:pPr>
            <w:r w:rsidRPr="000901E0">
              <w:rPr>
                <w:color w:val="231F20"/>
              </w:rPr>
              <w:t>Beoordelaars (examinatoren) moeten hun beoordeling kunnen motiveren. De beoordeling moet consistent en in overeenstemming met de beoordelingscriteria zijn.</w:t>
            </w:r>
          </w:p>
        </w:tc>
      </w:tr>
      <w:tr w:rsidR="000901E0" w:rsidRPr="000901E0" w14:paraId="1F80B484" w14:textId="77777777" w:rsidTr="003B094F">
        <w:trPr>
          <w:trHeight w:val="23"/>
        </w:trPr>
        <w:tc>
          <w:tcPr>
            <w:tcW w:w="2683" w:type="dxa"/>
            <w:shd w:val="clear" w:color="auto" w:fill="FFFFFF"/>
          </w:tcPr>
          <w:p w14:paraId="6E40C3B2" w14:textId="03A4CB21" w:rsidR="000901E0" w:rsidRPr="000901E0" w:rsidRDefault="000901E0" w:rsidP="009C35A5">
            <w:pPr>
              <w:pStyle w:val="Kop3"/>
            </w:pPr>
          </w:p>
          <w:p w14:paraId="45A07B53" w14:textId="77777777" w:rsidR="000901E0" w:rsidRPr="000901E0" w:rsidRDefault="000901E0" w:rsidP="009C35A5">
            <w:pPr>
              <w:suppressAutoHyphens/>
              <w:spacing w:after="28" w:line="288" w:lineRule="auto"/>
              <w:rPr>
                <w:color w:val="231F20"/>
              </w:rPr>
            </w:pPr>
            <w:r w:rsidRPr="000901E0">
              <w:rPr>
                <w:color w:val="231F20"/>
              </w:rPr>
              <w:t>Betrouwbaarheid van de afname</w:t>
            </w:r>
          </w:p>
        </w:tc>
        <w:tc>
          <w:tcPr>
            <w:tcW w:w="6792" w:type="dxa"/>
            <w:shd w:val="clear" w:color="auto" w:fill="FFFFFF"/>
            <w:tcMar>
              <w:right w:w="227" w:type="dxa"/>
            </w:tcMar>
          </w:tcPr>
          <w:p w14:paraId="38A7FC24" w14:textId="77777777" w:rsidR="000901E0" w:rsidRPr="000901E0" w:rsidRDefault="000901E0" w:rsidP="009C35A5">
            <w:pPr>
              <w:suppressAutoHyphens/>
              <w:spacing w:before="240" w:after="28" w:line="288" w:lineRule="auto"/>
              <w:rPr>
                <w:color w:val="231F20"/>
              </w:rPr>
            </w:pPr>
            <w:r w:rsidRPr="000901E0">
              <w:rPr>
                <w:color w:val="231F20"/>
              </w:rPr>
              <w:t>De Toetsingscommissie evalueert regelmatig het afnemen van de PVB (examen) en gebruikt, indien nodig, de hieruit resulterende gegevens voor verbetering van de kwaliteit van de PVB (examen) afname.</w:t>
            </w:r>
          </w:p>
        </w:tc>
      </w:tr>
    </w:tbl>
    <w:p w14:paraId="57DAB113" w14:textId="77777777" w:rsidR="000901E0" w:rsidRPr="000901E0" w:rsidRDefault="000901E0" w:rsidP="000901E0">
      <w:pPr>
        <w:suppressAutoHyphens/>
        <w:rPr>
          <w:color w:val="auto"/>
        </w:rPr>
      </w:pPr>
      <w:r w:rsidRPr="000901E0">
        <w:rPr>
          <w:color w:val="auto"/>
        </w:rPr>
        <w:br w:type="page"/>
      </w:r>
    </w:p>
    <w:p w14:paraId="7BC81D8F" w14:textId="77777777" w:rsidR="000901E0" w:rsidRPr="000901E0" w:rsidRDefault="000901E0" w:rsidP="00910873">
      <w:pPr>
        <w:pStyle w:val="Kop2"/>
      </w:pPr>
      <w:bookmarkStart w:id="7" w:name="_Toc167274449"/>
      <w:r w:rsidRPr="00910873">
        <w:lastRenderedPageBreak/>
        <w:t>Fraude</w:t>
      </w:r>
      <w:bookmarkEnd w:id="7"/>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702"/>
        <w:gridCol w:w="6815"/>
      </w:tblGrid>
      <w:tr w:rsidR="000901E0" w:rsidRPr="000901E0" w14:paraId="53205B03" w14:textId="77777777" w:rsidTr="00F42D8A">
        <w:trPr>
          <w:trHeight w:val="23"/>
        </w:trPr>
        <w:tc>
          <w:tcPr>
            <w:tcW w:w="2702" w:type="dxa"/>
            <w:shd w:val="clear" w:color="auto" w:fill="FFFFFF"/>
          </w:tcPr>
          <w:p w14:paraId="0ED26636" w14:textId="0F40F19F" w:rsidR="00910873" w:rsidRDefault="00910873" w:rsidP="00910873">
            <w:pPr>
              <w:pStyle w:val="Kop3"/>
            </w:pPr>
          </w:p>
          <w:p w14:paraId="4722FA39" w14:textId="77CD01FE" w:rsidR="000901E0" w:rsidRPr="000901E0" w:rsidRDefault="000901E0" w:rsidP="00910873">
            <w:pPr>
              <w:suppressAutoHyphens/>
              <w:spacing w:after="28" w:line="288" w:lineRule="auto"/>
              <w:rPr>
                <w:color w:val="231F20"/>
              </w:rPr>
            </w:pPr>
            <w:r w:rsidRPr="000901E0">
              <w:rPr>
                <w:color w:val="231F20"/>
              </w:rPr>
              <w:t>Fraude</w:t>
            </w:r>
          </w:p>
        </w:tc>
        <w:tc>
          <w:tcPr>
            <w:tcW w:w="6816" w:type="dxa"/>
            <w:shd w:val="clear" w:color="auto" w:fill="FFFFFF"/>
            <w:tcMar>
              <w:right w:w="227" w:type="dxa"/>
            </w:tcMar>
          </w:tcPr>
          <w:p w14:paraId="23E63F8A" w14:textId="77777777" w:rsidR="000901E0" w:rsidRPr="000901E0" w:rsidRDefault="000901E0" w:rsidP="00910873">
            <w:pPr>
              <w:suppressAutoHyphens/>
              <w:spacing w:before="240" w:after="28" w:line="288" w:lineRule="auto"/>
              <w:rPr>
                <w:color w:val="231F20"/>
              </w:rPr>
            </w:pPr>
            <w:r w:rsidRPr="000901E0">
              <w:rPr>
                <w:color w:val="231F20"/>
              </w:rPr>
              <w:t>Onder fraude wordt verstaan het handelen of nalaten van een kandidaat waardoor het vormen van een juist oordeel door de beoordelaar (examinator) geheel of gedeeltelijk onmogelijk is.</w:t>
            </w:r>
          </w:p>
        </w:tc>
      </w:tr>
      <w:tr w:rsidR="000901E0" w:rsidRPr="000901E0" w14:paraId="195D3A6B" w14:textId="77777777" w:rsidTr="00F42D8A">
        <w:trPr>
          <w:trHeight w:val="23"/>
        </w:trPr>
        <w:tc>
          <w:tcPr>
            <w:tcW w:w="2702" w:type="dxa"/>
            <w:shd w:val="clear" w:color="auto" w:fill="FFFFFF"/>
          </w:tcPr>
          <w:p w14:paraId="30F263A2" w14:textId="2799D00F" w:rsidR="00910873" w:rsidRDefault="00910873" w:rsidP="00910873">
            <w:pPr>
              <w:pStyle w:val="Kop3"/>
            </w:pPr>
          </w:p>
          <w:p w14:paraId="1B505FAE" w14:textId="1F8E4B7B" w:rsidR="000901E0" w:rsidRPr="000901E0" w:rsidRDefault="000901E0" w:rsidP="00910873">
            <w:pPr>
              <w:suppressAutoHyphens/>
              <w:spacing w:after="28" w:line="288" w:lineRule="auto"/>
              <w:rPr>
                <w:color w:val="231F20"/>
              </w:rPr>
            </w:pPr>
            <w:r w:rsidRPr="000901E0">
              <w:rPr>
                <w:color w:val="231F20"/>
              </w:rPr>
              <w:t>Voorbeelden</w:t>
            </w:r>
          </w:p>
        </w:tc>
        <w:tc>
          <w:tcPr>
            <w:tcW w:w="6816" w:type="dxa"/>
            <w:shd w:val="clear" w:color="auto" w:fill="FFFFFF"/>
            <w:tcMar>
              <w:right w:w="227" w:type="dxa"/>
            </w:tcMar>
          </w:tcPr>
          <w:p w14:paraId="757344AA" w14:textId="77777777" w:rsidR="000901E0" w:rsidRPr="000901E0" w:rsidRDefault="000901E0" w:rsidP="00910873">
            <w:pPr>
              <w:suppressAutoHyphens/>
              <w:spacing w:before="240" w:line="288" w:lineRule="auto"/>
              <w:rPr>
                <w:color w:val="231F20"/>
              </w:rPr>
            </w:pPr>
            <w:r w:rsidRPr="000901E0">
              <w:rPr>
                <w:color w:val="231F20"/>
              </w:rPr>
              <w:t>In ieder geval worden de volgende gedragingen als fraude aangemerkt:</w:t>
            </w:r>
          </w:p>
          <w:p w14:paraId="621E1F46" w14:textId="77777777" w:rsidR="000901E0" w:rsidRPr="000901E0" w:rsidRDefault="000901E0" w:rsidP="00910873">
            <w:pPr>
              <w:pStyle w:val="List1Disk"/>
            </w:pPr>
            <w:r w:rsidRPr="000901E0">
              <w:t>het geheel of gedeeltelijk overschrijven van andermans uitwerkingen van opdrachten;</w:t>
            </w:r>
          </w:p>
          <w:p w14:paraId="38A2A176" w14:textId="77777777" w:rsidR="000901E0" w:rsidRPr="000901E0" w:rsidRDefault="000901E0" w:rsidP="00910873">
            <w:pPr>
              <w:pStyle w:val="List1Disk"/>
            </w:pPr>
            <w:r w:rsidRPr="000901E0">
              <w:t>het inleveren van niet oorspronkelijk werk;</w:t>
            </w:r>
          </w:p>
          <w:p w14:paraId="52190E52" w14:textId="77777777" w:rsidR="000901E0" w:rsidRPr="000901E0" w:rsidRDefault="000901E0" w:rsidP="00910873">
            <w:pPr>
              <w:pStyle w:val="List1Disk"/>
            </w:pPr>
            <w:r w:rsidRPr="000901E0">
              <w:t>het op ontoelaatbare wijze proberen de PVB-uitslag (examenuitslag) te beïnvloeden;</w:t>
            </w:r>
          </w:p>
          <w:p w14:paraId="2647538E" w14:textId="77777777" w:rsidR="000901E0" w:rsidRPr="000901E0" w:rsidRDefault="000901E0" w:rsidP="00910873">
            <w:pPr>
              <w:pStyle w:val="List1Disk"/>
            </w:pPr>
            <w:r w:rsidRPr="000901E0">
              <w:t>het gebruik maken van niet toegestane hulpmiddelen.</w:t>
            </w:r>
          </w:p>
        </w:tc>
      </w:tr>
      <w:tr w:rsidR="000901E0" w:rsidRPr="000901E0" w14:paraId="0242F8B0" w14:textId="77777777" w:rsidTr="00F42D8A">
        <w:trPr>
          <w:trHeight w:val="23"/>
        </w:trPr>
        <w:tc>
          <w:tcPr>
            <w:tcW w:w="2702" w:type="dxa"/>
            <w:shd w:val="clear" w:color="auto" w:fill="FFFFFF"/>
          </w:tcPr>
          <w:p w14:paraId="2896C775" w14:textId="05736CF2" w:rsidR="000901E0" w:rsidRPr="000901E0" w:rsidRDefault="000901E0" w:rsidP="00910873">
            <w:pPr>
              <w:pStyle w:val="Kop3"/>
            </w:pPr>
          </w:p>
          <w:p w14:paraId="3B6E89E7" w14:textId="77777777" w:rsidR="000901E0" w:rsidRPr="000901E0" w:rsidRDefault="000901E0" w:rsidP="00910873">
            <w:pPr>
              <w:suppressAutoHyphens/>
              <w:spacing w:after="28" w:line="288" w:lineRule="auto"/>
              <w:rPr>
                <w:color w:val="231F20"/>
              </w:rPr>
            </w:pPr>
            <w:r w:rsidRPr="000901E0">
              <w:rPr>
                <w:color w:val="231F20"/>
              </w:rPr>
              <w:t>Examen/beoordelaar</w:t>
            </w:r>
          </w:p>
        </w:tc>
        <w:tc>
          <w:tcPr>
            <w:tcW w:w="6816" w:type="dxa"/>
            <w:shd w:val="clear" w:color="auto" w:fill="FFFFFF"/>
            <w:tcMar>
              <w:right w:w="227" w:type="dxa"/>
            </w:tcMar>
          </w:tcPr>
          <w:p w14:paraId="1AAD37D0" w14:textId="77777777" w:rsidR="000901E0" w:rsidRPr="000901E0" w:rsidRDefault="000901E0" w:rsidP="00910873">
            <w:pPr>
              <w:suppressAutoHyphens/>
              <w:spacing w:before="240" w:after="28" w:line="288" w:lineRule="auto"/>
              <w:rPr>
                <w:color w:val="231F20"/>
              </w:rPr>
            </w:pPr>
            <w:r w:rsidRPr="000901E0">
              <w:rPr>
                <w:color w:val="231F20"/>
              </w:rPr>
              <w:t>Wanneer bij of ten aanzien van een PVB (examen) fraude wordt geconstateerd of ernstig vermoed, deelt de beoordelaar (examinator) dit mee aan de kandidaat en maakt hij daarvan een aantekening op het PVB-protocol (examenprotocol). Ook neemt de beoordelaar (examinator) eventuele bewijsstukken in. De beoordelaar (examinator) meldt zijn bevindingen aan de Toetsingscommissie.</w:t>
            </w:r>
          </w:p>
        </w:tc>
      </w:tr>
      <w:tr w:rsidR="000901E0" w:rsidRPr="000901E0" w14:paraId="0EFD87BC" w14:textId="77777777" w:rsidTr="00F42D8A">
        <w:trPr>
          <w:trHeight w:val="23"/>
        </w:trPr>
        <w:tc>
          <w:tcPr>
            <w:tcW w:w="2702" w:type="dxa"/>
            <w:shd w:val="clear" w:color="auto" w:fill="FFFFFF"/>
          </w:tcPr>
          <w:p w14:paraId="488FE444" w14:textId="3ECE5023" w:rsidR="00910873" w:rsidRDefault="00910873" w:rsidP="00910873">
            <w:pPr>
              <w:pStyle w:val="Kop3"/>
            </w:pPr>
          </w:p>
          <w:p w14:paraId="5E4B2E69" w14:textId="538C4DC2" w:rsidR="000901E0" w:rsidRPr="000901E0" w:rsidRDefault="000901E0" w:rsidP="00910873">
            <w:pPr>
              <w:suppressAutoHyphens/>
              <w:spacing w:after="28" w:line="288" w:lineRule="auto"/>
              <w:rPr>
                <w:color w:val="231F20"/>
              </w:rPr>
            </w:pPr>
            <w:r w:rsidRPr="000901E0">
              <w:rPr>
                <w:color w:val="231F20"/>
              </w:rPr>
              <w:t>Horen</w:t>
            </w:r>
          </w:p>
        </w:tc>
        <w:tc>
          <w:tcPr>
            <w:tcW w:w="6816" w:type="dxa"/>
            <w:shd w:val="clear" w:color="auto" w:fill="FFFFFF"/>
            <w:tcMar>
              <w:right w:w="227" w:type="dxa"/>
            </w:tcMar>
          </w:tcPr>
          <w:p w14:paraId="05404E03" w14:textId="77777777" w:rsidR="000901E0" w:rsidRPr="000901E0" w:rsidRDefault="000901E0" w:rsidP="00910873">
            <w:pPr>
              <w:suppressAutoHyphens/>
              <w:spacing w:before="240" w:after="28" w:line="288" w:lineRule="auto"/>
              <w:rPr>
                <w:color w:val="231F20"/>
              </w:rPr>
            </w:pPr>
            <w:r w:rsidRPr="000901E0">
              <w:rPr>
                <w:color w:val="231F20"/>
              </w:rPr>
              <w:t>Voordat de Toetsingscommissie tot haar oordeel komt, wordt de kandidaat gehoord. De Toetsingscommissie kan ook eventuele andere betrokkenen horen.</w:t>
            </w:r>
          </w:p>
        </w:tc>
      </w:tr>
      <w:tr w:rsidR="000901E0" w:rsidRPr="000901E0" w14:paraId="7E32D96B" w14:textId="77777777" w:rsidTr="00F42D8A">
        <w:trPr>
          <w:trHeight w:val="23"/>
        </w:trPr>
        <w:tc>
          <w:tcPr>
            <w:tcW w:w="2702" w:type="dxa"/>
            <w:shd w:val="clear" w:color="auto" w:fill="FFFFFF"/>
          </w:tcPr>
          <w:p w14:paraId="6F4BCCF6" w14:textId="7AD09C79" w:rsidR="00910873" w:rsidRDefault="00910873" w:rsidP="00910873">
            <w:pPr>
              <w:pStyle w:val="Kop3"/>
            </w:pPr>
          </w:p>
          <w:p w14:paraId="2F4CE514" w14:textId="7248D622" w:rsidR="000901E0" w:rsidRPr="000901E0" w:rsidRDefault="000901E0" w:rsidP="00910873">
            <w:pPr>
              <w:suppressAutoHyphens/>
              <w:spacing w:after="28" w:line="288" w:lineRule="auto"/>
              <w:rPr>
                <w:color w:val="231F20"/>
              </w:rPr>
            </w:pPr>
            <w:r w:rsidRPr="000901E0">
              <w:rPr>
                <w:color w:val="231F20"/>
              </w:rPr>
              <w:t>Maatregelen</w:t>
            </w:r>
          </w:p>
        </w:tc>
        <w:tc>
          <w:tcPr>
            <w:tcW w:w="6816" w:type="dxa"/>
            <w:shd w:val="clear" w:color="auto" w:fill="FFFFFF"/>
            <w:tcMar>
              <w:right w:w="227" w:type="dxa"/>
            </w:tcMar>
          </w:tcPr>
          <w:p w14:paraId="33FD096E" w14:textId="77777777" w:rsidR="000901E0" w:rsidRPr="000901E0" w:rsidRDefault="000901E0" w:rsidP="00910873">
            <w:pPr>
              <w:suppressAutoHyphens/>
              <w:spacing w:before="240" w:line="288" w:lineRule="auto"/>
              <w:jc w:val="both"/>
              <w:rPr>
                <w:color w:val="231F20"/>
              </w:rPr>
            </w:pPr>
            <w:r w:rsidRPr="000901E0">
              <w:rPr>
                <w:color w:val="231F20"/>
              </w:rPr>
              <w:t>Indien de Toetsingscommissie gemotiveerd tot het oordeel komt dat er sprake is van fraude, kan de Toetsingscommissie de volgende maatregelen opleggen:</w:t>
            </w:r>
          </w:p>
          <w:p w14:paraId="5144540E" w14:textId="77777777" w:rsidR="00C54948" w:rsidRDefault="000901E0" w:rsidP="00910873">
            <w:pPr>
              <w:pStyle w:val="List1Disk"/>
            </w:pPr>
            <w:r w:rsidRPr="000901E0">
              <w:t>ongeldig verklaring van de uitslag van de betreffende PVB (examen);</w:t>
            </w:r>
          </w:p>
          <w:p w14:paraId="0D5FA0A6" w14:textId="48D5E879" w:rsidR="000901E0" w:rsidRPr="000901E0" w:rsidRDefault="000901E0" w:rsidP="00C54948">
            <w:pPr>
              <w:spacing w:line="288" w:lineRule="auto"/>
            </w:pPr>
            <w:r w:rsidRPr="000901E0">
              <w:t>en/of</w:t>
            </w:r>
          </w:p>
          <w:p w14:paraId="28A2B20F" w14:textId="77777777" w:rsidR="000901E0" w:rsidRPr="000901E0" w:rsidRDefault="000901E0" w:rsidP="00910873">
            <w:pPr>
              <w:pStyle w:val="List1Disk"/>
            </w:pPr>
            <w:r w:rsidRPr="000901E0">
              <w:t>uitsluiting van (verdere) deelname aan toetsing voor een bepaalde tijdsperiode.</w:t>
            </w:r>
          </w:p>
          <w:p w14:paraId="0495B44E" w14:textId="77777777" w:rsidR="000901E0" w:rsidRPr="000901E0" w:rsidRDefault="000901E0" w:rsidP="00910873">
            <w:pPr>
              <w:suppressAutoHyphens/>
              <w:spacing w:after="28" w:line="288" w:lineRule="auto"/>
              <w:rPr>
                <w:color w:val="231F20"/>
              </w:rPr>
            </w:pPr>
            <w:r w:rsidRPr="000901E0">
              <w:rPr>
                <w:color w:val="231F20"/>
              </w:rPr>
              <w:t>De Toetsingscommissie stelt de kandidaat en de beoordelaar (examinator) schriftelijk en gemotiveerd op de hoogte van het oordeel en de al dan niet getroffen maatregelen.</w:t>
            </w:r>
          </w:p>
        </w:tc>
      </w:tr>
      <w:tr w:rsidR="000901E0" w:rsidRPr="000901E0" w14:paraId="70C62241" w14:textId="77777777" w:rsidTr="00F42D8A">
        <w:trPr>
          <w:trHeight w:val="23"/>
        </w:trPr>
        <w:tc>
          <w:tcPr>
            <w:tcW w:w="2702" w:type="dxa"/>
            <w:shd w:val="clear" w:color="auto" w:fill="FFFFFF"/>
          </w:tcPr>
          <w:p w14:paraId="6ABF24DF" w14:textId="51B2A453" w:rsidR="00910873" w:rsidRDefault="00910873" w:rsidP="00910873">
            <w:pPr>
              <w:pStyle w:val="Kop3"/>
            </w:pPr>
          </w:p>
          <w:p w14:paraId="7FCBC9D7" w14:textId="69B54905" w:rsidR="000901E0" w:rsidRPr="000901E0" w:rsidRDefault="000901E0" w:rsidP="00910873">
            <w:pPr>
              <w:suppressAutoHyphens/>
              <w:spacing w:after="28" w:line="288" w:lineRule="auto"/>
              <w:rPr>
                <w:color w:val="231F20"/>
              </w:rPr>
            </w:pPr>
            <w:r w:rsidRPr="000901E0">
              <w:rPr>
                <w:color w:val="231F20"/>
              </w:rPr>
              <w:t>Bezwaar</w:t>
            </w:r>
          </w:p>
        </w:tc>
        <w:tc>
          <w:tcPr>
            <w:tcW w:w="6816" w:type="dxa"/>
            <w:shd w:val="clear" w:color="auto" w:fill="FFFFFF"/>
            <w:tcMar>
              <w:right w:w="227" w:type="dxa"/>
            </w:tcMar>
          </w:tcPr>
          <w:p w14:paraId="480B3391" w14:textId="77777777" w:rsidR="000901E0" w:rsidRPr="000901E0" w:rsidRDefault="000901E0" w:rsidP="00910873">
            <w:pPr>
              <w:suppressAutoHyphens/>
              <w:spacing w:before="240" w:after="28" w:line="288" w:lineRule="auto"/>
              <w:rPr>
                <w:color w:val="231F20"/>
              </w:rPr>
            </w:pPr>
            <w:r w:rsidRPr="000901E0">
              <w:rPr>
                <w:color w:val="231F20"/>
              </w:rPr>
              <w:t>Tegen een beslissing als bedoeld in artikel 6.5 kan de kandidaat in beroep gaan overeenkomstig het bepaalde in artikel 8.</w:t>
            </w:r>
          </w:p>
        </w:tc>
      </w:tr>
    </w:tbl>
    <w:p w14:paraId="7C1D1CFB" w14:textId="31CE7CFF" w:rsidR="005524A2" w:rsidRDefault="005524A2" w:rsidP="000901E0">
      <w:pPr>
        <w:suppressAutoHyphens/>
        <w:rPr>
          <w:color w:val="auto"/>
          <w:sz w:val="20"/>
          <w:szCs w:val="2"/>
        </w:rPr>
      </w:pPr>
      <w:r>
        <w:rPr>
          <w:color w:val="auto"/>
          <w:sz w:val="20"/>
          <w:szCs w:val="2"/>
        </w:rPr>
        <w:br w:type="page"/>
      </w:r>
    </w:p>
    <w:p w14:paraId="0CD1CDB0" w14:textId="77777777" w:rsidR="000901E0" w:rsidRPr="000901E0" w:rsidRDefault="000901E0" w:rsidP="00D3050F">
      <w:pPr>
        <w:pStyle w:val="Kop2"/>
      </w:pPr>
      <w:bookmarkStart w:id="8" w:name="_Toc167274450"/>
      <w:r w:rsidRPr="00D3050F">
        <w:lastRenderedPageBreak/>
        <w:t>Bezwaar</w:t>
      </w:r>
      <w:bookmarkEnd w:id="8"/>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699"/>
        <w:gridCol w:w="6818"/>
      </w:tblGrid>
      <w:tr w:rsidR="00D3050F" w:rsidRPr="000901E0" w14:paraId="167955C9" w14:textId="77777777" w:rsidTr="00DA7EA4">
        <w:trPr>
          <w:trHeight w:val="2192"/>
        </w:trPr>
        <w:tc>
          <w:tcPr>
            <w:tcW w:w="2699" w:type="dxa"/>
            <w:shd w:val="clear" w:color="auto" w:fill="FFFFFF"/>
          </w:tcPr>
          <w:p w14:paraId="67CC7F26" w14:textId="4B84B466" w:rsidR="00D3050F" w:rsidRPr="000901E0" w:rsidRDefault="00D3050F" w:rsidP="00D3050F">
            <w:pPr>
              <w:pStyle w:val="Kop3"/>
            </w:pPr>
          </w:p>
          <w:p w14:paraId="2B36C712" w14:textId="77777777" w:rsidR="00D3050F" w:rsidRPr="000901E0" w:rsidRDefault="00D3050F" w:rsidP="00D3050F">
            <w:pPr>
              <w:suppressAutoHyphens/>
              <w:spacing w:after="28" w:line="288" w:lineRule="auto"/>
              <w:rPr>
                <w:color w:val="231F20"/>
              </w:rPr>
            </w:pPr>
            <w:r w:rsidRPr="000901E0">
              <w:rPr>
                <w:color w:val="231F20"/>
              </w:rPr>
              <w:t>Wijze van indienen</w:t>
            </w:r>
          </w:p>
        </w:tc>
        <w:tc>
          <w:tcPr>
            <w:tcW w:w="6818" w:type="dxa"/>
            <w:shd w:val="clear" w:color="auto" w:fill="FFFFFF"/>
            <w:tcMar>
              <w:right w:w="227" w:type="dxa"/>
            </w:tcMar>
          </w:tcPr>
          <w:p w14:paraId="49190C26" w14:textId="77777777" w:rsidR="00D3050F" w:rsidRPr="000901E0" w:rsidRDefault="00D3050F" w:rsidP="00DA7EA4">
            <w:pPr>
              <w:suppressAutoHyphens/>
              <w:spacing w:before="240" w:after="28" w:line="288" w:lineRule="auto"/>
              <w:rPr>
                <w:color w:val="231F20"/>
              </w:rPr>
            </w:pPr>
            <w:r w:rsidRPr="000901E0">
              <w:rPr>
                <w:color w:val="231F20"/>
              </w:rPr>
              <w:t>Een bezwaar dient schriftelijk en ondertekend bij de Toetsingscommissie te worden ingediend binnen twee weken nadat de uitslag van de PVB (examen) bekend is gemaakt.</w:t>
            </w:r>
          </w:p>
          <w:p w14:paraId="60F3E2D9" w14:textId="77777777" w:rsidR="00D3050F" w:rsidRPr="000901E0" w:rsidRDefault="00D3050F" w:rsidP="00DA7EA4">
            <w:pPr>
              <w:suppressAutoHyphens/>
              <w:spacing w:before="240" w:line="288" w:lineRule="auto"/>
              <w:rPr>
                <w:color w:val="231F20"/>
              </w:rPr>
            </w:pPr>
            <w:r w:rsidRPr="000901E0">
              <w:rPr>
                <w:color w:val="231F20"/>
              </w:rPr>
              <w:t>De Toetsingscommissie bevestigt de ontvangst aan de indiener en brengt de betrokken beoordelaar(s) (examinator(en)) op de hoogte van het bezwaar.</w:t>
            </w:r>
          </w:p>
          <w:p w14:paraId="07527EE5" w14:textId="77777777" w:rsidR="00D3050F" w:rsidRPr="000901E0" w:rsidRDefault="00D3050F" w:rsidP="00DA7EA4">
            <w:pPr>
              <w:suppressAutoHyphens/>
              <w:spacing w:line="288" w:lineRule="auto"/>
              <w:rPr>
                <w:color w:val="231F20"/>
              </w:rPr>
            </w:pPr>
            <w:r w:rsidRPr="000901E0">
              <w:rPr>
                <w:color w:val="231F20"/>
              </w:rPr>
              <w:t>In de bevestiging benoemt de Toetsingscommissie of het bezwaar betrekking heeft op een bezwaar zoals beschreven in artikel 2.11.1 of zoals beschreven in artikel 2.11.2.</w:t>
            </w:r>
          </w:p>
          <w:p w14:paraId="6F7FD773" w14:textId="02DAC56D" w:rsidR="00D3050F" w:rsidRPr="000901E0" w:rsidRDefault="00D3050F" w:rsidP="00DA7EA4">
            <w:pPr>
              <w:suppressAutoHyphens/>
              <w:spacing w:before="240" w:after="28" w:line="288" w:lineRule="auto"/>
              <w:rPr>
                <w:color w:val="231F20"/>
              </w:rPr>
            </w:pPr>
            <w:r w:rsidRPr="000901E0">
              <w:rPr>
                <w:color w:val="231F20"/>
              </w:rPr>
              <w:t>Indien de termijn voor indiening wordt overschreden, wordt het bezwaar niet in behandeling genomen.</w:t>
            </w:r>
          </w:p>
        </w:tc>
      </w:tr>
      <w:tr w:rsidR="000901E0" w:rsidRPr="000901E0" w14:paraId="4415448F" w14:textId="77777777" w:rsidTr="00DA7EA4">
        <w:trPr>
          <w:trHeight w:val="23"/>
        </w:trPr>
        <w:tc>
          <w:tcPr>
            <w:tcW w:w="2699" w:type="dxa"/>
            <w:shd w:val="clear" w:color="auto" w:fill="FFFFFF"/>
          </w:tcPr>
          <w:p w14:paraId="25A8F75E" w14:textId="201EECF2" w:rsidR="00D3050F" w:rsidRDefault="00D3050F" w:rsidP="00D3050F">
            <w:pPr>
              <w:pStyle w:val="Kop3"/>
            </w:pPr>
          </w:p>
          <w:p w14:paraId="2E202116" w14:textId="32634709" w:rsidR="000901E0" w:rsidRPr="000901E0" w:rsidRDefault="000901E0" w:rsidP="00D3050F">
            <w:pPr>
              <w:suppressAutoHyphens/>
              <w:spacing w:after="28" w:line="288" w:lineRule="auto"/>
              <w:rPr>
                <w:color w:val="231F20"/>
              </w:rPr>
            </w:pPr>
            <w:r w:rsidRPr="000901E0">
              <w:rPr>
                <w:color w:val="231F20"/>
              </w:rPr>
              <w:t>Inhoud</w:t>
            </w:r>
          </w:p>
        </w:tc>
        <w:tc>
          <w:tcPr>
            <w:tcW w:w="6818" w:type="dxa"/>
            <w:shd w:val="clear" w:color="auto" w:fill="FFFFFF"/>
            <w:tcMar>
              <w:right w:w="227" w:type="dxa"/>
            </w:tcMar>
          </w:tcPr>
          <w:p w14:paraId="21A20696" w14:textId="77777777" w:rsidR="000901E0" w:rsidRPr="000901E0" w:rsidRDefault="000901E0" w:rsidP="00DA7EA4">
            <w:pPr>
              <w:suppressAutoHyphens/>
              <w:spacing w:before="240" w:line="288" w:lineRule="auto"/>
              <w:rPr>
                <w:color w:val="231F20"/>
              </w:rPr>
            </w:pPr>
            <w:r w:rsidRPr="000901E0">
              <w:rPr>
                <w:color w:val="231F20"/>
              </w:rPr>
              <w:t>Het bezwaar bevat ten minste:</w:t>
            </w:r>
          </w:p>
          <w:p w14:paraId="5FE367CE" w14:textId="77777777" w:rsidR="000901E0" w:rsidRPr="000901E0" w:rsidRDefault="000901E0" w:rsidP="00DA7EA4">
            <w:pPr>
              <w:pStyle w:val="List1Disk"/>
            </w:pPr>
            <w:r w:rsidRPr="000901E0">
              <w:t>naam en adres van indiener;</w:t>
            </w:r>
          </w:p>
          <w:p w14:paraId="32123655" w14:textId="77777777" w:rsidR="000901E0" w:rsidRPr="000901E0" w:rsidRDefault="000901E0" w:rsidP="00DA7EA4">
            <w:pPr>
              <w:pStyle w:val="List1Disk"/>
            </w:pPr>
            <w:r w:rsidRPr="000901E0">
              <w:t>de datum van indiening;</w:t>
            </w:r>
          </w:p>
          <w:p w14:paraId="7FBB3550" w14:textId="77777777" w:rsidR="000901E0" w:rsidRPr="000901E0" w:rsidRDefault="000901E0" w:rsidP="00DA7EA4">
            <w:pPr>
              <w:pStyle w:val="List1Disk"/>
            </w:pPr>
            <w:r w:rsidRPr="000901E0">
              <w:t>de omschrijving van het bezwaar.</w:t>
            </w:r>
          </w:p>
          <w:p w14:paraId="4BF9477B" w14:textId="77777777" w:rsidR="000901E0" w:rsidRPr="000901E0" w:rsidRDefault="000901E0" w:rsidP="00DA7EA4">
            <w:pPr>
              <w:suppressAutoHyphens/>
              <w:spacing w:before="240" w:line="288" w:lineRule="auto"/>
              <w:rPr>
                <w:color w:val="231F20"/>
              </w:rPr>
            </w:pPr>
            <w:r w:rsidRPr="000901E0">
              <w:rPr>
                <w:color w:val="231F20"/>
              </w:rPr>
              <w:t>Indien het bezwaarschrift een of meer van deze onderdelen niet bevat, wordt de indiener in de gelegenheid gesteld deze binnen twee weken alsnog aan te vullen.</w:t>
            </w:r>
          </w:p>
          <w:p w14:paraId="3538189E" w14:textId="77777777" w:rsidR="000901E0" w:rsidRPr="000901E0" w:rsidRDefault="000901E0" w:rsidP="00DA7EA4">
            <w:pPr>
              <w:suppressAutoHyphens/>
              <w:spacing w:after="28" w:line="288" w:lineRule="auto"/>
              <w:rPr>
                <w:color w:val="231F20"/>
              </w:rPr>
            </w:pPr>
            <w:r w:rsidRPr="000901E0">
              <w:rPr>
                <w:color w:val="231F20"/>
              </w:rPr>
              <w:t>Indien het bezwaar niet binnen deze termijn wordt aangevuld, dan wordt het bezwaar niet in behandeling genomen.</w:t>
            </w:r>
          </w:p>
        </w:tc>
      </w:tr>
      <w:tr w:rsidR="000901E0" w:rsidRPr="000901E0" w14:paraId="56DA35C5" w14:textId="77777777" w:rsidTr="00DA7EA4">
        <w:trPr>
          <w:trHeight w:val="23"/>
        </w:trPr>
        <w:tc>
          <w:tcPr>
            <w:tcW w:w="2699" w:type="dxa"/>
            <w:shd w:val="clear" w:color="auto" w:fill="FFFFFF"/>
          </w:tcPr>
          <w:p w14:paraId="7EF3EFA5" w14:textId="274A6673" w:rsidR="000901E0" w:rsidRPr="000901E0" w:rsidRDefault="000901E0" w:rsidP="00D3050F">
            <w:pPr>
              <w:pStyle w:val="Kop3"/>
            </w:pPr>
          </w:p>
          <w:p w14:paraId="6F3D9B01" w14:textId="77777777" w:rsidR="000901E0" w:rsidRPr="000901E0" w:rsidRDefault="000901E0" w:rsidP="00D3050F">
            <w:pPr>
              <w:suppressAutoHyphens/>
              <w:spacing w:after="28" w:line="288" w:lineRule="auto"/>
              <w:rPr>
                <w:color w:val="231F20"/>
              </w:rPr>
            </w:pPr>
            <w:r w:rsidRPr="000901E0">
              <w:rPr>
                <w:color w:val="231F20"/>
              </w:rPr>
              <w:t>Niet in behandeling nemen</w:t>
            </w:r>
          </w:p>
        </w:tc>
        <w:tc>
          <w:tcPr>
            <w:tcW w:w="6818" w:type="dxa"/>
            <w:shd w:val="clear" w:color="auto" w:fill="FFFFFF"/>
            <w:tcMar>
              <w:right w:w="227" w:type="dxa"/>
            </w:tcMar>
          </w:tcPr>
          <w:p w14:paraId="29705E31" w14:textId="77777777" w:rsidR="000901E0" w:rsidRPr="000901E0" w:rsidRDefault="000901E0" w:rsidP="00DA7EA4">
            <w:pPr>
              <w:suppressAutoHyphens/>
              <w:spacing w:before="240" w:after="28" w:line="288" w:lineRule="auto"/>
              <w:rPr>
                <w:color w:val="231F20"/>
              </w:rPr>
            </w:pPr>
            <w:r w:rsidRPr="000901E0">
              <w:rPr>
                <w:color w:val="231F20"/>
              </w:rPr>
              <w:t>Indien een bezwaar om één van de redenen als genoemd in artikel 7.1 en/ of 7.2 niet in behandeling wordt genomen, stelt de Toetsingscommissie de indiener hiervan binnen twee weken op de hoogte.</w:t>
            </w:r>
          </w:p>
        </w:tc>
      </w:tr>
      <w:tr w:rsidR="000901E0" w:rsidRPr="000901E0" w14:paraId="545C94CD" w14:textId="77777777" w:rsidTr="00DA7EA4">
        <w:trPr>
          <w:trHeight w:val="23"/>
        </w:trPr>
        <w:tc>
          <w:tcPr>
            <w:tcW w:w="2699" w:type="dxa"/>
            <w:shd w:val="clear" w:color="auto" w:fill="FFFFFF"/>
          </w:tcPr>
          <w:p w14:paraId="0C4DBAB5" w14:textId="7A83113D" w:rsidR="000901E0" w:rsidRPr="000901E0" w:rsidRDefault="000901E0" w:rsidP="00D3050F">
            <w:pPr>
              <w:pStyle w:val="Kop3"/>
            </w:pPr>
          </w:p>
          <w:p w14:paraId="1D007A10" w14:textId="77777777" w:rsidR="000901E0" w:rsidRPr="000901E0" w:rsidRDefault="000901E0" w:rsidP="00D3050F">
            <w:pPr>
              <w:suppressAutoHyphens/>
              <w:spacing w:after="28" w:line="288" w:lineRule="auto"/>
              <w:rPr>
                <w:color w:val="231F20"/>
              </w:rPr>
            </w:pPr>
            <w:r w:rsidRPr="000901E0">
              <w:rPr>
                <w:color w:val="231F20"/>
              </w:rPr>
              <w:t>Behandeling bezwaar</w:t>
            </w:r>
          </w:p>
        </w:tc>
        <w:tc>
          <w:tcPr>
            <w:tcW w:w="6818" w:type="dxa"/>
            <w:shd w:val="clear" w:color="auto" w:fill="FFFFFF"/>
            <w:tcMar>
              <w:right w:w="227" w:type="dxa"/>
            </w:tcMar>
          </w:tcPr>
          <w:p w14:paraId="36577627" w14:textId="77777777" w:rsidR="000901E0" w:rsidRPr="000901E0" w:rsidRDefault="000901E0" w:rsidP="00DA7EA4">
            <w:pPr>
              <w:suppressAutoHyphens/>
              <w:spacing w:before="240" w:after="28" w:line="288" w:lineRule="auto"/>
              <w:rPr>
                <w:color w:val="231F20"/>
              </w:rPr>
            </w:pPr>
            <w:r w:rsidRPr="000901E0">
              <w:rPr>
                <w:color w:val="231F20"/>
              </w:rPr>
              <w:t>De behandeling van een bezwaar zoals beschreven in artikel 2.11.1 (bezwaar m.b.t. de gang van zaken voorafgaand aan, tijdens en na de Examen/PVB- afname) wordt toegewezen aan Toetsingscommissie.</w:t>
            </w:r>
          </w:p>
        </w:tc>
      </w:tr>
      <w:tr w:rsidR="000901E0" w:rsidRPr="000901E0" w14:paraId="174F65E5" w14:textId="77777777" w:rsidTr="00DA7EA4">
        <w:trPr>
          <w:trHeight w:val="23"/>
        </w:trPr>
        <w:tc>
          <w:tcPr>
            <w:tcW w:w="2699" w:type="dxa"/>
            <w:shd w:val="clear" w:color="auto" w:fill="FFFFFF"/>
          </w:tcPr>
          <w:p w14:paraId="7EC5661E" w14:textId="35FAFDA3" w:rsidR="000901E0" w:rsidRPr="000901E0" w:rsidRDefault="000901E0" w:rsidP="00D3050F">
            <w:pPr>
              <w:pStyle w:val="Kop3"/>
            </w:pPr>
          </w:p>
          <w:p w14:paraId="75EB9172" w14:textId="77777777" w:rsidR="000901E0" w:rsidRPr="000901E0" w:rsidRDefault="000901E0" w:rsidP="00D3050F">
            <w:pPr>
              <w:suppressAutoHyphens/>
              <w:spacing w:after="28" w:line="288" w:lineRule="auto"/>
              <w:rPr>
                <w:color w:val="231F20"/>
              </w:rPr>
            </w:pPr>
            <w:r w:rsidRPr="000901E0">
              <w:rPr>
                <w:color w:val="231F20"/>
              </w:rPr>
              <w:t>Horen</w:t>
            </w:r>
          </w:p>
        </w:tc>
        <w:tc>
          <w:tcPr>
            <w:tcW w:w="6818" w:type="dxa"/>
            <w:shd w:val="clear" w:color="auto" w:fill="FFFFFF"/>
            <w:tcMar>
              <w:right w:w="227" w:type="dxa"/>
            </w:tcMar>
          </w:tcPr>
          <w:p w14:paraId="6937A8B0" w14:textId="77777777" w:rsidR="000901E0" w:rsidRPr="000901E0" w:rsidRDefault="000901E0" w:rsidP="00DA7EA4">
            <w:pPr>
              <w:suppressAutoHyphens/>
              <w:spacing w:before="240" w:after="28" w:line="288" w:lineRule="auto"/>
              <w:rPr>
                <w:color w:val="231F20"/>
              </w:rPr>
            </w:pPr>
            <w:r w:rsidRPr="000901E0">
              <w:rPr>
                <w:color w:val="231F20"/>
              </w:rPr>
              <w:t>De Toetsingscommissie kan besluiten om de betrokkenen te horen, maar is daartoe niet verplicht. De commissie beslist zelfstandig en onafhankelijk over de door haar gehanteerde werkwijze, met in achtneming van de termijnen die in dit artikel zijn genoemd. De commissie zal daarover door geen der partijen benaderd worden.</w:t>
            </w:r>
          </w:p>
        </w:tc>
      </w:tr>
      <w:tr w:rsidR="000901E0" w:rsidRPr="000901E0" w14:paraId="4AB59305" w14:textId="77777777" w:rsidTr="00DA7EA4">
        <w:trPr>
          <w:trHeight w:val="23"/>
        </w:trPr>
        <w:tc>
          <w:tcPr>
            <w:tcW w:w="2699" w:type="dxa"/>
            <w:shd w:val="clear" w:color="auto" w:fill="FFFFFF"/>
          </w:tcPr>
          <w:p w14:paraId="5C04C2A1" w14:textId="0DAC645D" w:rsidR="000901E0" w:rsidRPr="000901E0" w:rsidRDefault="000901E0" w:rsidP="00D3050F">
            <w:pPr>
              <w:pStyle w:val="Kop3"/>
            </w:pPr>
          </w:p>
          <w:p w14:paraId="3DAB7C6C" w14:textId="77777777" w:rsidR="000901E0" w:rsidRPr="000901E0" w:rsidRDefault="000901E0" w:rsidP="00D3050F">
            <w:pPr>
              <w:suppressAutoHyphens/>
              <w:spacing w:after="28" w:line="288" w:lineRule="auto"/>
              <w:rPr>
                <w:color w:val="231F20"/>
              </w:rPr>
            </w:pPr>
            <w:r w:rsidRPr="000901E0">
              <w:rPr>
                <w:color w:val="231F20"/>
              </w:rPr>
              <w:t>Termijnen uitspraak klacht</w:t>
            </w:r>
          </w:p>
        </w:tc>
        <w:tc>
          <w:tcPr>
            <w:tcW w:w="6818" w:type="dxa"/>
            <w:shd w:val="clear" w:color="auto" w:fill="FFFFFF"/>
            <w:tcMar>
              <w:right w:w="227" w:type="dxa"/>
            </w:tcMar>
          </w:tcPr>
          <w:p w14:paraId="76D0FE38" w14:textId="77777777" w:rsidR="000901E0" w:rsidRPr="000901E0" w:rsidRDefault="000901E0" w:rsidP="00DA7EA4">
            <w:pPr>
              <w:suppressAutoHyphens/>
              <w:spacing w:before="240" w:after="28" w:line="288" w:lineRule="auto"/>
              <w:rPr>
                <w:color w:val="231F20"/>
              </w:rPr>
            </w:pPr>
            <w:r w:rsidRPr="000901E0">
              <w:rPr>
                <w:color w:val="231F20"/>
              </w:rPr>
              <w:t>De Toetsingscommissie beslist binnen zes weken na indiening van het bezwaar. De betrokken commissie kan de termijn eenmaal verlengen met een maximum van zes weken.</w:t>
            </w:r>
          </w:p>
        </w:tc>
      </w:tr>
      <w:tr w:rsidR="000901E0" w:rsidRPr="000901E0" w14:paraId="3D06FA8F" w14:textId="77777777" w:rsidTr="00DA7EA4">
        <w:trPr>
          <w:trHeight w:val="23"/>
        </w:trPr>
        <w:tc>
          <w:tcPr>
            <w:tcW w:w="2699" w:type="dxa"/>
            <w:shd w:val="clear" w:color="auto" w:fill="FFFFFF"/>
          </w:tcPr>
          <w:p w14:paraId="5862A1A7" w14:textId="2C7F7E02" w:rsidR="00D3050F" w:rsidRDefault="00D3050F" w:rsidP="00D3050F">
            <w:pPr>
              <w:pStyle w:val="Kop3"/>
            </w:pPr>
          </w:p>
          <w:p w14:paraId="32D5F737" w14:textId="0689327D" w:rsidR="000901E0" w:rsidRPr="000901E0" w:rsidRDefault="000901E0" w:rsidP="00D3050F">
            <w:pPr>
              <w:suppressAutoHyphens/>
              <w:spacing w:after="28" w:line="288" w:lineRule="auto"/>
              <w:rPr>
                <w:color w:val="231F20"/>
              </w:rPr>
            </w:pPr>
            <w:r w:rsidRPr="000901E0">
              <w:rPr>
                <w:color w:val="231F20"/>
              </w:rPr>
              <w:t>Beslissing</w:t>
            </w:r>
          </w:p>
        </w:tc>
        <w:tc>
          <w:tcPr>
            <w:tcW w:w="6818" w:type="dxa"/>
            <w:shd w:val="clear" w:color="auto" w:fill="FFFFFF"/>
            <w:tcMar>
              <w:right w:w="227" w:type="dxa"/>
            </w:tcMar>
          </w:tcPr>
          <w:p w14:paraId="5579CEFF" w14:textId="77777777" w:rsidR="000901E0" w:rsidRPr="000901E0" w:rsidRDefault="000901E0" w:rsidP="00DA7EA4">
            <w:pPr>
              <w:suppressAutoHyphens/>
              <w:spacing w:before="240" w:after="28" w:line="288" w:lineRule="auto"/>
              <w:rPr>
                <w:color w:val="231F20"/>
              </w:rPr>
            </w:pPr>
            <w:r w:rsidRPr="000901E0">
              <w:rPr>
                <w:color w:val="231F20"/>
              </w:rPr>
              <w:t>De Toetsingscommissie geeft een gemotiveerd oordeel over het al dan niet gegrond zijn van het bezwaar en deelt dit schriftelijk mee aan de indiener en de betrokken beoordelaar (examinator). De Toetsingscommissie deelt daarbij mede welke maatregelen getroffen worden of moeten worden naar aanleiding van dit oordeel.</w:t>
            </w:r>
          </w:p>
        </w:tc>
      </w:tr>
    </w:tbl>
    <w:p w14:paraId="21246F5D" w14:textId="77777777" w:rsidR="000901E0" w:rsidRPr="000901E0" w:rsidRDefault="000901E0" w:rsidP="000901E0">
      <w:pPr>
        <w:suppressAutoHyphens/>
        <w:rPr>
          <w:color w:val="auto"/>
        </w:rPr>
      </w:pPr>
      <w:r w:rsidRPr="000901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684"/>
        <w:gridCol w:w="6833"/>
      </w:tblGrid>
      <w:tr w:rsidR="000901E0" w:rsidRPr="000901E0" w14:paraId="0BDDD38F" w14:textId="77777777" w:rsidTr="00C5111B">
        <w:trPr>
          <w:trHeight w:val="23"/>
        </w:trPr>
        <w:tc>
          <w:tcPr>
            <w:tcW w:w="2683" w:type="dxa"/>
            <w:shd w:val="clear" w:color="auto" w:fill="FFFFFF"/>
          </w:tcPr>
          <w:p w14:paraId="0DD10254" w14:textId="5166DC3D" w:rsidR="000901E0" w:rsidRPr="000901E0" w:rsidRDefault="000901E0" w:rsidP="00307832">
            <w:pPr>
              <w:pStyle w:val="Kop3"/>
            </w:pPr>
          </w:p>
          <w:p w14:paraId="26530531" w14:textId="77777777" w:rsidR="000901E0" w:rsidRPr="000901E0" w:rsidRDefault="000901E0" w:rsidP="00307832">
            <w:pPr>
              <w:suppressAutoHyphens/>
              <w:spacing w:after="28" w:line="288" w:lineRule="auto"/>
              <w:rPr>
                <w:color w:val="231F20"/>
              </w:rPr>
            </w:pPr>
            <w:r w:rsidRPr="000901E0">
              <w:rPr>
                <w:color w:val="231F20"/>
              </w:rPr>
              <w:t>Jaarlijks verslag</w:t>
            </w:r>
          </w:p>
        </w:tc>
        <w:tc>
          <w:tcPr>
            <w:tcW w:w="6830" w:type="dxa"/>
            <w:shd w:val="clear" w:color="auto" w:fill="FFFFFF"/>
            <w:tcMar>
              <w:right w:w="227" w:type="dxa"/>
            </w:tcMar>
          </w:tcPr>
          <w:p w14:paraId="59FAF6E0" w14:textId="77777777" w:rsidR="000901E0" w:rsidRPr="000901E0" w:rsidRDefault="000901E0" w:rsidP="00307832">
            <w:pPr>
              <w:suppressAutoHyphens/>
              <w:spacing w:before="240" w:after="28" w:line="288" w:lineRule="auto"/>
              <w:rPr>
                <w:color w:val="231F20"/>
              </w:rPr>
            </w:pPr>
            <w:r w:rsidRPr="000901E0">
              <w:rPr>
                <w:color w:val="231F20"/>
              </w:rPr>
              <w:t>In haar jaarlijkse rapportage aan het bestuur vermeldt de Toetsingscommissie het aantal bezwaarschriften en de oordelen hierop van de Toetsingscommissie.</w:t>
            </w:r>
          </w:p>
        </w:tc>
      </w:tr>
    </w:tbl>
    <w:p w14:paraId="0A2D5DA9" w14:textId="77777777" w:rsidR="000901E0" w:rsidRPr="000901E0" w:rsidRDefault="000901E0" w:rsidP="00307832">
      <w:pPr>
        <w:pStyle w:val="Kop2"/>
      </w:pPr>
      <w:bookmarkStart w:id="9" w:name="_Toc167274451"/>
      <w:r w:rsidRPr="00307832">
        <w:t>Beroep</w:t>
      </w:r>
      <w:r w:rsidRPr="000901E0">
        <w:t xml:space="preserve"> (optionele mogelijkheid om deel te nemen aan de Centrale Commissie van Beroep voor Toetsing)</w:t>
      </w:r>
      <w:bookmarkEnd w:id="9"/>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706"/>
        <w:gridCol w:w="6811"/>
      </w:tblGrid>
      <w:tr w:rsidR="000901E0" w:rsidRPr="000901E0" w14:paraId="458277FC" w14:textId="77777777" w:rsidTr="00C5111B">
        <w:trPr>
          <w:trHeight w:val="23"/>
        </w:trPr>
        <w:tc>
          <w:tcPr>
            <w:tcW w:w="2698" w:type="dxa"/>
            <w:shd w:val="clear" w:color="auto" w:fill="FFFFFF"/>
          </w:tcPr>
          <w:p w14:paraId="096ECE86" w14:textId="7CC0FE3D" w:rsidR="000901E0" w:rsidRPr="000901E0" w:rsidRDefault="000901E0" w:rsidP="00E539CD">
            <w:pPr>
              <w:pStyle w:val="Kop3"/>
            </w:pPr>
          </w:p>
          <w:p w14:paraId="7AF5B202" w14:textId="77777777" w:rsidR="000901E0" w:rsidRPr="000901E0" w:rsidRDefault="000901E0" w:rsidP="00E539CD">
            <w:pPr>
              <w:suppressAutoHyphens/>
              <w:spacing w:after="28" w:line="288" w:lineRule="auto"/>
              <w:rPr>
                <w:color w:val="231F20"/>
              </w:rPr>
            </w:pPr>
            <w:r w:rsidRPr="000901E0">
              <w:rPr>
                <w:color w:val="231F20"/>
              </w:rPr>
              <w:t>Commissie van Beroep voor Toetsing</w:t>
            </w:r>
          </w:p>
        </w:tc>
        <w:tc>
          <w:tcPr>
            <w:tcW w:w="6792" w:type="dxa"/>
            <w:shd w:val="clear" w:color="auto" w:fill="FFFFFF"/>
            <w:tcMar>
              <w:right w:w="227" w:type="dxa"/>
            </w:tcMar>
          </w:tcPr>
          <w:p w14:paraId="3EBAF3EF" w14:textId="77777777" w:rsidR="000901E0" w:rsidRPr="000901E0" w:rsidRDefault="000901E0" w:rsidP="00307832">
            <w:pPr>
              <w:suppressAutoHyphens/>
              <w:spacing w:before="240" w:line="288" w:lineRule="auto"/>
              <w:rPr>
                <w:color w:val="231F20"/>
              </w:rPr>
            </w:pPr>
            <w:r w:rsidRPr="000901E0">
              <w:rPr>
                <w:color w:val="231F20"/>
              </w:rPr>
              <w:t>Het bestuur stelt een Commissie van Beroep voor Toetsing in voor het behandelen en afhandelen van bezwaar als bedoeld in artikel 2.12. Deze commissie bestaat uit minimaal uit drie en maximaal zeven leden.</w:t>
            </w:r>
          </w:p>
          <w:p w14:paraId="252CDF62" w14:textId="77777777" w:rsidR="000901E0" w:rsidRPr="000901E0" w:rsidRDefault="000901E0" w:rsidP="00E539CD">
            <w:pPr>
              <w:suppressAutoHyphens/>
              <w:spacing w:after="28" w:line="288" w:lineRule="auto"/>
              <w:rPr>
                <w:color w:val="231F20"/>
              </w:rPr>
            </w:pPr>
            <w:r w:rsidRPr="000901E0">
              <w:rPr>
                <w:color w:val="231F20"/>
              </w:rPr>
              <w:t>Het is mogelijk dat meerdere bonden samen een Commissie van Beroep voor toetsing aanwijzen of deelnemen aan de daartoe in 2013 opgerichte Centrale Commissie van Beroep voor Toetsing (CCBT). In dat geval moet in de bepalingen van artikel 8.1 tot en met 8.4 en 8.12 bij 'bestuur' de 'gezamenlijke besturen' gelezen worden.</w:t>
            </w:r>
          </w:p>
        </w:tc>
      </w:tr>
      <w:tr w:rsidR="000901E0" w:rsidRPr="000901E0" w14:paraId="3833BA74" w14:textId="77777777" w:rsidTr="00C5111B">
        <w:trPr>
          <w:trHeight w:val="23"/>
        </w:trPr>
        <w:tc>
          <w:tcPr>
            <w:tcW w:w="2698" w:type="dxa"/>
            <w:shd w:val="clear" w:color="auto" w:fill="FFFFFF"/>
          </w:tcPr>
          <w:p w14:paraId="483883CC" w14:textId="42DDD168" w:rsidR="00E539CD" w:rsidRDefault="00E539CD" w:rsidP="00E539CD">
            <w:pPr>
              <w:pStyle w:val="Kop3"/>
            </w:pPr>
          </w:p>
          <w:p w14:paraId="3941E008" w14:textId="2D76F8EE" w:rsidR="000901E0" w:rsidRPr="000901E0" w:rsidRDefault="000901E0" w:rsidP="00E539CD">
            <w:pPr>
              <w:suppressAutoHyphens/>
              <w:spacing w:after="28" w:line="288" w:lineRule="auto"/>
              <w:rPr>
                <w:color w:val="231F20"/>
              </w:rPr>
            </w:pPr>
            <w:r w:rsidRPr="000901E0">
              <w:rPr>
                <w:color w:val="231F20"/>
              </w:rPr>
              <w:t>Zittingsduur</w:t>
            </w:r>
          </w:p>
        </w:tc>
        <w:tc>
          <w:tcPr>
            <w:tcW w:w="6792" w:type="dxa"/>
            <w:shd w:val="clear" w:color="auto" w:fill="FFFFFF"/>
            <w:tcMar>
              <w:right w:w="227" w:type="dxa"/>
            </w:tcMar>
          </w:tcPr>
          <w:p w14:paraId="2F3C5272" w14:textId="77777777" w:rsidR="000901E0" w:rsidRPr="000901E0" w:rsidRDefault="000901E0" w:rsidP="00307832">
            <w:pPr>
              <w:suppressAutoHyphens/>
              <w:spacing w:before="240" w:after="28" w:line="288" w:lineRule="auto"/>
              <w:rPr>
                <w:color w:val="231F20"/>
              </w:rPr>
            </w:pPr>
            <w:r w:rsidRPr="000901E0">
              <w:rPr>
                <w:color w:val="231F20"/>
              </w:rPr>
              <w:t>De leden van de Commissie van Beroep voor Toetsing worden door het bestuur benoemd voor een periode van vier jaar en zijn direct herbenoembaar.</w:t>
            </w:r>
          </w:p>
        </w:tc>
      </w:tr>
      <w:tr w:rsidR="000901E0" w:rsidRPr="000901E0" w14:paraId="1CC529AC" w14:textId="77777777" w:rsidTr="00C5111B">
        <w:trPr>
          <w:trHeight w:val="23"/>
        </w:trPr>
        <w:tc>
          <w:tcPr>
            <w:tcW w:w="2698" w:type="dxa"/>
            <w:shd w:val="clear" w:color="auto" w:fill="FFFFFF"/>
          </w:tcPr>
          <w:p w14:paraId="3384C238" w14:textId="0650C27C" w:rsidR="000901E0" w:rsidRPr="000901E0" w:rsidRDefault="000901E0" w:rsidP="00E539CD">
            <w:pPr>
              <w:pStyle w:val="Kop3"/>
            </w:pPr>
          </w:p>
          <w:p w14:paraId="071B9C2A" w14:textId="77777777" w:rsidR="000901E0" w:rsidRPr="000901E0" w:rsidRDefault="000901E0" w:rsidP="00E539CD">
            <w:pPr>
              <w:suppressAutoHyphens/>
              <w:spacing w:after="28" w:line="288" w:lineRule="auto"/>
              <w:rPr>
                <w:color w:val="231F20"/>
              </w:rPr>
            </w:pPr>
            <w:r w:rsidRPr="000901E0">
              <w:rPr>
                <w:color w:val="231F20"/>
              </w:rPr>
              <w:t>Schorsing en ontslag</w:t>
            </w:r>
          </w:p>
        </w:tc>
        <w:tc>
          <w:tcPr>
            <w:tcW w:w="6792" w:type="dxa"/>
            <w:shd w:val="clear" w:color="auto" w:fill="FFFFFF"/>
            <w:tcMar>
              <w:right w:w="227" w:type="dxa"/>
            </w:tcMar>
          </w:tcPr>
          <w:p w14:paraId="4942A51D" w14:textId="77777777" w:rsidR="000901E0" w:rsidRPr="000901E0" w:rsidRDefault="000901E0" w:rsidP="00307832">
            <w:pPr>
              <w:suppressAutoHyphens/>
              <w:spacing w:before="240" w:after="28" w:line="288" w:lineRule="auto"/>
              <w:rPr>
                <w:color w:val="231F20"/>
              </w:rPr>
            </w:pPr>
            <w:r w:rsidRPr="000901E0">
              <w:rPr>
                <w:color w:val="231F20"/>
              </w:rPr>
              <w:t>Het bestuur kan de leden van de Commissie van Beroep voor Toetsing schorsen en ontslaan. De leden van de Commissie van Beroep voor Toetsing kunnen zelf op ieder moment ontslag nemen.</w:t>
            </w:r>
          </w:p>
        </w:tc>
      </w:tr>
      <w:tr w:rsidR="000901E0" w:rsidRPr="000901E0" w14:paraId="37487B12" w14:textId="77777777" w:rsidTr="00C5111B">
        <w:trPr>
          <w:trHeight w:val="23"/>
        </w:trPr>
        <w:tc>
          <w:tcPr>
            <w:tcW w:w="2698" w:type="dxa"/>
            <w:shd w:val="clear" w:color="auto" w:fill="FFFFFF"/>
          </w:tcPr>
          <w:p w14:paraId="52DC60AF" w14:textId="5268CD33" w:rsidR="000901E0" w:rsidRPr="000901E0" w:rsidRDefault="000901E0" w:rsidP="00E539CD">
            <w:pPr>
              <w:pStyle w:val="Kop3"/>
            </w:pPr>
          </w:p>
          <w:p w14:paraId="6B75F210" w14:textId="77777777" w:rsidR="000901E0" w:rsidRPr="000901E0" w:rsidRDefault="000901E0" w:rsidP="00E539CD">
            <w:pPr>
              <w:suppressAutoHyphens/>
              <w:spacing w:after="28" w:line="288" w:lineRule="auto"/>
              <w:rPr>
                <w:color w:val="231F20"/>
              </w:rPr>
            </w:pPr>
            <w:r w:rsidRPr="000901E0">
              <w:rPr>
                <w:color w:val="231F20"/>
              </w:rPr>
              <w:t>Onverenigbaarheden</w:t>
            </w:r>
          </w:p>
        </w:tc>
        <w:tc>
          <w:tcPr>
            <w:tcW w:w="6792" w:type="dxa"/>
            <w:shd w:val="clear" w:color="auto" w:fill="FFFFFF"/>
            <w:tcMar>
              <w:right w:w="227" w:type="dxa"/>
            </w:tcMar>
          </w:tcPr>
          <w:p w14:paraId="26D43D82" w14:textId="77777777" w:rsidR="000901E0" w:rsidRPr="000901E0" w:rsidRDefault="000901E0" w:rsidP="00307832">
            <w:pPr>
              <w:suppressAutoHyphens/>
              <w:spacing w:before="240" w:after="28" w:line="288" w:lineRule="auto"/>
              <w:rPr>
                <w:color w:val="231F20"/>
              </w:rPr>
            </w:pPr>
            <w:r w:rsidRPr="000901E0">
              <w:rPr>
                <w:color w:val="231F20"/>
              </w:rPr>
              <w:t>Leden van het bestuur, leden van de Toetsingscommissie en beoordelaars (examinatoren) kunnen geen zitting hebben in de Commissie van Beroep voor Toetsing.</w:t>
            </w:r>
          </w:p>
        </w:tc>
      </w:tr>
      <w:tr w:rsidR="000901E0" w:rsidRPr="000901E0" w14:paraId="20FC0B06" w14:textId="77777777" w:rsidTr="00C5111B">
        <w:trPr>
          <w:trHeight w:val="23"/>
        </w:trPr>
        <w:tc>
          <w:tcPr>
            <w:tcW w:w="2698" w:type="dxa"/>
            <w:shd w:val="clear" w:color="auto" w:fill="FFFFFF"/>
          </w:tcPr>
          <w:p w14:paraId="72A62905" w14:textId="659A25C7" w:rsidR="000901E0" w:rsidRPr="000901E0" w:rsidRDefault="000901E0" w:rsidP="00E539CD">
            <w:pPr>
              <w:pStyle w:val="Kop3"/>
            </w:pPr>
          </w:p>
          <w:p w14:paraId="6B808998" w14:textId="77777777" w:rsidR="000901E0" w:rsidRPr="000901E0" w:rsidRDefault="000901E0" w:rsidP="00E539CD">
            <w:pPr>
              <w:suppressAutoHyphens/>
              <w:spacing w:after="28" w:line="288" w:lineRule="auto"/>
              <w:rPr>
                <w:color w:val="231F20"/>
              </w:rPr>
            </w:pPr>
            <w:r w:rsidRPr="000901E0">
              <w:rPr>
                <w:color w:val="231F20"/>
              </w:rPr>
              <w:t>Wijze van indienen</w:t>
            </w:r>
          </w:p>
        </w:tc>
        <w:tc>
          <w:tcPr>
            <w:tcW w:w="6792" w:type="dxa"/>
            <w:shd w:val="clear" w:color="auto" w:fill="FFFFFF"/>
            <w:tcMar>
              <w:right w:w="227" w:type="dxa"/>
            </w:tcMar>
          </w:tcPr>
          <w:p w14:paraId="3D2B71E6" w14:textId="77777777" w:rsidR="000901E0" w:rsidRPr="000901E0" w:rsidRDefault="000901E0" w:rsidP="00307832">
            <w:pPr>
              <w:suppressAutoHyphens/>
              <w:spacing w:before="240" w:line="288" w:lineRule="auto"/>
              <w:rPr>
                <w:color w:val="231F20"/>
              </w:rPr>
            </w:pPr>
            <w:r w:rsidRPr="000901E0">
              <w:rPr>
                <w:color w:val="231F20"/>
              </w:rPr>
              <w:t>Een beroep dient schriftelijk en ondertekend bij de Commissie van Beroep voor Toetsing worden ingediend:</w:t>
            </w:r>
          </w:p>
          <w:p w14:paraId="46BD4AC3" w14:textId="77777777" w:rsidR="000901E0" w:rsidRPr="000901E0" w:rsidRDefault="000901E0" w:rsidP="00E539CD">
            <w:pPr>
              <w:pStyle w:val="List1Disk"/>
            </w:pPr>
            <w:r w:rsidRPr="000901E0">
              <w:t>binnen twee weken na de dag waarop de beslissing op het bezwaar is bekendgemaakt als genoemd in artikel 7.6;</w:t>
            </w:r>
          </w:p>
          <w:p w14:paraId="66E9FC3F" w14:textId="77777777" w:rsidR="000901E0" w:rsidRPr="000901E0" w:rsidRDefault="000901E0" w:rsidP="00E539CD">
            <w:pPr>
              <w:suppressAutoHyphens/>
              <w:spacing w:line="288" w:lineRule="auto"/>
              <w:rPr>
                <w:color w:val="231F20"/>
              </w:rPr>
            </w:pPr>
            <w:r w:rsidRPr="000901E0">
              <w:rPr>
                <w:color w:val="231F20"/>
              </w:rPr>
              <w:t>of</w:t>
            </w:r>
          </w:p>
          <w:p w14:paraId="397EDBD2" w14:textId="77777777" w:rsidR="000901E0" w:rsidRPr="000901E0" w:rsidRDefault="000901E0" w:rsidP="00E539CD">
            <w:pPr>
              <w:pStyle w:val="List1Disk"/>
            </w:pPr>
            <w:r w:rsidRPr="000901E0">
              <w:t>binnen twee weken na de dag waarop de Toetsingscommissie haar oordeel als bedoeld in artikel 6.5 aan de kandidaat heeft bekendgemaakt.</w:t>
            </w:r>
          </w:p>
          <w:p w14:paraId="52C3E672" w14:textId="77777777" w:rsidR="000901E0" w:rsidRPr="000901E0" w:rsidRDefault="000901E0" w:rsidP="00307832">
            <w:pPr>
              <w:suppressAutoHyphens/>
              <w:spacing w:before="240" w:line="288" w:lineRule="auto"/>
              <w:rPr>
                <w:color w:val="231F20"/>
              </w:rPr>
            </w:pPr>
            <w:r w:rsidRPr="000901E0">
              <w:rPr>
                <w:color w:val="231F20"/>
              </w:rPr>
              <w:t>De Commissie van Beroep voor Toetsing bevestigt de ontvangst aan de indiener en brengt de Toetsingscommissie op de hoogte van het beroep.</w:t>
            </w:r>
          </w:p>
          <w:p w14:paraId="406C977A" w14:textId="77777777" w:rsidR="000901E0" w:rsidRPr="000901E0" w:rsidRDefault="000901E0" w:rsidP="00307832">
            <w:pPr>
              <w:suppressAutoHyphens/>
              <w:spacing w:before="240" w:after="28" w:line="288" w:lineRule="auto"/>
              <w:rPr>
                <w:color w:val="231F20"/>
              </w:rPr>
            </w:pPr>
            <w:r w:rsidRPr="000901E0">
              <w:rPr>
                <w:color w:val="231F20"/>
              </w:rPr>
              <w:t>Indien de termijn voor indiening wordt overschreden, dan wordt het beroep niet in behandeling genomen</w:t>
            </w:r>
          </w:p>
        </w:tc>
      </w:tr>
    </w:tbl>
    <w:p w14:paraId="250F1CD7" w14:textId="77777777" w:rsidR="000901E0" w:rsidRPr="000901E0" w:rsidRDefault="000901E0" w:rsidP="000901E0">
      <w:pPr>
        <w:suppressAutoHyphens/>
        <w:rPr>
          <w:color w:val="auto"/>
        </w:rPr>
      </w:pPr>
      <w:r w:rsidRPr="000901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699"/>
        <w:gridCol w:w="6818"/>
      </w:tblGrid>
      <w:tr w:rsidR="000901E0" w:rsidRPr="000901E0" w14:paraId="7F8BEA7B" w14:textId="77777777" w:rsidTr="00EF4AD0">
        <w:trPr>
          <w:trHeight w:val="23"/>
        </w:trPr>
        <w:tc>
          <w:tcPr>
            <w:tcW w:w="2702" w:type="dxa"/>
            <w:shd w:val="clear" w:color="auto" w:fill="FFFFFF"/>
          </w:tcPr>
          <w:p w14:paraId="4FD22AEA" w14:textId="73890910" w:rsidR="000901E0" w:rsidRPr="000901E0" w:rsidRDefault="000901E0" w:rsidP="00EF4E4E">
            <w:pPr>
              <w:pStyle w:val="Kop3"/>
            </w:pPr>
          </w:p>
          <w:p w14:paraId="4CC52DD2" w14:textId="77777777" w:rsidR="000901E0" w:rsidRPr="000901E0" w:rsidRDefault="000901E0" w:rsidP="00EF4E4E">
            <w:pPr>
              <w:suppressAutoHyphens/>
              <w:spacing w:after="28" w:line="288" w:lineRule="auto"/>
              <w:rPr>
                <w:color w:val="231F20"/>
              </w:rPr>
            </w:pPr>
            <w:r w:rsidRPr="000901E0">
              <w:rPr>
                <w:color w:val="231F20"/>
              </w:rPr>
              <w:t>Inhoud beroepschrift</w:t>
            </w:r>
          </w:p>
        </w:tc>
        <w:tc>
          <w:tcPr>
            <w:tcW w:w="6826" w:type="dxa"/>
            <w:shd w:val="clear" w:color="auto" w:fill="FFFFFF"/>
            <w:tcMar>
              <w:right w:w="227" w:type="dxa"/>
            </w:tcMar>
          </w:tcPr>
          <w:p w14:paraId="437BB0D3" w14:textId="77777777" w:rsidR="000901E0" w:rsidRPr="000901E0" w:rsidRDefault="000901E0" w:rsidP="00EF4E4E">
            <w:pPr>
              <w:suppressAutoHyphens/>
              <w:spacing w:before="240" w:line="288" w:lineRule="auto"/>
              <w:jc w:val="both"/>
              <w:rPr>
                <w:color w:val="231F20"/>
              </w:rPr>
            </w:pPr>
            <w:r w:rsidRPr="000901E0">
              <w:rPr>
                <w:color w:val="231F20"/>
              </w:rPr>
              <w:t>Het beroepschrift bevat ten minste:</w:t>
            </w:r>
          </w:p>
          <w:p w14:paraId="7B3B58D4" w14:textId="77777777" w:rsidR="000901E0" w:rsidRPr="000901E0" w:rsidRDefault="000901E0" w:rsidP="00EF4E4E">
            <w:pPr>
              <w:pStyle w:val="List1Disk"/>
            </w:pPr>
            <w:r w:rsidRPr="000901E0">
              <w:t>naam en adres van kandidaat;</w:t>
            </w:r>
          </w:p>
          <w:p w14:paraId="2ECBB67A" w14:textId="77777777" w:rsidR="000901E0" w:rsidRPr="000901E0" w:rsidRDefault="000901E0" w:rsidP="00EF4E4E">
            <w:pPr>
              <w:pStyle w:val="List1Disk"/>
            </w:pPr>
            <w:r w:rsidRPr="000901E0">
              <w:t>de datum van indiening;</w:t>
            </w:r>
          </w:p>
          <w:p w14:paraId="58242ABB" w14:textId="77777777" w:rsidR="000901E0" w:rsidRPr="000901E0" w:rsidRDefault="000901E0" w:rsidP="00EF4E4E">
            <w:pPr>
              <w:pStyle w:val="List1Disk"/>
            </w:pPr>
            <w:r w:rsidRPr="000901E0">
              <w:t>de gronden voor het bezwaar.</w:t>
            </w:r>
          </w:p>
          <w:p w14:paraId="7E881B8D" w14:textId="77777777" w:rsidR="000901E0" w:rsidRPr="000901E0" w:rsidRDefault="000901E0" w:rsidP="00EF4E4E">
            <w:pPr>
              <w:suppressAutoHyphens/>
              <w:spacing w:before="240" w:line="288" w:lineRule="auto"/>
              <w:rPr>
                <w:color w:val="231F20"/>
              </w:rPr>
            </w:pPr>
            <w:r w:rsidRPr="000901E0">
              <w:rPr>
                <w:color w:val="231F20"/>
              </w:rPr>
              <w:t>Indien het beroep één of meer van deze onderdelen niet bevat wordt de kandidaat in de gelegenheid gesteld deze binnen een week alsnog aan te vullen.</w:t>
            </w:r>
          </w:p>
          <w:p w14:paraId="4695E556" w14:textId="77777777" w:rsidR="000901E0" w:rsidRPr="000901E0" w:rsidRDefault="000901E0" w:rsidP="00EF4E4E">
            <w:pPr>
              <w:suppressAutoHyphens/>
              <w:spacing w:before="240" w:after="28" w:line="288" w:lineRule="auto"/>
              <w:rPr>
                <w:color w:val="231F20"/>
              </w:rPr>
            </w:pPr>
            <w:r w:rsidRPr="000901E0">
              <w:rPr>
                <w:color w:val="231F20"/>
              </w:rPr>
              <w:t>Indien het beroep niet binnen deze termijn wordt aangevuld, dan wordt het beroep niet in behandeling genomen.</w:t>
            </w:r>
          </w:p>
        </w:tc>
      </w:tr>
      <w:tr w:rsidR="000901E0" w:rsidRPr="000901E0" w14:paraId="71E092E9" w14:textId="77777777" w:rsidTr="00EF4AD0">
        <w:trPr>
          <w:trHeight w:val="23"/>
        </w:trPr>
        <w:tc>
          <w:tcPr>
            <w:tcW w:w="2702" w:type="dxa"/>
            <w:shd w:val="clear" w:color="auto" w:fill="FFFFFF"/>
          </w:tcPr>
          <w:p w14:paraId="35AF7382" w14:textId="1FF94EBC" w:rsidR="000901E0" w:rsidRPr="000901E0" w:rsidRDefault="000901E0" w:rsidP="00EF4E4E">
            <w:pPr>
              <w:pStyle w:val="Kop3"/>
            </w:pPr>
          </w:p>
          <w:p w14:paraId="26EF21C3" w14:textId="77777777" w:rsidR="000901E0" w:rsidRPr="000901E0" w:rsidRDefault="000901E0" w:rsidP="00EF4E4E">
            <w:pPr>
              <w:suppressAutoHyphens/>
              <w:spacing w:after="28" w:line="288" w:lineRule="auto"/>
              <w:rPr>
                <w:color w:val="231F20"/>
              </w:rPr>
            </w:pPr>
            <w:r w:rsidRPr="000901E0">
              <w:rPr>
                <w:color w:val="231F20"/>
              </w:rPr>
              <w:t>Niet in behandeling nemen</w:t>
            </w:r>
          </w:p>
        </w:tc>
        <w:tc>
          <w:tcPr>
            <w:tcW w:w="6826" w:type="dxa"/>
            <w:shd w:val="clear" w:color="auto" w:fill="FFFFFF"/>
            <w:tcMar>
              <w:right w:w="227" w:type="dxa"/>
            </w:tcMar>
          </w:tcPr>
          <w:p w14:paraId="3EEF0005" w14:textId="77777777" w:rsidR="000901E0" w:rsidRPr="000901E0" w:rsidRDefault="000901E0" w:rsidP="00EF4E4E">
            <w:pPr>
              <w:suppressAutoHyphens/>
              <w:spacing w:before="240" w:after="28" w:line="288" w:lineRule="auto"/>
              <w:jc w:val="both"/>
              <w:rPr>
                <w:color w:val="231F20"/>
              </w:rPr>
            </w:pPr>
            <w:r w:rsidRPr="000901E0">
              <w:rPr>
                <w:color w:val="231F20"/>
              </w:rPr>
              <w:t>Indien een beroep om één van de redenen als genoemd in artikel 8.5 en/of artikel 8.6 niet in behandeling wordt genomen, dan stelt de Commissie van Beroep voor Toetsing de indiener hiervan binnen drie weken op de hoogte.</w:t>
            </w:r>
          </w:p>
        </w:tc>
      </w:tr>
      <w:tr w:rsidR="000901E0" w:rsidRPr="000901E0" w14:paraId="6AF8A1A4" w14:textId="77777777" w:rsidTr="00EF4AD0">
        <w:trPr>
          <w:trHeight w:val="23"/>
        </w:trPr>
        <w:tc>
          <w:tcPr>
            <w:tcW w:w="2702" w:type="dxa"/>
            <w:shd w:val="clear" w:color="auto" w:fill="FFFFFF"/>
          </w:tcPr>
          <w:p w14:paraId="0A544011" w14:textId="706467BF" w:rsidR="00EF4E4E" w:rsidRDefault="00EF4E4E" w:rsidP="00EF4E4E">
            <w:pPr>
              <w:pStyle w:val="Kop3"/>
            </w:pPr>
          </w:p>
          <w:p w14:paraId="4F70DF58" w14:textId="68A7D99D" w:rsidR="000901E0" w:rsidRPr="000901E0" w:rsidRDefault="000901E0" w:rsidP="00EF4E4E">
            <w:pPr>
              <w:suppressAutoHyphens/>
              <w:spacing w:after="28" w:line="288" w:lineRule="auto"/>
              <w:rPr>
                <w:color w:val="231F20"/>
              </w:rPr>
            </w:pPr>
            <w:r w:rsidRPr="000901E0">
              <w:rPr>
                <w:color w:val="231F20"/>
              </w:rPr>
              <w:t>Verweerschrift</w:t>
            </w:r>
          </w:p>
        </w:tc>
        <w:tc>
          <w:tcPr>
            <w:tcW w:w="6826" w:type="dxa"/>
            <w:shd w:val="clear" w:color="auto" w:fill="FFFFFF"/>
            <w:tcMar>
              <w:right w:w="227" w:type="dxa"/>
            </w:tcMar>
          </w:tcPr>
          <w:p w14:paraId="3834FF9F" w14:textId="77777777" w:rsidR="000901E0" w:rsidRPr="000901E0" w:rsidRDefault="000901E0" w:rsidP="00EF4E4E">
            <w:pPr>
              <w:suppressAutoHyphens/>
              <w:spacing w:before="240" w:line="288" w:lineRule="auto"/>
              <w:rPr>
                <w:color w:val="231F20"/>
              </w:rPr>
            </w:pPr>
            <w:r w:rsidRPr="000901E0">
              <w:rPr>
                <w:color w:val="231F20"/>
              </w:rPr>
              <w:t>Zodra het beroepschrift compleet is, zendt de Commissie van Beroep voor Toetsing deze door naar de Toetsingscommissie met het verzoek om binnen zes weken een verweerschrift in te dienen.</w:t>
            </w:r>
          </w:p>
          <w:p w14:paraId="643F49A1" w14:textId="77777777" w:rsidR="000901E0" w:rsidRPr="000901E0" w:rsidRDefault="000901E0" w:rsidP="00EF4E4E">
            <w:pPr>
              <w:suppressAutoHyphens/>
              <w:spacing w:before="240" w:after="28" w:line="288" w:lineRule="auto"/>
              <w:rPr>
                <w:color w:val="231F20"/>
              </w:rPr>
            </w:pPr>
            <w:r w:rsidRPr="000901E0">
              <w:rPr>
                <w:color w:val="231F20"/>
              </w:rPr>
              <w:t>Na ontvangst van het verweerschrift, zendt de Commissie van Beroep voor Toetsing een afschrift daarvan naar de indiener.</w:t>
            </w:r>
          </w:p>
        </w:tc>
      </w:tr>
      <w:tr w:rsidR="000901E0" w:rsidRPr="000901E0" w14:paraId="40B05D47" w14:textId="77777777" w:rsidTr="00EF4AD0">
        <w:trPr>
          <w:trHeight w:val="23"/>
        </w:trPr>
        <w:tc>
          <w:tcPr>
            <w:tcW w:w="2702" w:type="dxa"/>
            <w:shd w:val="clear" w:color="auto" w:fill="FFFFFF"/>
          </w:tcPr>
          <w:p w14:paraId="5F5E0FF4" w14:textId="6B210B68" w:rsidR="000901E0" w:rsidRPr="000901E0" w:rsidRDefault="000901E0" w:rsidP="00EF4E4E">
            <w:pPr>
              <w:pStyle w:val="Kop3"/>
            </w:pPr>
          </w:p>
          <w:p w14:paraId="3696FBC0" w14:textId="77777777" w:rsidR="000901E0" w:rsidRPr="000901E0" w:rsidRDefault="000901E0" w:rsidP="00EF4E4E">
            <w:pPr>
              <w:suppressAutoHyphens/>
              <w:spacing w:after="28" w:line="288" w:lineRule="auto"/>
              <w:rPr>
                <w:color w:val="231F20"/>
              </w:rPr>
            </w:pPr>
            <w:r w:rsidRPr="000901E0">
              <w:rPr>
                <w:color w:val="231F20"/>
              </w:rPr>
              <w:t>Horen</w:t>
            </w:r>
          </w:p>
        </w:tc>
        <w:tc>
          <w:tcPr>
            <w:tcW w:w="6826" w:type="dxa"/>
            <w:shd w:val="clear" w:color="auto" w:fill="FFFFFF"/>
            <w:tcMar>
              <w:right w:w="227" w:type="dxa"/>
            </w:tcMar>
          </w:tcPr>
          <w:p w14:paraId="5944D51B" w14:textId="77777777" w:rsidR="000901E0" w:rsidRPr="000901E0" w:rsidRDefault="000901E0" w:rsidP="00EF4E4E">
            <w:pPr>
              <w:suppressAutoHyphens/>
              <w:spacing w:before="240" w:after="28" w:line="288" w:lineRule="auto"/>
              <w:rPr>
                <w:color w:val="231F20"/>
              </w:rPr>
            </w:pPr>
            <w:r w:rsidRPr="000901E0">
              <w:rPr>
                <w:color w:val="231F20"/>
              </w:rPr>
              <w:t>De Commissie van Beroep voor Toetsing kan op basis van het beroep- en verweerschrift besluiten om de betrokkenen te horen.</w:t>
            </w:r>
          </w:p>
        </w:tc>
      </w:tr>
      <w:tr w:rsidR="000901E0" w:rsidRPr="000901E0" w14:paraId="6628D7A8" w14:textId="77777777" w:rsidTr="00EF4AD0">
        <w:trPr>
          <w:trHeight w:val="23"/>
        </w:trPr>
        <w:tc>
          <w:tcPr>
            <w:tcW w:w="2702" w:type="dxa"/>
            <w:shd w:val="clear" w:color="auto" w:fill="FFFFFF"/>
          </w:tcPr>
          <w:p w14:paraId="48F738EB" w14:textId="7BF05E9D" w:rsidR="000901E0" w:rsidRPr="000901E0" w:rsidRDefault="000901E0" w:rsidP="00EF4E4E">
            <w:pPr>
              <w:pStyle w:val="Kop3"/>
            </w:pPr>
          </w:p>
          <w:p w14:paraId="4F4F7E30" w14:textId="77777777" w:rsidR="000901E0" w:rsidRPr="000901E0" w:rsidRDefault="000901E0" w:rsidP="00EF4E4E">
            <w:pPr>
              <w:suppressAutoHyphens/>
              <w:spacing w:after="28" w:line="288" w:lineRule="auto"/>
              <w:rPr>
                <w:color w:val="231F20"/>
              </w:rPr>
            </w:pPr>
            <w:r w:rsidRPr="000901E0">
              <w:rPr>
                <w:color w:val="231F20"/>
              </w:rPr>
              <w:t>Termijnen uitspraak beroep</w:t>
            </w:r>
          </w:p>
        </w:tc>
        <w:tc>
          <w:tcPr>
            <w:tcW w:w="6826" w:type="dxa"/>
            <w:shd w:val="clear" w:color="auto" w:fill="FFFFFF"/>
            <w:tcMar>
              <w:right w:w="227" w:type="dxa"/>
            </w:tcMar>
          </w:tcPr>
          <w:p w14:paraId="37A8EA14" w14:textId="77777777" w:rsidR="000901E0" w:rsidRPr="000901E0" w:rsidRDefault="000901E0" w:rsidP="00EF4E4E">
            <w:pPr>
              <w:suppressAutoHyphens/>
              <w:spacing w:before="240" w:after="28" w:line="288" w:lineRule="auto"/>
              <w:rPr>
                <w:color w:val="231F20"/>
              </w:rPr>
            </w:pPr>
            <w:r w:rsidRPr="000901E0">
              <w:rPr>
                <w:color w:val="231F20"/>
              </w:rPr>
              <w:t>De Commissie van Beroep voor Toetsing beslist binnen zes weken na ontvangst van het verweerschrift. De Commissie van Beroep voor Toetsing kan de termijn eenmaal verlengen met een maximum van zes weken.</w:t>
            </w:r>
          </w:p>
        </w:tc>
      </w:tr>
      <w:tr w:rsidR="000901E0" w:rsidRPr="000901E0" w14:paraId="37109B4E" w14:textId="77777777" w:rsidTr="00EF4AD0">
        <w:trPr>
          <w:trHeight w:val="23"/>
        </w:trPr>
        <w:tc>
          <w:tcPr>
            <w:tcW w:w="2702" w:type="dxa"/>
            <w:shd w:val="clear" w:color="auto" w:fill="FFFFFF"/>
          </w:tcPr>
          <w:p w14:paraId="47E6326E" w14:textId="591C64AD" w:rsidR="000901E0" w:rsidRPr="000901E0" w:rsidRDefault="000901E0" w:rsidP="00EF4E4E">
            <w:pPr>
              <w:pStyle w:val="Kop3"/>
            </w:pPr>
          </w:p>
          <w:p w14:paraId="65297D1A" w14:textId="77777777" w:rsidR="000901E0" w:rsidRPr="000901E0" w:rsidRDefault="000901E0" w:rsidP="00EF4E4E">
            <w:pPr>
              <w:suppressAutoHyphens/>
              <w:spacing w:after="28" w:line="288" w:lineRule="auto"/>
              <w:rPr>
                <w:color w:val="231F20"/>
              </w:rPr>
            </w:pPr>
            <w:r w:rsidRPr="000901E0">
              <w:rPr>
                <w:color w:val="231F20"/>
              </w:rPr>
              <w:t>Beslissing</w:t>
            </w:r>
          </w:p>
        </w:tc>
        <w:tc>
          <w:tcPr>
            <w:tcW w:w="6826" w:type="dxa"/>
            <w:shd w:val="clear" w:color="auto" w:fill="FFFFFF"/>
            <w:tcMar>
              <w:right w:w="227" w:type="dxa"/>
            </w:tcMar>
          </w:tcPr>
          <w:p w14:paraId="03B131CE" w14:textId="77777777" w:rsidR="000901E0" w:rsidRPr="000901E0" w:rsidRDefault="000901E0" w:rsidP="00EF4E4E">
            <w:pPr>
              <w:suppressAutoHyphens/>
              <w:spacing w:before="240" w:line="288" w:lineRule="auto"/>
              <w:rPr>
                <w:color w:val="231F20"/>
              </w:rPr>
            </w:pPr>
            <w:r w:rsidRPr="000901E0">
              <w:rPr>
                <w:color w:val="231F20"/>
              </w:rPr>
              <w:t>De Commissie van Beroep voor Toetsing beoordeelt of de Toetsingscommissie in redelijkheid tot haar besluit heeft kunnen komen en deelt haar oordeel schriftelijk mee aan de indiener en de Toetsingscommissie. De Commissie van Beroep voor Toetsing deelt daarbij mee welke maatregelen getroffen moeten worden naar aanleiding van dit oordeel.</w:t>
            </w:r>
          </w:p>
          <w:p w14:paraId="3FD059C4" w14:textId="77777777" w:rsidR="000901E0" w:rsidRPr="000901E0" w:rsidRDefault="000901E0" w:rsidP="00EF4E4E">
            <w:pPr>
              <w:suppressAutoHyphens/>
              <w:spacing w:before="240" w:after="28" w:line="288" w:lineRule="auto"/>
              <w:rPr>
                <w:color w:val="231F20"/>
              </w:rPr>
            </w:pPr>
            <w:r w:rsidRPr="000901E0">
              <w:rPr>
                <w:color w:val="231F20"/>
              </w:rPr>
              <w:t>Indien de Commissie van Beroep voor Toetsing tot oordeel komt dat het besluit van de Toetsingscommissie niet in stand kan blijven, wordt de Toetsingscommissie opgedragen binnen drie weken een nieuw besluit te nemen met inachtneming van de beslissing van de Commissie van Beroep voor Toetsing.</w:t>
            </w:r>
          </w:p>
        </w:tc>
      </w:tr>
      <w:tr w:rsidR="000901E0" w:rsidRPr="000901E0" w14:paraId="22139AFE" w14:textId="77777777" w:rsidTr="00EF4AD0">
        <w:trPr>
          <w:trHeight w:val="23"/>
        </w:trPr>
        <w:tc>
          <w:tcPr>
            <w:tcW w:w="2702" w:type="dxa"/>
            <w:shd w:val="clear" w:color="auto" w:fill="FFFFFF"/>
          </w:tcPr>
          <w:p w14:paraId="1322D6C8" w14:textId="751DA4BE" w:rsidR="000901E0" w:rsidRPr="000901E0" w:rsidRDefault="000901E0" w:rsidP="00EF4E4E">
            <w:pPr>
              <w:pStyle w:val="Kop3"/>
            </w:pPr>
          </w:p>
          <w:p w14:paraId="3A966929" w14:textId="77777777" w:rsidR="000901E0" w:rsidRPr="000901E0" w:rsidRDefault="000901E0" w:rsidP="00EF4E4E">
            <w:pPr>
              <w:suppressAutoHyphens/>
              <w:spacing w:after="28" w:line="288" w:lineRule="auto"/>
              <w:rPr>
                <w:color w:val="231F20"/>
              </w:rPr>
            </w:pPr>
            <w:r w:rsidRPr="000901E0">
              <w:rPr>
                <w:color w:val="231F20"/>
              </w:rPr>
              <w:t>Kosten</w:t>
            </w:r>
          </w:p>
        </w:tc>
        <w:tc>
          <w:tcPr>
            <w:tcW w:w="6826" w:type="dxa"/>
            <w:shd w:val="clear" w:color="auto" w:fill="FFFFFF"/>
            <w:tcMar>
              <w:right w:w="227" w:type="dxa"/>
            </w:tcMar>
          </w:tcPr>
          <w:p w14:paraId="374D0DB5" w14:textId="77777777" w:rsidR="000901E0" w:rsidRPr="000901E0" w:rsidRDefault="000901E0" w:rsidP="00EF4E4E">
            <w:pPr>
              <w:suppressAutoHyphens/>
              <w:spacing w:before="240" w:after="28" w:line="288" w:lineRule="auto"/>
              <w:rPr>
                <w:color w:val="231F20"/>
              </w:rPr>
            </w:pPr>
            <w:r w:rsidRPr="000901E0">
              <w:rPr>
                <w:color w:val="231F20"/>
              </w:rPr>
              <w:t>Voor de behandeling van een beroepsprocedure kunnen kosten worden gemaakt. De bond kan ervoor kiezen deze door te belasten aan de indiener. De kosten dienen dan voorafgaande aan de procedure door de indiener te worden betaald. De hoogte van het bedrag wordt gepubliceerd. Dit bedrag wordt teruggestort wanneer de kandidaat door de Commissie van Beroep voor Toetsing in het gelijk wordt gesteld.</w:t>
            </w:r>
          </w:p>
        </w:tc>
      </w:tr>
      <w:tr w:rsidR="000901E0" w:rsidRPr="000901E0" w14:paraId="2877C8B3" w14:textId="77777777" w:rsidTr="00EF4AD0">
        <w:trPr>
          <w:trHeight w:val="23"/>
        </w:trPr>
        <w:tc>
          <w:tcPr>
            <w:tcW w:w="2702" w:type="dxa"/>
            <w:shd w:val="clear" w:color="auto" w:fill="FFFFFF"/>
          </w:tcPr>
          <w:p w14:paraId="78992E9F" w14:textId="42D058C9" w:rsidR="00EF4E4E" w:rsidRDefault="00EF4E4E" w:rsidP="00EF4E4E">
            <w:pPr>
              <w:pStyle w:val="Kop3"/>
            </w:pPr>
          </w:p>
          <w:p w14:paraId="652DCBA0" w14:textId="4F688A94" w:rsidR="000901E0" w:rsidRPr="000901E0" w:rsidRDefault="000901E0" w:rsidP="00EF4E4E">
            <w:pPr>
              <w:suppressAutoHyphens/>
              <w:spacing w:after="28" w:line="288" w:lineRule="auto"/>
              <w:rPr>
                <w:color w:val="231F20"/>
              </w:rPr>
            </w:pPr>
            <w:r w:rsidRPr="000901E0">
              <w:rPr>
                <w:color w:val="231F20"/>
              </w:rPr>
              <w:t>Jaarlijks verslag</w:t>
            </w:r>
          </w:p>
        </w:tc>
        <w:tc>
          <w:tcPr>
            <w:tcW w:w="6826" w:type="dxa"/>
            <w:shd w:val="clear" w:color="auto" w:fill="FFFFFF"/>
            <w:tcMar>
              <w:right w:w="227" w:type="dxa"/>
            </w:tcMar>
          </w:tcPr>
          <w:p w14:paraId="28E9B2A9" w14:textId="77777777" w:rsidR="000901E0" w:rsidRPr="000901E0" w:rsidRDefault="000901E0" w:rsidP="00EF4E4E">
            <w:pPr>
              <w:suppressAutoHyphens/>
              <w:spacing w:before="240" w:after="28" w:line="288" w:lineRule="auto"/>
              <w:jc w:val="both"/>
              <w:rPr>
                <w:color w:val="231F20"/>
              </w:rPr>
            </w:pPr>
            <w:r w:rsidRPr="000901E0">
              <w:rPr>
                <w:color w:val="231F20"/>
              </w:rPr>
              <w:t>De Commissie van Beroep voor Toetsing rapporteert jaarlijks schriftelijk over haar werkzaamheden aan het bestuur.</w:t>
            </w:r>
          </w:p>
        </w:tc>
      </w:tr>
    </w:tbl>
    <w:p w14:paraId="463B9832" w14:textId="77777777" w:rsidR="000901E0" w:rsidRPr="000901E0" w:rsidRDefault="000901E0" w:rsidP="000901E0">
      <w:pPr>
        <w:suppressAutoHyphens/>
        <w:rPr>
          <w:color w:val="auto"/>
        </w:rPr>
      </w:pPr>
      <w:r w:rsidRPr="000901E0">
        <w:rPr>
          <w:color w:val="auto"/>
        </w:rPr>
        <w:br w:type="page"/>
      </w:r>
    </w:p>
    <w:p w14:paraId="774A886F" w14:textId="77777777" w:rsidR="000901E0" w:rsidRPr="000901E0" w:rsidRDefault="000901E0" w:rsidP="00302D17">
      <w:pPr>
        <w:pStyle w:val="Kop2"/>
      </w:pPr>
      <w:bookmarkStart w:id="10" w:name="_Toc167274452"/>
      <w:r w:rsidRPr="00302D17">
        <w:lastRenderedPageBreak/>
        <w:t>Klacht</w:t>
      </w:r>
      <w:bookmarkEnd w:id="10"/>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709"/>
        <w:gridCol w:w="6808"/>
      </w:tblGrid>
      <w:tr w:rsidR="000901E0" w:rsidRPr="000901E0" w14:paraId="516DA346" w14:textId="77777777" w:rsidTr="00302D17">
        <w:trPr>
          <w:trHeight w:val="23"/>
        </w:trPr>
        <w:tc>
          <w:tcPr>
            <w:tcW w:w="2702" w:type="dxa"/>
            <w:shd w:val="clear" w:color="auto" w:fill="FFFFFF"/>
          </w:tcPr>
          <w:p w14:paraId="0160F51A" w14:textId="0B0A3B44" w:rsidR="000901E0" w:rsidRPr="000901E0" w:rsidRDefault="000901E0" w:rsidP="00302D17">
            <w:pPr>
              <w:pStyle w:val="Kop3"/>
            </w:pPr>
          </w:p>
          <w:p w14:paraId="7FA793C6" w14:textId="77777777" w:rsidR="000901E0" w:rsidRPr="000901E0" w:rsidRDefault="000901E0" w:rsidP="00302D17">
            <w:pPr>
              <w:suppressAutoHyphens/>
              <w:spacing w:after="28" w:line="288" w:lineRule="auto"/>
              <w:rPr>
                <w:color w:val="231F20"/>
              </w:rPr>
            </w:pPr>
            <w:r w:rsidRPr="000901E0">
              <w:rPr>
                <w:color w:val="231F20"/>
              </w:rPr>
              <w:t>Wijze van indienen</w:t>
            </w:r>
          </w:p>
        </w:tc>
        <w:tc>
          <w:tcPr>
            <w:tcW w:w="6792" w:type="dxa"/>
            <w:shd w:val="clear" w:color="auto" w:fill="FFFFFF"/>
          </w:tcPr>
          <w:p w14:paraId="5ADD0F03" w14:textId="77777777" w:rsidR="000901E0" w:rsidRPr="000901E0" w:rsidRDefault="000901E0" w:rsidP="00302D17">
            <w:pPr>
              <w:suppressAutoHyphens/>
              <w:spacing w:before="240" w:line="288" w:lineRule="auto"/>
              <w:rPr>
                <w:color w:val="231F20"/>
              </w:rPr>
            </w:pPr>
            <w:r w:rsidRPr="000901E0">
              <w:rPr>
                <w:color w:val="231F20"/>
              </w:rPr>
              <w:t>Een klacht dient schriftelijk en ondertekend bij de Toetsingscommissie te worden ingediend binnen twee weken nadat de uitslag van de PVB (examen) bekend is gemaakt.</w:t>
            </w:r>
          </w:p>
          <w:p w14:paraId="6D95C3AC" w14:textId="77777777" w:rsidR="000901E0" w:rsidRPr="000901E0" w:rsidRDefault="000901E0" w:rsidP="00302D17">
            <w:pPr>
              <w:suppressAutoHyphens/>
              <w:spacing w:before="240" w:line="288" w:lineRule="auto"/>
              <w:rPr>
                <w:color w:val="231F20"/>
              </w:rPr>
            </w:pPr>
            <w:r w:rsidRPr="000901E0">
              <w:rPr>
                <w:color w:val="231F20"/>
              </w:rPr>
              <w:t>De Toetsingscommissie bevestigt de ontvangst aan de indiener en brengt de betrokken beoordelaar(s) (examinator(en)) op de hoogte van de klacht.</w:t>
            </w:r>
          </w:p>
          <w:p w14:paraId="258098AB" w14:textId="77777777" w:rsidR="000901E0" w:rsidRPr="000901E0" w:rsidRDefault="000901E0" w:rsidP="00302D17">
            <w:pPr>
              <w:suppressAutoHyphens/>
              <w:spacing w:before="240" w:after="28" w:line="288" w:lineRule="auto"/>
              <w:rPr>
                <w:color w:val="231F20"/>
              </w:rPr>
            </w:pPr>
            <w:r w:rsidRPr="000901E0">
              <w:rPr>
                <w:color w:val="231F20"/>
              </w:rPr>
              <w:t>Indien de termijn voor indiening wordt overschreden, wordt het bezwaar niet in behandeling genomen.</w:t>
            </w:r>
          </w:p>
        </w:tc>
      </w:tr>
      <w:tr w:rsidR="000901E0" w:rsidRPr="000901E0" w14:paraId="39C98DFA" w14:textId="77777777" w:rsidTr="00302D17">
        <w:trPr>
          <w:trHeight w:val="23"/>
        </w:trPr>
        <w:tc>
          <w:tcPr>
            <w:tcW w:w="2702" w:type="dxa"/>
            <w:shd w:val="clear" w:color="auto" w:fill="FFFFFF"/>
          </w:tcPr>
          <w:p w14:paraId="4A439D94" w14:textId="77D9AD24" w:rsidR="00302D17" w:rsidRDefault="00302D17" w:rsidP="00302D17">
            <w:pPr>
              <w:pStyle w:val="Kop3"/>
            </w:pPr>
          </w:p>
          <w:p w14:paraId="761D9562" w14:textId="182122E0" w:rsidR="000901E0" w:rsidRPr="000901E0" w:rsidRDefault="000901E0" w:rsidP="00302D17">
            <w:pPr>
              <w:suppressAutoHyphens/>
              <w:spacing w:after="28" w:line="288" w:lineRule="auto"/>
              <w:rPr>
                <w:color w:val="231F20"/>
              </w:rPr>
            </w:pPr>
            <w:r w:rsidRPr="000901E0">
              <w:rPr>
                <w:color w:val="231F20"/>
              </w:rPr>
              <w:t>Inhoud</w:t>
            </w:r>
          </w:p>
        </w:tc>
        <w:tc>
          <w:tcPr>
            <w:tcW w:w="6792" w:type="dxa"/>
            <w:shd w:val="clear" w:color="auto" w:fill="FFFFFF"/>
          </w:tcPr>
          <w:p w14:paraId="70EF5ED1" w14:textId="77777777" w:rsidR="00302D17" w:rsidRDefault="000901E0" w:rsidP="00302D17">
            <w:pPr>
              <w:suppressAutoHyphens/>
              <w:spacing w:before="240" w:line="288" w:lineRule="auto"/>
              <w:rPr>
                <w:color w:val="231F20"/>
              </w:rPr>
            </w:pPr>
            <w:r w:rsidRPr="000901E0">
              <w:rPr>
                <w:color w:val="231F20"/>
              </w:rPr>
              <w:t>De klacht bevat ten minste:</w:t>
            </w:r>
          </w:p>
          <w:p w14:paraId="087497CB" w14:textId="77777777" w:rsidR="00302D17" w:rsidRDefault="000901E0" w:rsidP="00302D17">
            <w:pPr>
              <w:suppressAutoHyphens/>
              <w:spacing w:line="288" w:lineRule="auto"/>
              <w:rPr>
                <w:color w:val="231F20"/>
              </w:rPr>
            </w:pPr>
            <w:r w:rsidRPr="000901E0">
              <w:rPr>
                <w:color w:val="231F20"/>
              </w:rPr>
              <w:t>naam en adres van indiener;</w:t>
            </w:r>
          </w:p>
          <w:p w14:paraId="2AA71FA7" w14:textId="77777777" w:rsidR="00302D17" w:rsidRDefault="000901E0" w:rsidP="00302D17">
            <w:pPr>
              <w:suppressAutoHyphens/>
              <w:spacing w:line="288" w:lineRule="auto"/>
              <w:rPr>
                <w:color w:val="231F20"/>
              </w:rPr>
            </w:pPr>
            <w:r w:rsidRPr="000901E0">
              <w:rPr>
                <w:color w:val="231F20"/>
              </w:rPr>
              <w:t>de datum van indiening;</w:t>
            </w:r>
          </w:p>
          <w:p w14:paraId="67F8D273" w14:textId="3E6B04E2" w:rsidR="000901E0" w:rsidRPr="000901E0" w:rsidRDefault="000901E0" w:rsidP="00302D17">
            <w:pPr>
              <w:suppressAutoHyphens/>
              <w:spacing w:line="288" w:lineRule="auto"/>
              <w:rPr>
                <w:color w:val="231F20"/>
              </w:rPr>
            </w:pPr>
            <w:r w:rsidRPr="000901E0">
              <w:rPr>
                <w:color w:val="231F20"/>
              </w:rPr>
              <w:t>de omschrijving van de klacht.</w:t>
            </w:r>
          </w:p>
          <w:p w14:paraId="4FAE7DBD" w14:textId="77777777" w:rsidR="000901E0" w:rsidRPr="000901E0" w:rsidRDefault="000901E0" w:rsidP="00302D17">
            <w:pPr>
              <w:suppressAutoHyphens/>
              <w:spacing w:before="240" w:line="288" w:lineRule="auto"/>
              <w:rPr>
                <w:color w:val="231F20"/>
              </w:rPr>
            </w:pPr>
            <w:r w:rsidRPr="000901E0">
              <w:rPr>
                <w:color w:val="231F20"/>
              </w:rPr>
              <w:t>Indien de klacht een of meer van deze onderdelen niet bevat, wordt de indiener in de gelegenheid gesteld deze binnen twee weken alsnog aan te vullen.</w:t>
            </w:r>
          </w:p>
          <w:p w14:paraId="741A8E14" w14:textId="77777777" w:rsidR="000901E0" w:rsidRPr="000901E0" w:rsidRDefault="000901E0" w:rsidP="00302D17">
            <w:pPr>
              <w:suppressAutoHyphens/>
              <w:spacing w:after="28" w:line="288" w:lineRule="auto"/>
              <w:rPr>
                <w:color w:val="231F20"/>
              </w:rPr>
            </w:pPr>
            <w:r w:rsidRPr="000901E0">
              <w:rPr>
                <w:color w:val="231F20"/>
              </w:rPr>
              <w:t>Indien de klacht niet binnen deze termijn wordt aangevuld, dan wordt de klacht niet in behandeling genomen.</w:t>
            </w:r>
          </w:p>
        </w:tc>
      </w:tr>
      <w:tr w:rsidR="000901E0" w:rsidRPr="000901E0" w14:paraId="0082CCF9" w14:textId="77777777" w:rsidTr="00302D17">
        <w:trPr>
          <w:trHeight w:val="23"/>
        </w:trPr>
        <w:tc>
          <w:tcPr>
            <w:tcW w:w="2702" w:type="dxa"/>
            <w:shd w:val="clear" w:color="auto" w:fill="FFFFFF"/>
          </w:tcPr>
          <w:p w14:paraId="04587B47" w14:textId="519F926B" w:rsidR="000901E0" w:rsidRPr="000901E0" w:rsidRDefault="000901E0" w:rsidP="00302D17">
            <w:pPr>
              <w:pStyle w:val="Kop3"/>
            </w:pPr>
          </w:p>
          <w:p w14:paraId="517E02E5" w14:textId="77777777" w:rsidR="000901E0" w:rsidRPr="000901E0" w:rsidRDefault="000901E0" w:rsidP="00302D17">
            <w:pPr>
              <w:suppressAutoHyphens/>
              <w:spacing w:after="28" w:line="288" w:lineRule="auto"/>
              <w:rPr>
                <w:color w:val="231F20"/>
              </w:rPr>
            </w:pPr>
            <w:r w:rsidRPr="000901E0">
              <w:rPr>
                <w:color w:val="231F20"/>
              </w:rPr>
              <w:t>Niet in behandeling nemen</w:t>
            </w:r>
          </w:p>
        </w:tc>
        <w:tc>
          <w:tcPr>
            <w:tcW w:w="6792" w:type="dxa"/>
            <w:shd w:val="clear" w:color="auto" w:fill="FFFFFF"/>
          </w:tcPr>
          <w:p w14:paraId="6A41FC8E" w14:textId="77777777" w:rsidR="000901E0" w:rsidRPr="000901E0" w:rsidRDefault="000901E0" w:rsidP="00302D17">
            <w:pPr>
              <w:suppressAutoHyphens/>
              <w:spacing w:before="240" w:after="28" w:line="288" w:lineRule="auto"/>
              <w:rPr>
                <w:color w:val="231F20"/>
              </w:rPr>
            </w:pPr>
            <w:r w:rsidRPr="000901E0">
              <w:rPr>
                <w:color w:val="231F20"/>
              </w:rPr>
              <w:t>Indien een klacht om één van de redenen als genoemd in artikel 9.1 en/of 9.2 niet in behandeling wordt genomen, stelt de Toetsingscommissie de indiener hiervan binnen twee weken op de hoogte.</w:t>
            </w:r>
          </w:p>
        </w:tc>
      </w:tr>
      <w:tr w:rsidR="000901E0" w:rsidRPr="000901E0" w14:paraId="23262A2F" w14:textId="77777777" w:rsidTr="00302D17">
        <w:trPr>
          <w:trHeight w:val="23"/>
        </w:trPr>
        <w:tc>
          <w:tcPr>
            <w:tcW w:w="2702" w:type="dxa"/>
            <w:shd w:val="clear" w:color="auto" w:fill="FFFFFF"/>
          </w:tcPr>
          <w:p w14:paraId="34FE29D3" w14:textId="437F114E" w:rsidR="000901E0" w:rsidRPr="000901E0" w:rsidRDefault="000901E0" w:rsidP="00302D17">
            <w:pPr>
              <w:pStyle w:val="Kop3"/>
            </w:pPr>
          </w:p>
          <w:p w14:paraId="1597546E" w14:textId="77777777" w:rsidR="000901E0" w:rsidRPr="000901E0" w:rsidRDefault="000901E0" w:rsidP="00302D17">
            <w:pPr>
              <w:suppressAutoHyphens/>
              <w:spacing w:after="28" w:line="288" w:lineRule="auto"/>
              <w:rPr>
                <w:color w:val="231F20"/>
              </w:rPr>
            </w:pPr>
            <w:r w:rsidRPr="000901E0">
              <w:rPr>
                <w:color w:val="231F20"/>
              </w:rPr>
              <w:t>Behandeling bezwaar</w:t>
            </w:r>
          </w:p>
        </w:tc>
        <w:tc>
          <w:tcPr>
            <w:tcW w:w="6792" w:type="dxa"/>
            <w:shd w:val="clear" w:color="auto" w:fill="FFFFFF"/>
          </w:tcPr>
          <w:p w14:paraId="698EB798" w14:textId="77777777" w:rsidR="000901E0" w:rsidRPr="000901E0" w:rsidRDefault="000901E0" w:rsidP="00302D17">
            <w:pPr>
              <w:suppressAutoHyphens/>
              <w:spacing w:before="240" w:after="28" w:line="288" w:lineRule="auto"/>
              <w:rPr>
                <w:color w:val="231F20"/>
              </w:rPr>
            </w:pPr>
            <w:r w:rsidRPr="000901E0">
              <w:rPr>
                <w:color w:val="231F20"/>
              </w:rPr>
              <w:t>De behandeling van een klacht wordt toegewezen aan Toetsingscommissie.</w:t>
            </w:r>
          </w:p>
        </w:tc>
      </w:tr>
      <w:tr w:rsidR="000901E0" w:rsidRPr="000901E0" w14:paraId="38E3AD0C" w14:textId="77777777" w:rsidTr="00302D17">
        <w:trPr>
          <w:trHeight w:val="23"/>
        </w:trPr>
        <w:tc>
          <w:tcPr>
            <w:tcW w:w="2702" w:type="dxa"/>
            <w:shd w:val="clear" w:color="auto" w:fill="FFFFFF"/>
          </w:tcPr>
          <w:p w14:paraId="0A2D14B6" w14:textId="0ACE940D" w:rsidR="000901E0" w:rsidRPr="000901E0" w:rsidRDefault="000901E0" w:rsidP="00302D17">
            <w:pPr>
              <w:pStyle w:val="Kop3"/>
            </w:pPr>
          </w:p>
          <w:p w14:paraId="7E80301A" w14:textId="77777777" w:rsidR="000901E0" w:rsidRPr="000901E0" w:rsidRDefault="000901E0" w:rsidP="00302D17">
            <w:pPr>
              <w:suppressAutoHyphens/>
              <w:spacing w:after="28" w:line="288" w:lineRule="auto"/>
              <w:rPr>
                <w:color w:val="231F20"/>
              </w:rPr>
            </w:pPr>
            <w:r w:rsidRPr="000901E0">
              <w:rPr>
                <w:color w:val="231F20"/>
              </w:rPr>
              <w:t>Horen</w:t>
            </w:r>
          </w:p>
        </w:tc>
        <w:tc>
          <w:tcPr>
            <w:tcW w:w="6792" w:type="dxa"/>
            <w:shd w:val="clear" w:color="auto" w:fill="FFFFFF"/>
          </w:tcPr>
          <w:p w14:paraId="16C2592C" w14:textId="77777777" w:rsidR="000901E0" w:rsidRPr="000901E0" w:rsidRDefault="000901E0" w:rsidP="00302D17">
            <w:pPr>
              <w:suppressAutoHyphens/>
              <w:spacing w:before="240" w:after="28" w:line="288" w:lineRule="auto"/>
              <w:rPr>
                <w:color w:val="231F20"/>
              </w:rPr>
            </w:pPr>
            <w:r w:rsidRPr="000901E0">
              <w:rPr>
                <w:color w:val="231F20"/>
              </w:rPr>
              <w:t>De Toetsingscommissie kan besluiten om de betrokkenen te horen, maar is daartoe niet verplicht. De commissie beslist zelfstandig en onafhankelijk over de door haar gehanteerde werkwijze, met in achtneming van de termijnen die in dit artikel zijn genoemd. De commissie zal daarover door geen der partijen benaderd worden.</w:t>
            </w:r>
          </w:p>
        </w:tc>
      </w:tr>
      <w:tr w:rsidR="000901E0" w:rsidRPr="000901E0" w14:paraId="5B071F06" w14:textId="77777777" w:rsidTr="00302D17">
        <w:trPr>
          <w:trHeight w:val="23"/>
        </w:trPr>
        <w:tc>
          <w:tcPr>
            <w:tcW w:w="2702" w:type="dxa"/>
            <w:shd w:val="clear" w:color="auto" w:fill="FFFFFF"/>
          </w:tcPr>
          <w:p w14:paraId="11728AD1" w14:textId="0917AA2B" w:rsidR="000901E0" w:rsidRPr="000901E0" w:rsidRDefault="000901E0" w:rsidP="00302D17">
            <w:pPr>
              <w:pStyle w:val="Kop3"/>
            </w:pPr>
          </w:p>
          <w:p w14:paraId="72442527" w14:textId="77777777" w:rsidR="000901E0" w:rsidRPr="000901E0" w:rsidRDefault="000901E0" w:rsidP="00302D17">
            <w:pPr>
              <w:suppressAutoHyphens/>
              <w:spacing w:after="28" w:line="288" w:lineRule="auto"/>
              <w:rPr>
                <w:color w:val="231F20"/>
              </w:rPr>
            </w:pPr>
            <w:r w:rsidRPr="000901E0">
              <w:rPr>
                <w:color w:val="231F20"/>
              </w:rPr>
              <w:t>Termijnen uitspraak klacht</w:t>
            </w:r>
          </w:p>
        </w:tc>
        <w:tc>
          <w:tcPr>
            <w:tcW w:w="6792" w:type="dxa"/>
            <w:shd w:val="clear" w:color="auto" w:fill="FFFFFF"/>
          </w:tcPr>
          <w:p w14:paraId="3B522FF8" w14:textId="77777777" w:rsidR="000901E0" w:rsidRPr="000901E0" w:rsidRDefault="000901E0" w:rsidP="00302D17">
            <w:pPr>
              <w:suppressAutoHyphens/>
              <w:spacing w:before="240" w:after="28" w:line="288" w:lineRule="auto"/>
              <w:rPr>
                <w:color w:val="231F20"/>
              </w:rPr>
            </w:pPr>
            <w:r w:rsidRPr="000901E0">
              <w:rPr>
                <w:color w:val="231F20"/>
              </w:rPr>
              <w:t>De Toetsingscommissie beslist binnen zes weken na indiening van de klacht. De betrokken commissie kan de termijn eenmaal verlengen met een maximum van zes weken.</w:t>
            </w:r>
          </w:p>
        </w:tc>
      </w:tr>
      <w:tr w:rsidR="000901E0" w:rsidRPr="000901E0" w14:paraId="266A3C2B" w14:textId="77777777" w:rsidTr="00302D17">
        <w:trPr>
          <w:trHeight w:val="23"/>
        </w:trPr>
        <w:tc>
          <w:tcPr>
            <w:tcW w:w="2702" w:type="dxa"/>
            <w:shd w:val="clear" w:color="auto" w:fill="FFFFFF"/>
          </w:tcPr>
          <w:p w14:paraId="73B675B1" w14:textId="2400DD6E" w:rsidR="00302D17" w:rsidRDefault="00302D17" w:rsidP="00302D17">
            <w:pPr>
              <w:pStyle w:val="Kop3"/>
            </w:pPr>
          </w:p>
          <w:p w14:paraId="3B3E1288" w14:textId="3CBE830E" w:rsidR="000901E0" w:rsidRPr="000901E0" w:rsidRDefault="000901E0" w:rsidP="00302D17">
            <w:pPr>
              <w:suppressAutoHyphens/>
              <w:spacing w:after="28" w:line="288" w:lineRule="auto"/>
              <w:rPr>
                <w:color w:val="231F20"/>
              </w:rPr>
            </w:pPr>
            <w:r w:rsidRPr="000901E0">
              <w:rPr>
                <w:color w:val="231F20"/>
              </w:rPr>
              <w:t>Beslissing</w:t>
            </w:r>
          </w:p>
        </w:tc>
        <w:tc>
          <w:tcPr>
            <w:tcW w:w="6792" w:type="dxa"/>
            <w:shd w:val="clear" w:color="auto" w:fill="FFFFFF"/>
          </w:tcPr>
          <w:p w14:paraId="5759ADB7" w14:textId="77777777" w:rsidR="000901E0" w:rsidRPr="000901E0" w:rsidRDefault="000901E0" w:rsidP="00302D17">
            <w:pPr>
              <w:suppressAutoHyphens/>
              <w:spacing w:before="240" w:after="28" w:line="288" w:lineRule="auto"/>
              <w:rPr>
                <w:color w:val="231F20"/>
              </w:rPr>
            </w:pPr>
            <w:r w:rsidRPr="000901E0">
              <w:rPr>
                <w:color w:val="231F20"/>
              </w:rPr>
              <w:t>De Toetsingscommissie geeft een gemotiveerd oordeel over het al dan niet gegrond zijn van de klacht en deelt dit schriftelijk mee aan de indiener. De Toetsingscommissie deelt daarbij mede welke maatregelen getroffen worden of moeten worden naar aanleiding van dit oordeel.</w:t>
            </w:r>
          </w:p>
        </w:tc>
      </w:tr>
      <w:tr w:rsidR="000901E0" w:rsidRPr="000901E0" w14:paraId="6AB5C3B4" w14:textId="77777777" w:rsidTr="00302D17">
        <w:trPr>
          <w:trHeight w:val="23"/>
        </w:trPr>
        <w:tc>
          <w:tcPr>
            <w:tcW w:w="2702" w:type="dxa"/>
            <w:shd w:val="clear" w:color="auto" w:fill="FFFFFF"/>
          </w:tcPr>
          <w:p w14:paraId="54930CAB" w14:textId="203B4711" w:rsidR="000901E0" w:rsidRPr="000901E0" w:rsidRDefault="000901E0" w:rsidP="00302D17">
            <w:pPr>
              <w:pStyle w:val="Kop3"/>
            </w:pPr>
          </w:p>
          <w:p w14:paraId="2859EE2A" w14:textId="77777777" w:rsidR="000901E0" w:rsidRPr="000901E0" w:rsidRDefault="000901E0" w:rsidP="00302D17">
            <w:pPr>
              <w:suppressAutoHyphens/>
              <w:spacing w:after="28" w:line="288" w:lineRule="auto"/>
              <w:rPr>
                <w:color w:val="231F20"/>
              </w:rPr>
            </w:pPr>
            <w:r w:rsidRPr="000901E0">
              <w:rPr>
                <w:color w:val="231F20"/>
              </w:rPr>
              <w:t>Jaarlijks verslag</w:t>
            </w:r>
          </w:p>
        </w:tc>
        <w:tc>
          <w:tcPr>
            <w:tcW w:w="6792" w:type="dxa"/>
            <w:shd w:val="clear" w:color="auto" w:fill="FFFFFF"/>
          </w:tcPr>
          <w:p w14:paraId="1D128645" w14:textId="77777777" w:rsidR="000901E0" w:rsidRPr="000901E0" w:rsidRDefault="000901E0" w:rsidP="00302D17">
            <w:pPr>
              <w:suppressAutoHyphens/>
              <w:spacing w:before="240" w:after="28" w:line="288" w:lineRule="auto"/>
              <w:rPr>
                <w:color w:val="231F20"/>
              </w:rPr>
            </w:pPr>
            <w:r w:rsidRPr="000901E0">
              <w:rPr>
                <w:color w:val="231F20"/>
              </w:rPr>
              <w:t>In haar jaarlijkse rapportage aan het bestuur vermeldt de Toetsingscommissie het aantal klachten en de oordelen hierop van de Toetsingscommissie.</w:t>
            </w:r>
          </w:p>
        </w:tc>
      </w:tr>
    </w:tbl>
    <w:p w14:paraId="5D71B2B8" w14:textId="77777777" w:rsidR="000901E0" w:rsidRPr="000901E0" w:rsidRDefault="000901E0" w:rsidP="000901E0">
      <w:pPr>
        <w:suppressAutoHyphens/>
        <w:rPr>
          <w:color w:val="auto"/>
        </w:rPr>
      </w:pPr>
      <w:r w:rsidRPr="000901E0">
        <w:rPr>
          <w:color w:val="auto"/>
        </w:rPr>
        <w:br w:type="page"/>
      </w:r>
    </w:p>
    <w:p w14:paraId="6DE21C86" w14:textId="77777777" w:rsidR="000901E0" w:rsidRPr="000901E0" w:rsidRDefault="000901E0" w:rsidP="008D6002">
      <w:pPr>
        <w:pStyle w:val="Kop1"/>
      </w:pPr>
      <w:bookmarkStart w:id="11" w:name="_Toc167274453"/>
      <w:r w:rsidRPr="000901E0">
        <w:lastRenderedPageBreak/>
        <w:t>Bijlage 1</w:t>
      </w:r>
      <w:bookmarkEnd w:id="11"/>
    </w:p>
    <w:p w14:paraId="166D3F29" w14:textId="77777777" w:rsidR="000901E0" w:rsidRPr="000901E0" w:rsidRDefault="000901E0" w:rsidP="008D6002">
      <w:pPr>
        <w:pStyle w:val="Kop2"/>
        <w:numPr>
          <w:ilvl w:val="0"/>
          <w:numId w:val="0"/>
        </w:numPr>
      </w:pPr>
      <w:bookmarkStart w:id="12" w:name="_Toc167274454"/>
      <w:r w:rsidRPr="000901E0">
        <w:t>Takenoverzicht Toetsingscommissie</w:t>
      </w:r>
      <w:bookmarkEnd w:id="12"/>
    </w:p>
    <w:p w14:paraId="781CD2BF" w14:textId="77777777" w:rsidR="000901E0" w:rsidRPr="000901E0" w:rsidRDefault="000901E0" w:rsidP="008D6002">
      <w:pPr>
        <w:suppressAutoHyphens/>
        <w:spacing w:before="480" w:line="288" w:lineRule="auto"/>
        <w:jc w:val="both"/>
        <w:rPr>
          <w:color w:val="231F20"/>
        </w:rPr>
      </w:pPr>
      <w:r w:rsidRPr="000901E0">
        <w:rPr>
          <w:color w:val="231F20"/>
        </w:rPr>
        <w:t>De Toetsingscommissie is verantwoordelijk voor de volgende taken:</w:t>
      </w:r>
    </w:p>
    <w:p w14:paraId="04CDD4D6" w14:textId="77777777" w:rsidR="000901E0" w:rsidRPr="000901E0" w:rsidRDefault="000901E0" w:rsidP="00A12107">
      <w:pPr>
        <w:pStyle w:val="List21"/>
      </w:pPr>
      <w:r w:rsidRPr="000901E0">
        <w:t>Opstellen van documenten</w:t>
      </w:r>
    </w:p>
    <w:p w14:paraId="676ADB80" w14:textId="77777777" w:rsidR="000901E0" w:rsidRPr="000901E0" w:rsidRDefault="000901E0" w:rsidP="00A12107">
      <w:pPr>
        <w:pStyle w:val="List3Disk"/>
      </w:pPr>
      <w:r w:rsidRPr="000901E0">
        <w:t>Het vaststellen van de Kwalificatieprofielen;</w:t>
      </w:r>
    </w:p>
    <w:p w14:paraId="09739B77" w14:textId="77777777" w:rsidR="000901E0" w:rsidRPr="000901E0" w:rsidRDefault="000901E0" w:rsidP="00A12107">
      <w:pPr>
        <w:pStyle w:val="List3Disk"/>
      </w:pPr>
      <w:r w:rsidRPr="000901E0">
        <w:t>Het vaststellen van de Toetsdocumenten (inclusief protocollen).</w:t>
      </w:r>
    </w:p>
    <w:p w14:paraId="331FCF2A" w14:textId="77777777" w:rsidR="000901E0" w:rsidRPr="000901E0" w:rsidRDefault="000901E0" w:rsidP="00A12107">
      <w:pPr>
        <w:pStyle w:val="List21"/>
      </w:pPr>
      <w:r w:rsidRPr="000901E0">
        <w:t>Aanwijzen van beoordelaars</w:t>
      </w:r>
    </w:p>
    <w:p w14:paraId="665B5B2B" w14:textId="77777777" w:rsidR="000901E0" w:rsidRPr="000901E0" w:rsidRDefault="000901E0" w:rsidP="00A12107">
      <w:pPr>
        <w:pStyle w:val="List3Disk"/>
      </w:pPr>
      <w:r w:rsidRPr="000901E0">
        <w:t>Het benoemen en aanwijzen van beoordelaars (examinatoren);</w:t>
      </w:r>
    </w:p>
    <w:p w14:paraId="59C56373" w14:textId="77777777" w:rsidR="000901E0" w:rsidRPr="000901E0" w:rsidRDefault="000901E0" w:rsidP="00A12107">
      <w:pPr>
        <w:pStyle w:val="List3Disk"/>
      </w:pPr>
      <w:r w:rsidRPr="000901E0">
        <w:t>Het waarborgen van de betrouwbaarheid van de toetsing.</w:t>
      </w:r>
    </w:p>
    <w:p w14:paraId="04852306" w14:textId="77777777" w:rsidR="000901E0" w:rsidRPr="000901E0" w:rsidRDefault="000901E0" w:rsidP="00A12107">
      <w:pPr>
        <w:pStyle w:val="List21"/>
      </w:pPr>
      <w:r w:rsidRPr="000901E0">
        <w:t>Verlenen van vrijstellingen op basis van eerder verworven kwalificatie.</w:t>
      </w:r>
    </w:p>
    <w:p w14:paraId="029D5468" w14:textId="77777777" w:rsidR="000901E0" w:rsidRPr="000901E0" w:rsidRDefault="000901E0" w:rsidP="00A12107">
      <w:pPr>
        <w:pStyle w:val="List21"/>
      </w:pPr>
      <w:r w:rsidRPr="000901E0">
        <w:t>Treffen van maatregelen met betrekking tot het afnemen van de PVB</w:t>
      </w:r>
    </w:p>
    <w:p w14:paraId="68BBC83C" w14:textId="77777777" w:rsidR="000901E0" w:rsidRPr="000901E0" w:rsidRDefault="000901E0" w:rsidP="00A12107">
      <w:pPr>
        <w:pStyle w:val="List3Disk"/>
      </w:pPr>
      <w:r w:rsidRPr="000901E0">
        <w:t>Het beoordelen van de geldigheid van verzuim;</w:t>
      </w:r>
    </w:p>
    <w:p w14:paraId="06FD9752" w14:textId="77777777" w:rsidR="000901E0" w:rsidRPr="000901E0" w:rsidRDefault="000901E0" w:rsidP="00A12107">
      <w:pPr>
        <w:pStyle w:val="List3Disk"/>
      </w:pPr>
      <w:r w:rsidRPr="000901E0">
        <w:t>Het vaststellen van maatregelen bij fraude;</w:t>
      </w:r>
    </w:p>
    <w:p w14:paraId="49A2D006" w14:textId="77777777" w:rsidR="000901E0" w:rsidRPr="000901E0" w:rsidRDefault="000901E0" w:rsidP="00A12107">
      <w:pPr>
        <w:pStyle w:val="List3Disk"/>
      </w:pPr>
      <w:r w:rsidRPr="000901E0">
        <w:t>Het vaststellen van een regeling voor afwijkende toetsing;</w:t>
      </w:r>
    </w:p>
    <w:p w14:paraId="0613489B" w14:textId="77777777" w:rsidR="000901E0" w:rsidRPr="000901E0" w:rsidRDefault="000901E0" w:rsidP="00A12107">
      <w:pPr>
        <w:pStyle w:val="List3Disk"/>
      </w:pPr>
      <w:r w:rsidRPr="000901E0">
        <w:t>Het waarborgen van de betrouwbaarheid van de afname;</w:t>
      </w:r>
    </w:p>
    <w:p w14:paraId="2CD50E4B" w14:textId="77777777" w:rsidR="000901E0" w:rsidRPr="000901E0" w:rsidRDefault="000901E0" w:rsidP="00A12107">
      <w:pPr>
        <w:pStyle w:val="List3Disk"/>
      </w:pPr>
      <w:r w:rsidRPr="000901E0">
        <w:t>Het behandelen van klachten met betrekking tot PVB-afname (examen-afname).</w:t>
      </w:r>
    </w:p>
    <w:p w14:paraId="04921EA1" w14:textId="77777777" w:rsidR="000901E0" w:rsidRPr="000901E0" w:rsidRDefault="000901E0" w:rsidP="00A12107">
      <w:pPr>
        <w:pStyle w:val="List21"/>
      </w:pPr>
      <w:r w:rsidRPr="000901E0">
        <w:t>Treffen van maatregelen met betrekking tot beoordeling en uitslag van de PVB</w:t>
      </w:r>
    </w:p>
    <w:p w14:paraId="74ADAF9F" w14:textId="77777777" w:rsidR="000901E0" w:rsidRPr="000901E0" w:rsidRDefault="000901E0" w:rsidP="00A12107">
      <w:pPr>
        <w:pStyle w:val="List3Disk"/>
      </w:pPr>
      <w:r w:rsidRPr="000901E0">
        <w:t>Het vaststellen van de uitslag van de PVB (examen);</w:t>
      </w:r>
    </w:p>
    <w:p w14:paraId="46375C40" w14:textId="77777777" w:rsidR="000901E0" w:rsidRPr="000901E0" w:rsidRDefault="000901E0" w:rsidP="00A12107">
      <w:pPr>
        <w:pStyle w:val="List3Disk"/>
      </w:pPr>
      <w:r w:rsidRPr="000901E0">
        <w:t>Het bekendmaken van de uitslag;</w:t>
      </w:r>
    </w:p>
    <w:p w14:paraId="54DAD5E5" w14:textId="77777777" w:rsidR="000901E0" w:rsidRPr="000901E0" w:rsidRDefault="000901E0" w:rsidP="00A12107">
      <w:pPr>
        <w:pStyle w:val="List3Disk"/>
      </w:pPr>
      <w:r w:rsidRPr="000901E0">
        <w:t>Het verwerken en publiceren van resultaten;</w:t>
      </w:r>
    </w:p>
    <w:p w14:paraId="6A4C9971" w14:textId="77777777" w:rsidR="000901E0" w:rsidRPr="000901E0" w:rsidRDefault="000901E0" w:rsidP="00A12107">
      <w:pPr>
        <w:pStyle w:val="List3Disk"/>
      </w:pPr>
      <w:r w:rsidRPr="000901E0">
        <w:t>Het uitreiken van diploma's en certificaten;</w:t>
      </w:r>
    </w:p>
    <w:p w14:paraId="17A7696E" w14:textId="77777777" w:rsidR="000901E0" w:rsidRPr="000901E0" w:rsidRDefault="000901E0" w:rsidP="00A12107">
      <w:pPr>
        <w:pStyle w:val="List3Disk"/>
      </w:pPr>
      <w:r w:rsidRPr="000901E0">
        <w:t>Het waarborgen van de betrouwbaarheid van de uitreiking van diploma's en certificaten.</w:t>
      </w:r>
    </w:p>
    <w:p w14:paraId="0C847196" w14:textId="77777777" w:rsidR="000901E0" w:rsidRPr="000901E0" w:rsidRDefault="000901E0" w:rsidP="00A12107">
      <w:pPr>
        <w:pStyle w:val="List21"/>
      </w:pPr>
      <w:r w:rsidRPr="000901E0">
        <w:t>Evalueren van proces en inhoud van de PVB</w:t>
      </w:r>
    </w:p>
    <w:p w14:paraId="50064C0D" w14:textId="77777777" w:rsidR="000901E0" w:rsidRPr="000901E0" w:rsidRDefault="000901E0" w:rsidP="00A12107">
      <w:pPr>
        <w:pStyle w:val="List3Disk"/>
      </w:pPr>
      <w:r w:rsidRPr="000901E0">
        <w:t xml:space="preserve"> Het formuleren van kwaliteitsdoelstellingen.</w:t>
      </w:r>
    </w:p>
    <w:p w14:paraId="1CA07048" w14:textId="77777777" w:rsidR="000901E0" w:rsidRPr="000901E0" w:rsidRDefault="000901E0" w:rsidP="00A12107">
      <w:pPr>
        <w:pStyle w:val="List3Disk"/>
      </w:pPr>
      <w:r w:rsidRPr="000901E0">
        <w:t xml:space="preserve"> Het formuleren van verbetervoorstellen.</w:t>
      </w:r>
    </w:p>
    <w:p w14:paraId="520040AA" w14:textId="77777777" w:rsidR="000901E0" w:rsidRPr="000901E0" w:rsidRDefault="000901E0" w:rsidP="00A12107">
      <w:pPr>
        <w:pStyle w:val="List3Disk"/>
      </w:pPr>
      <w:r w:rsidRPr="000901E0">
        <w:t>Het zo nodig aanwijzen van PVB-ontwikkelaars (examen-ontwikkelaars).</w:t>
      </w:r>
    </w:p>
    <w:p w14:paraId="6EBD90AC" w14:textId="77777777" w:rsidR="000901E0" w:rsidRPr="000901E0" w:rsidRDefault="000901E0" w:rsidP="00A12107">
      <w:pPr>
        <w:pStyle w:val="List21"/>
      </w:pPr>
      <w:r w:rsidRPr="000901E0">
        <w:t>Het in behandeling nemen van bezwaren</w:t>
      </w:r>
    </w:p>
    <w:p w14:paraId="79640B4B" w14:textId="77777777" w:rsidR="000901E0" w:rsidRPr="000901E0" w:rsidRDefault="000901E0" w:rsidP="00A12107">
      <w:pPr>
        <w:pStyle w:val="List3Disk"/>
      </w:pPr>
      <w:r w:rsidRPr="000901E0">
        <w:t>Het behandelen van bezwaren tegen de gang van zaken voorafgaand aan, tijdens en na de PVB-afname (examen-afname).</w:t>
      </w:r>
    </w:p>
    <w:p w14:paraId="0E124358" w14:textId="77777777" w:rsidR="000901E0" w:rsidRPr="000901E0" w:rsidRDefault="000901E0" w:rsidP="00A12107">
      <w:pPr>
        <w:pStyle w:val="List3Disk"/>
      </w:pPr>
      <w:r w:rsidRPr="000901E0">
        <w:t>Het behandelen van bezwaren tegen de beslissing van de Toetsingscommissie over de uitslag van de PVB (examen), zoals genoemd in artikel 2.11.</w:t>
      </w:r>
    </w:p>
    <w:p w14:paraId="4A4D9CFB" w14:textId="77777777" w:rsidR="008D6002" w:rsidRDefault="000901E0" w:rsidP="00A12107">
      <w:pPr>
        <w:pStyle w:val="List21"/>
      </w:pPr>
      <w:r w:rsidRPr="000901E0">
        <w:t>Nemen van een beslissing in omstandigheden waarin dit reglement niet voorziet.</w:t>
      </w:r>
    </w:p>
    <w:p w14:paraId="6DAE4DA0" w14:textId="5A0699F8" w:rsidR="000901E0" w:rsidRPr="000901E0" w:rsidRDefault="000901E0" w:rsidP="000901E0">
      <w:pPr>
        <w:numPr>
          <w:ilvl w:val="0"/>
          <w:numId w:val="11"/>
        </w:numPr>
        <w:suppressAutoHyphens/>
        <w:jc w:val="both"/>
        <w:rPr>
          <w:color w:val="231F20"/>
        </w:rPr>
      </w:pPr>
      <w:r w:rsidRPr="000901E0">
        <w:rPr>
          <w:color w:val="231F20"/>
        </w:rPr>
        <w:br w:type="page"/>
      </w:r>
    </w:p>
    <w:p w14:paraId="52E4D7FA" w14:textId="77777777" w:rsidR="000901E0" w:rsidRPr="000901E0" w:rsidRDefault="000901E0" w:rsidP="00A12107">
      <w:pPr>
        <w:pStyle w:val="Kop1"/>
      </w:pPr>
      <w:bookmarkStart w:id="13" w:name="_Toc167274455"/>
      <w:r w:rsidRPr="000901E0">
        <w:lastRenderedPageBreak/>
        <w:t>Bijlage 2</w:t>
      </w:r>
      <w:bookmarkEnd w:id="13"/>
    </w:p>
    <w:p w14:paraId="303E7E8B" w14:textId="77777777" w:rsidR="000901E0" w:rsidRPr="000901E0" w:rsidRDefault="000901E0" w:rsidP="00A12107">
      <w:pPr>
        <w:pStyle w:val="Kop2"/>
        <w:numPr>
          <w:ilvl w:val="0"/>
          <w:numId w:val="0"/>
        </w:numPr>
        <w:spacing w:after="360"/>
      </w:pPr>
      <w:bookmarkStart w:id="14" w:name="_Toc167274456"/>
      <w:r w:rsidRPr="000901E0">
        <w:t>Toetsmatrix</w:t>
      </w:r>
      <w:bookmarkEnd w:id="14"/>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817"/>
        <w:gridCol w:w="1038"/>
        <w:gridCol w:w="2271"/>
        <w:gridCol w:w="1066"/>
        <w:gridCol w:w="874"/>
        <w:gridCol w:w="1277"/>
        <w:gridCol w:w="739"/>
        <w:gridCol w:w="1435"/>
      </w:tblGrid>
      <w:tr w:rsidR="00227A92" w:rsidRPr="00A12107" w14:paraId="5CA1E28B" w14:textId="77777777" w:rsidTr="0027324B">
        <w:trPr>
          <w:trHeight w:val="23"/>
        </w:trPr>
        <w:tc>
          <w:tcPr>
            <w:tcW w:w="816" w:type="dxa"/>
            <w:tcBorders>
              <w:bottom w:val="nil"/>
            </w:tcBorders>
            <w:shd w:val="clear" w:color="auto" w:fill="FFFFFF"/>
          </w:tcPr>
          <w:p w14:paraId="68896379"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Niveau</w:t>
            </w:r>
          </w:p>
        </w:tc>
        <w:tc>
          <w:tcPr>
            <w:tcW w:w="1037" w:type="dxa"/>
            <w:tcBorders>
              <w:bottom w:val="nil"/>
            </w:tcBorders>
            <w:shd w:val="clear" w:color="auto" w:fill="FFFFFF"/>
          </w:tcPr>
          <w:p w14:paraId="79BA1602"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Kwalificatie</w:t>
            </w:r>
          </w:p>
        </w:tc>
        <w:tc>
          <w:tcPr>
            <w:tcW w:w="2270" w:type="dxa"/>
            <w:tcBorders>
              <w:bottom w:val="nil"/>
            </w:tcBorders>
            <w:shd w:val="clear" w:color="auto" w:fill="FFFFFF"/>
          </w:tcPr>
          <w:p w14:paraId="72EB50FF"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Titel PVB/kerntaken</w:t>
            </w:r>
          </w:p>
        </w:tc>
        <w:tc>
          <w:tcPr>
            <w:tcW w:w="1940" w:type="dxa"/>
            <w:gridSpan w:val="2"/>
            <w:shd w:val="clear" w:color="auto" w:fill="FFFFFF"/>
          </w:tcPr>
          <w:p w14:paraId="488F33A8"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Portfoliobeoordeling*</w:t>
            </w:r>
          </w:p>
        </w:tc>
        <w:tc>
          <w:tcPr>
            <w:tcW w:w="3451" w:type="dxa"/>
            <w:gridSpan w:val="3"/>
            <w:shd w:val="clear" w:color="auto" w:fill="FFFFFF"/>
          </w:tcPr>
          <w:p w14:paraId="38BD98F6"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Praktijkbeoordeling*</w:t>
            </w:r>
          </w:p>
        </w:tc>
      </w:tr>
      <w:tr w:rsidR="000901E0" w:rsidRPr="00A12107" w14:paraId="134EC36F" w14:textId="77777777" w:rsidTr="0027324B">
        <w:trPr>
          <w:trHeight w:val="23"/>
        </w:trPr>
        <w:tc>
          <w:tcPr>
            <w:tcW w:w="816" w:type="dxa"/>
            <w:tcBorders>
              <w:top w:val="nil"/>
            </w:tcBorders>
            <w:shd w:val="clear" w:color="auto" w:fill="FFFFFF"/>
          </w:tcPr>
          <w:p w14:paraId="497CCBC8" w14:textId="77777777" w:rsidR="000901E0" w:rsidRPr="00A12107" w:rsidRDefault="000901E0" w:rsidP="0027324B">
            <w:pPr>
              <w:suppressAutoHyphens/>
              <w:spacing w:before="28" w:after="28" w:line="288" w:lineRule="auto"/>
              <w:rPr>
                <w:sz w:val="17"/>
                <w:szCs w:val="17"/>
              </w:rPr>
            </w:pPr>
          </w:p>
        </w:tc>
        <w:tc>
          <w:tcPr>
            <w:tcW w:w="1037" w:type="dxa"/>
            <w:tcBorders>
              <w:top w:val="nil"/>
            </w:tcBorders>
            <w:shd w:val="clear" w:color="auto" w:fill="FFFFFF"/>
          </w:tcPr>
          <w:p w14:paraId="53A296F7" w14:textId="77777777" w:rsidR="000901E0" w:rsidRPr="00A12107" w:rsidRDefault="000901E0" w:rsidP="0027324B">
            <w:pPr>
              <w:suppressAutoHyphens/>
              <w:spacing w:before="28" w:after="28" w:line="288" w:lineRule="auto"/>
              <w:rPr>
                <w:sz w:val="17"/>
                <w:szCs w:val="17"/>
              </w:rPr>
            </w:pPr>
          </w:p>
        </w:tc>
        <w:tc>
          <w:tcPr>
            <w:tcW w:w="2270" w:type="dxa"/>
            <w:tcBorders>
              <w:top w:val="nil"/>
            </w:tcBorders>
            <w:shd w:val="clear" w:color="auto" w:fill="FFFFFF"/>
          </w:tcPr>
          <w:p w14:paraId="1F865D5F" w14:textId="77777777" w:rsidR="000901E0" w:rsidRPr="00A12107" w:rsidRDefault="000901E0" w:rsidP="0027324B">
            <w:pPr>
              <w:suppressAutoHyphens/>
              <w:spacing w:before="28" w:after="28" w:line="288" w:lineRule="auto"/>
              <w:rPr>
                <w:sz w:val="17"/>
                <w:szCs w:val="17"/>
              </w:rPr>
            </w:pPr>
          </w:p>
        </w:tc>
        <w:tc>
          <w:tcPr>
            <w:tcW w:w="1066" w:type="dxa"/>
            <w:shd w:val="clear" w:color="auto" w:fill="FFFFFF"/>
          </w:tcPr>
          <w:p w14:paraId="00B8BE9C" w14:textId="77777777" w:rsidR="000901E0" w:rsidRPr="00A12107" w:rsidRDefault="000901E0" w:rsidP="0027324B">
            <w:pPr>
              <w:suppressAutoHyphens/>
              <w:spacing w:before="28" w:after="28" w:line="288" w:lineRule="auto"/>
              <w:rPr>
                <w:sz w:val="17"/>
                <w:szCs w:val="17"/>
              </w:rPr>
            </w:pPr>
          </w:p>
        </w:tc>
        <w:tc>
          <w:tcPr>
            <w:tcW w:w="874" w:type="dxa"/>
            <w:shd w:val="clear" w:color="auto" w:fill="FFFFFF"/>
          </w:tcPr>
          <w:p w14:paraId="4A7529E2" w14:textId="77777777" w:rsidR="000901E0" w:rsidRPr="00A12107" w:rsidRDefault="000901E0" w:rsidP="0027324B">
            <w:pPr>
              <w:suppressAutoHyphens/>
              <w:spacing w:before="28" w:after="28" w:line="288" w:lineRule="auto"/>
              <w:rPr>
                <w:sz w:val="17"/>
                <w:szCs w:val="17"/>
              </w:rPr>
            </w:pPr>
          </w:p>
        </w:tc>
        <w:tc>
          <w:tcPr>
            <w:tcW w:w="1277" w:type="dxa"/>
            <w:shd w:val="clear" w:color="auto" w:fill="FFFFFF"/>
          </w:tcPr>
          <w:p w14:paraId="0BD49A53" w14:textId="77777777" w:rsidR="000901E0" w:rsidRPr="00A12107" w:rsidRDefault="000901E0" w:rsidP="0027324B">
            <w:pPr>
              <w:suppressAutoHyphens/>
              <w:spacing w:before="100" w:after="28" w:line="288" w:lineRule="auto"/>
              <w:rPr>
                <w:color w:val="231F20"/>
                <w:sz w:val="17"/>
                <w:szCs w:val="17"/>
              </w:rPr>
            </w:pPr>
            <w:r w:rsidRPr="00A12107">
              <w:rPr>
                <w:color w:val="231F20"/>
                <w:sz w:val="17"/>
                <w:szCs w:val="17"/>
              </w:rPr>
              <w:t>Startgesprek*</w:t>
            </w:r>
          </w:p>
        </w:tc>
        <w:tc>
          <w:tcPr>
            <w:tcW w:w="739" w:type="dxa"/>
            <w:shd w:val="clear" w:color="auto" w:fill="FFFFFF"/>
          </w:tcPr>
          <w:p w14:paraId="76310B36" w14:textId="77777777" w:rsidR="000901E0" w:rsidRPr="00A12107" w:rsidRDefault="000901E0" w:rsidP="0027324B">
            <w:pPr>
              <w:suppressAutoHyphens/>
              <w:spacing w:before="28" w:after="28" w:line="288" w:lineRule="auto"/>
              <w:rPr>
                <w:sz w:val="17"/>
                <w:szCs w:val="17"/>
              </w:rPr>
            </w:pPr>
          </w:p>
        </w:tc>
        <w:tc>
          <w:tcPr>
            <w:tcW w:w="1435" w:type="dxa"/>
            <w:shd w:val="clear" w:color="auto" w:fill="FFFFFF"/>
          </w:tcPr>
          <w:p w14:paraId="4739E68E" w14:textId="267BF37F" w:rsidR="000901E0" w:rsidRPr="00A12107" w:rsidRDefault="000901E0" w:rsidP="0027324B">
            <w:pPr>
              <w:suppressAutoHyphens/>
              <w:spacing w:before="100" w:after="1560" w:line="288" w:lineRule="auto"/>
              <w:rPr>
                <w:color w:val="231F20"/>
                <w:sz w:val="17"/>
                <w:szCs w:val="17"/>
              </w:rPr>
            </w:pPr>
            <w:r w:rsidRPr="00A12107">
              <w:rPr>
                <w:color w:val="231F20"/>
                <w:sz w:val="17"/>
                <w:szCs w:val="17"/>
              </w:rPr>
              <w:t>Praktijk-interview</w:t>
            </w:r>
          </w:p>
        </w:tc>
      </w:tr>
      <w:tr w:rsidR="000901E0" w:rsidRPr="00A12107" w14:paraId="1CE33344" w14:textId="77777777" w:rsidTr="0027324B">
        <w:trPr>
          <w:trHeight w:val="23"/>
        </w:trPr>
        <w:tc>
          <w:tcPr>
            <w:tcW w:w="9514" w:type="dxa"/>
            <w:gridSpan w:val="8"/>
            <w:shd w:val="clear" w:color="auto" w:fill="133D93"/>
          </w:tcPr>
          <w:p w14:paraId="4FAC37BD" w14:textId="77777777" w:rsidR="000901E0" w:rsidRPr="00A12107" w:rsidRDefault="000901E0" w:rsidP="00EF4AD0">
            <w:pPr>
              <w:suppressAutoHyphens/>
              <w:spacing w:before="120" w:line="288" w:lineRule="auto"/>
              <w:rPr>
                <w:b/>
                <w:bCs/>
                <w:color w:val="FFFFFF"/>
                <w:sz w:val="17"/>
                <w:szCs w:val="17"/>
              </w:rPr>
            </w:pPr>
            <w:r w:rsidRPr="0027324B">
              <w:rPr>
                <w:b/>
                <w:bCs/>
                <w:color w:val="FFFFFF" w:themeColor="background1"/>
                <w:sz w:val="22"/>
                <w:szCs w:val="22"/>
              </w:rPr>
              <w:t>Trainer-coach</w:t>
            </w:r>
          </w:p>
        </w:tc>
      </w:tr>
      <w:tr w:rsidR="000901E0" w:rsidRPr="00A12107" w14:paraId="78C904D0" w14:textId="77777777" w:rsidTr="0027324B">
        <w:trPr>
          <w:trHeight w:val="23"/>
        </w:trPr>
        <w:tc>
          <w:tcPr>
            <w:tcW w:w="816" w:type="dxa"/>
            <w:tcBorders>
              <w:bottom w:val="nil"/>
            </w:tcBorders>
            <w:shd w:val="clear" w:color="auto" w:fill="FFFFFF"/>
          </w:tcPr>
          <w:p w14:paraId="533276DE" w14:textId="77777777" w:rsidR="000901E0" w:rsidRPr="00A12107" w:rsidRDefault="000901E0" w:rsidP="0027324B">
            <w:pPr>
              <w:suppressAutoHyphens/>
              <w:spacing w:before="60" w:after="28" w:line="288" w:lineRule="auto"/>
              <w:rPr>
                <w:color w:val="231F20"/>
                <w:sz w:val="17"/>
                <w:szCs w:val="17"/>
              </w:rPr>
            </w:pPr>
            <w:r w:rsidRPr="00A12107">
              <w:rPr>
                <w:color w:val="231F20"/>
                <w:sz w:val="17"/>
                <w:szCs w:val="17"/>
              </w:rPr>
              <w:t>1</w:t>
            </w:r>
          </w:p>
        </w:tc>
        <w:tc>
          <w:tcPr>
            <w:tcW w:w="1037" w:type="dxa"/>
            <w:shd w:val="clear" w:color="auto" w:fill="FFFFFF"/>
          </w:tcPr>
          <w:p w14:paraId="52070135" w14:textId="77777777" w:rsidR="000901E0" w:rsidRPr="00A12107" w:rsidRDefault="000901E0" w:rsidP="0027324B">
            <w:pPr>
              <w:suppressAutoHyphens/>
              <w:spacing w:before="60" w:after="28" w:line="288" w:lineRule="auto"/>
              <w:rPr>
                <w:color w:val="231F20"/>
                <w:sz w:val="17"/>
                <w:szCs w:val="17"/>
              </w:rPr>
            </w:pPr>
            <w:r w:rsidRPr="00A12107">
              <w:rPr>
                <w:color w:val="231F20"/>
                <w:sz w:val="17"/>
                <w:szCs w:val="17"/>
              </w:rPr>
              <w:t>1.1</w:t>
            </w:r>
          </w:p>
        </w:tc>
        <w:tc>
          <w:tcPr>
            <w:tcW w:w="2270" w:type="dxa"/>
            <w:shd w:val="clear" w:color="auto" w:fill="FFFFFF"/>
          </w:tcPr>
          <w:p w14:paraId="71C630EF" w14:textId="77777777" w:rsidR="000901E0" w:rsidRPr="00A12107" w:rsidRDefault="000901E0" w:rsidP="0027324B">
            <w:pPr>
              <w:suppressAutoHyphens/>
              <w:spacing w:before="60" w:after="360" w:line="288" w:lineRule="auto"/>
              <w:rPr>
                <w:color w:val="231F20"/>
                <w:sz w:val="17"/>
                <w:szCs w:val="17"/>
              </w:rPr>
            </w:pPr>
            <w:r w:rsidRPr="00A12107">
              <w:rPr>
                <w:color w:val="231F20"/>
                <w:sz w:val="17"/>
                <w:szCs w:val="17"/>
              </w:rPr>
              <w:t>Assisteren bij trainingen/ activiteiten</w:t>
            </w:r>
          </w:p>
        </w:tc>
        <w:tc>
          <w:tcPr>
            <w:tcW w:w="1066" w:type="dxa"/>
            <w:shd w:val="clear" w:color="auto" w:fill="FFFFFF"/>
          </w:tcPr>
          <w:p w14:paraId="5B502321" w14:textId="77777777" w:rsidR="000901E0" w:rsidRPr="00A12107" w:rsidRDefault="000901E0" w:rsidP="0027324B">
            <w:pPr>
              <w:suppressAutoHyphens/>
              <w:spacing w:before="60" w:after="28" w:line="288" w:lineRule="auto"/>
              <w:rPr>
                <w:color w:val="231F20"/>
                <w:sz w:val="17"/>
                <w:szCs w:val="17"/>
              </w:rPr>
            </w:pPr>
            <w:r w:rsidRPr="00A12107">
              <w:rPr>
                <w:color w:val="231F20"/>
                <w:sz w:val="17"/>
                <w:szCs w:val="17"/>
              </w:rPr>
              <w:t>x</w:t>
            </w:r>
          </w:p>
        </w:tc>
        <w:tc>
          <w:tcPr>
            <w:tcW w:w="874" w:type="dxa"/>
            <w:shd w:val="clear" w:color="auto" w:fill="FFFFFF"/>
          </w:tcPr>
          <w:p w14:paraId="2C608ED1" w14:textId="77777777" w:rsidR="000901E0" w:rsidRPr="00A12107" w:rsidRDefault="000901E0" w:rsidP="0027324B">
            <w:pPr>
              <w:suppressAutoHyphens/>
              <w:spacing w:before="60" w:after="28" w:line="288" w:lineRule="auto"/>
              <w:rPr>
                <w:color w:val="EE2A25"/>
                <w:sz w:val="17"/>
                <w:szCs w:val="17"/>
              </w:rPr>
            </w:pPr>
            <w:r w:rsidRPr="00A12107">
              <w:rPr>
                <w:color w:val="EE2A25"/>
                <w:sz w:val="17"/>
                <w:szCs w:val="17"/>
              </w:rPr>
              <w:t>x</w:t>
            </w:r>
          </w:p>
        </w:tc>
        <w:tc>
          <w:tcPr>
            <w:tcW w:w="1277" w:type="dxa"/>
            <w:shd w:val="clear" w:color="auto" w:fill="FFFFFF"/>
          </w:tcPr>
          <w:p w14:paraId="0F53BC00" w14:textId="77777777" w:rsidR="000901E0" w:rsidRPr="00A12107" w:rsidRDefault="000901E0" w:rsidP="0027324B">
            <w:pPr>
              <w:suppressAutoHyphens/>
              <w:spacing w:before="60" w:after="28" w:line="288" w:lineRule="auto"/>
              <w:rPr>
                <w:sz w:val="17"/>
                <w:szCs w:val="17"/>
              </w:rPr>
            </w:pPr>
          </w:p>
        </w:tc>
        <w:tc>
          <w:tcPr>
            <w:tcW w:w="739" w:type="dxa"/>
            <w:shd w:val="clear" w:color="auto" w:fill="FFFFFF"/>
          </w:tcPr>
          <w:p w14:paraId="1A5FF7D6" w14:textId="77777777" w:rsidR="000901E0" w:rsidRPr="00A12107" w:rsidRDefault="000901E0" w:rsidP="0027324B">
            <w:pPr>
              <w:suppressAutoHyphens/>
              <w:spacing w:before="60" w:after="28" w:line="288" w:lineRule="auto"/>
              <w:rPr>
                <w:sz w:val="17"/>
                <w:szCs w:val="17"/>
              </w:rPr>
            </w:pPr>
          </w:p>
        </w:tc>
        <w:tc>
          <w:tcPr>
            <w:tcW w:w="1435" w:type="dxa"/>
            <w:shd w:val="clear" w:color="auto" w:fill="FFFFFF"/>
          </w:tcPr>
          <w:p w14:paraId="6EB38A2E" w14:textId="77777777" w:rsidR="000901E0" w:rsidRPr="00A12107" w:rsidRDefault="000901E0" w:rsidP="0027324B">
            <w:pPr>
              <w:suppressAutoHyphens/>
              <w:spacing w:before="60" w:after="28" w:line="288" w:lineRule="auto"/>
              <w:rPr>
                <w:sz w:val="17"/>
                <w:szCs w:val="17"/>
              </w:rPr>
            </w:pPr>
          </w:p>
        </w:tc>
      </w:tr>
      <w:tr w:rsidR="000901E0" w:rsidRPr="00A12107" w14:paraId="17F2B1B7" w14:textId="77777777" w:rsidTr="0027324B">
        <w:trPr>
          <w:trHeight w:val="23"/>
        </w:trPr>
        <w:tc>
          <w:tcPr>
            <w:tcW w:w="816" w:type="dxa"/>
            <w:tcBorders>
              <w:top w:val="nil"/>
              <w:bottom w:val="single" w:sz="4" w:space="0" w:color="133D93"/>
            </w:tcBorders>
            <w:shd w:val="clear" w:color="auto" w:fill="FFFFFF"/>
          </w:tcPr>
          <w:p w14:paraId="52CA9460" w14:textId="77777777" w:rsidR="000901E0" w:rsidRPr="00A12107" w:rsidRDefault="000901E0" w:rsidP="0027324B">
            <w:pPr>
              <w:suppressAutoHyphens/>
              <w:spacing w:before="60" w:after="28" w:line="288" w:lineRule="auto"/>
              <w:rPr>
                <w:sz w:val="17"/>
                <w:szCs w:val="17"/>
              </w:rPr>
            </w:pPr>
          </w:p>
        </w:tc>
        <w:tc>
          <w:tcPr>
            <w:tcW w:w="1037" w:type="dxa"/>
            <w:shd w:val="clear" w:color="auto" w:fill="FFFFFF"/>
          </w:tcPr>
          <w:p w14:paraId="40AB079C" w14:textId="77777777" w:rsidR="000901E0" w:rsidRPr="00A12107" w:rsidRDefault="000901E0" w:rsidP="0027324B">
            <w:pPr>
              <w:suppressAutoHyphens/>
              <w:spacing w:before="60" w:after="28" w:line="288" w:lineRule="auto"/>
              <w:rPr>
                <w:color w:val="231F20"/>
                <w:sz w:val="17"/>
                <w:szCs w:val="17"/>
              </w:rPr>
            </w:pPr>
            <w:r w:rsidRPr="00A12107">
              <w:rPr>
                <w:color w:val="231F20"/>
                <w:sz w:val="17"/>
                <w:szCs w:val="17"/>
              </w:rPr>
              <w:t>1.2</w:t>
            </w:r>
          </w:p>
        </w:tc>
        <w:tc>
          <w:tcPr>
            <w:tcW w:w="2270" w:type="dxa"/>
            <w:shd w:val="clear" w:color="auto" w:fill="FFFFFF"/>
          </w:tcPr>
          <w:p w14:paraId="7C4FB240" w14:textId="77777777" w:rsidR="000901E0" w:rsidRPr="00A12107" w:rsidRDefault="000901E0" w:rsidP="0027324B">
            <w:pPr>
              <w:suppressAutoHyphens/>
              <w:spacing w:before="60" w:after="480" w:line="288" w:lineRule="auto"/>
              <w:rPr>
                <w:color w:val="231F20"/>
                <w:sz w:val="17"/>
                <w:szCs w:val="17"/>
              </w:rPr>
            </w:pPr>
            <w:r w:rsidRPr="00A12107">
              <w:rPr>
                <w:color w:val="231F20"/>
                <w:sz w:val="17"/>
                <w:szCs w:val="17"/>
              </w:rPr>
              <w:t>Assisteren bij wedstrijden</w:t>
            </w:r>
          </w:p>
        </w:tc>
        <w:tc>
          <w:tcPr>
            <w:tcW w:w="1066" w:type="dxa"/>
            <w:shd w:val="clear" w:color="auto" w:fill="FFFFFF"/>
          </w:tcPr>
          <w:p w14:paraId="18764580" w14:textId="77777777" w:rsidR="000901E0" w:rsidRPr="00A12107" w:rsidRDefault="000901E0" w:rsidP="0027324B">
            <w:pPr>
              <w:suppressAutoHyphens/>
              <w:spacing w:before="60" w:after="28" w:line="288" w:lineRule="auto"/>
              <w:rPr>
                <w:color w:val="231F20"/>
                <w:sz w:val="17"/>
                <w:szCs w:val="17"/>
              </w:rPr>
            </w:pPr>
            <w:r w:rsidRPr="00A12107">
              <w:rPr>
                <w:color w:val="231F20"/>
                <w:sz w:val="17"/>
                <w:szCs w:val="17"/>
              </w:rPr>
              <w:t>x</w:t>
            </w:r>
          </w:p>
        </w:tc>
        <w:tc>
          <w:tcPr>
            <w:tcW w:w="874" w:type="dxa"/>
            <w:shd w:val="clear" w:color="auto" w:fill="FFFFFF"/>
          </w:tcPr>
          <w:p w14:paraId="0C5509E8" w14:textId="77777777" w:rsidR="000901E0" w:rsidRPr="00A12107" w:rsidRDefault="000901E0" w:rsidP="0027324B">
            <w:pPr>
              <w:suppressAutoHyphens/>
              <w:spacing w:before="60" w:after="28" w:line="288" w:lineRule="auto"/>
              <w:rPr>
                <w:color w:val="EE2A25"/>
                <w:sz w:val="17"/>
                <w:szCs w:val="17"/>
              </w:rPr>
            </w:pPr>
            <w:r w:rsidRPr="00A12107">
              <w:rPr>
                <w:color w:val="EE2A25"/>
                <w:sz w:val="17"/>
                <w:szCs w:val="17"/>
              </w:rPr>
              <w:t>x</w:t>
            </w:r>
          </w:p>
        </w:tc>
        <w:tc>
          <w:tcPr>
            <w:tcW w:w="1277" w:type="dxa"/>
            <w:shd w:val="clear" w:color="auto" w:fill="FFFFFF"/>
          </w:tcPr>
          <w:p w14:paraId="3569CAEB" w14:textId="77777777" w:rsidR="000901E0" w:rsidRPr="00A12107" w:rsidRDefault="000901E0" w:rsidP="0027324B">
            <w:pPr>
              <w:suppressAutoHyphens/>
              <w:spacing w:before="60" w:after="28" w:line="288" w:lineRule="auto"/>
              <w:rPr>
                <w:sz w:val="17"/>
                <w:szCs w:val="17"/>
              </w:rPr>
            </w:pPr>
          </w:p>
        </w:tc>
        <w:tc>
          <w:tcPr>
            <w:tcW w:w="739" w:type="dxa"/>
            <w:shd w:val="clear" w:color="auto" w:fill="FFFFFF"/>
          </w:tcPr>
          <w:p w14:paraId="369A77B5" w14:textId="77777777" w:rsidR="000901E0" w:rsidRPr="00A12107" w:rsidRDefault="000901E0" w:rsidP="0027324B">
            <w:pPr>
              <w:suppressAutoHyphens/>
              <w:spacing w:before="60" w:after="28" w:line="288" w:lineRule="auto"/>
              <w:rPr>
                <w:sz w:val="17"/>
                <w:szCs w:val="17"/>
              </w:rPr>
            </w:pPr>
          </w:p>
        </w:tc>
        <w:tc>
          <w:tcPr>
            <w:tcW w:w="1435" w:type="dxa"/>
            <w:shd w:val="clear" w:color="auto" w:fill="FFFFFF"/>
          </w:tcPr>
          <w:p w14:paraId="5EEF2887" w14:textId="77777777" w:rsidR="000901E0" w:rsidRPr="00A12107" w:rsidRDefault="000901E0" w:rsidP="0027324B">
            <w:pPr>
              <w:suppressAutoHyphens/>
              <w:spacing w:before="60" w:after="28" w:line="288" w:lineRule="auto"/>
              <w:rPr>
                <w:sz w:val="17"/>
                <w:szCs w:val="17"/>
              </w:rPr>
            </w:pPr>
          </w:p>
        </w:tc>
      </w:tr>
      <w:tr w:rsidR="000901E0" w:rsidRPr="00A12107" w14:paraId="276DB102" w14:textId="77777777" w:rsidTr="0027324B">
        <w:trPr>
          <w:trHeight w:val="23"/>
        </w:trPr>
        <w:tc>
          <w:tcPr>
            <w:tcW w:w="816" w:type="dxa"/>
            <w:tcBorders>
              <w:bottom w:val="nil"/>
            </w:tcBorders>
            <w:shd w:val="clear" w:color="auto" w:fill="FFFFFF"/>
          </w:tcPr>
          <w:p w14:paraId="549877D2" w14:textId="26230028" w:rsidR="000901E0" w:rsidRPr="00A12107" w:rsidRDefault="0027324B" w:rsidP="0027324B">
            <w:pPr>
              <w:suppressAutoHyphens/>
              <w:spacing w:before="60" w:after="60" w:line="288" w:lineRule="auto"/>
              <w:rPr>
                <w:color w:val="231F20"/>
                <w:sz w:val="17"/>
                <w:szCs w:val="17"/>
              </w:rPr>
            </w:pPr>
            <w:r>
              <w:rPr>
                <w:color w:val="231F20"/>
                <w:sz w:val="17"/>
                <w:szCs w:val="17"/>
              </w:rPr>
              <w:t>5</w:t>
            </w:r>
          </w:p>
        </w:tc>
        <w:tc>
          <w:tcPr>
            <w:tcW w:w="1037" w:type="dxa"/>
            <w:shd w:val="clear" w:color="auto" w:fill="FFFFFF"/>
          </w:tcPr>
          <w:p w14:paraId="783991EC"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2.1</w:t>
            </w:r>
          </w:p>
        </w:tc>
        <w:tc>
          <w:tcPr>
            <w:tcW w:w="2270" w:type="dxa"/>
            <w:shd w:val="clear" w:color="auto" w:fill="FFFFFF"/>
          </w:tcPr>
          <w:p w14:paraId="539FF462"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Begeleiden bij trainingen</w:t>
            </w:r>
          </w:p>
        </w:tc>
        <w:tc>
          <w:tcPr>
            <w:tcW w:w="1066" w:type="dxa"/>
            <w:shd w:val="clear" w:color="auto" w:fill="FFFFFF"/>
          </w:tcPr>
          <w:p w14:paraId="3A6F31F0"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x</w:t>
            </w:r>
          </w:p>
        </w:tc>
        <w:tc>
          <w:tcPr>
            <w:tcW w:w="874" w:type="dxa"/>
            <w:shd w:val="clear" w:color="auto" w:fill="FFFFFF"/>
          </w:tcPr>
          <w:p w14:paraId="56DB91F6" w14:textId="77777777" w:rsidR="000901E0" w:rsidRPr="00A12107" w:rsidRDefault="000901E0" w:rsidP="0027324B">
            <w:pPr>
              <w:suppressAutoHyphens/>
              <w:spacing w:before="60" w:after="60" w:line="288" w:lineRule="auto"/>
              <w:rPr>
                <w:color w:val="EE2A25"/>
                <w:sz w:val="17"/>
                <w:szCs w:val="17"/>
              </w:rPr>
            </w:pPr>
            <w:r w:rsidRPr="00A12107">
              <w:rPr>
                <w:color w:val="EE2A25"/>
                <w:sz w:val="17"/>
                <w:szCs w:val="17"/>
              </w:rPr>
              <w:t>x</w:t>
            </w:r>
          </w:p>
        </w:tc>
        <w:tc>
          <w:tcPr>
            <w:tcW w:w="1277" w:type="dxa"/>
            <w:shd w:val="clear" w:color="auto" w:fill="FFFFFF"/>
          </w:tcPr>
          <w:p w14:paraId="407B7909" w14:textId="77777777" w:rsidR="000901E0" w:rsidRPr="00A12107" w:rsidRDefault="000901E0" w:rsidP="0027324B">
            <w:pPr>
              <w:suppressAutoHyphens/>
              <w:spacing w:before="60" w:after="60" w:line="288" w:lineRule="auto"/>
              <w:rPr>
                <w:color w:val="EE2A25"/>
                <w:sz w:val="17"/>
                <w:szCs w:val="17"/>
              </w:rPr>
            </w:pPr>
            <w:r w:rsidRPr="00A12107">
              <w:rPr>
                <w:color w:val="EE2A25"/>
                <w:sz w:val="17"/>
                <w:szCs w:val="17"/>
              </w:rPr>
              <w:t>x</w:t>
            </w:r>
          </w:p>
        </w:tc>
        <w:tc>
          <w:tcPr>
            <w:tcW w:w="739" w:type="dxa"/>
            <w:shd w:val="clear" w:color="auto" w:fill="FFFFFF"/>
          </w:tcPr>
          <w:p w14:paraId="5BDF32F9" w14:textId="77777777" w:rsidR="000901E0" w:rsidRPr="00A12107" w:rsidRDefault="000901E0" w:rsidP="0027324B">
            <w:pPr>
              <w:suppressAutoHyphens/>
              <w:spacing w:before="60" w:after="60" w:line="288" w:lineRule="auto"/>
              <w:rPr>
                <w:color w:val="EE2A25"/>
                <w:sz w:val="17"/>
                <w:szCs w:val="17"/>
              </w:rPr>
            </w:pPr>
            <w:r w:rsidRPr="00A12107">
              <w:rPr>
                <w:color w:val="EE2A25"/>
                <w:sz w:val="17"/>
                <w:szCs w:val="17"/>
              </w:rPr>
              <w:t>x</w:t>
            </w:r>
          </w:p>
        </w:tc>
        <w:tc>
          <w:tcPr>
            <w:tcW w:w="1435" w:type="dxa"/>
            <w:shd w:val="clear" w:color="auto" w:fill="FFFFFF"/>
          </w:tcPr>
          <w:p w14:paraId="1CB35918" w14:textId="77777777" w:rsidR="000901E0" w:rsidRPr="00A12107" w:rsidRDefault="000901E0" w:rsidP="0027324B">
            <w:pPr>
              <w:suppressAutoHyphens/>
              <w:spacing w:before="60" w:after="60" w:line="288" w:lineRule="auto"/>
              <w:rPr>
                <w:color w:val="EE2A25"/>
                <w:sz w:val="17"/>
                <w:szCs w:val="17"/>
              </w:rPr>
            </w:pPr>
            <w:r w:rsidRPr="00A12107">
              <w:rPr>
                <w:color w:val="EE2A25"/>
                <w:sz w:val="17"/>
                <w:szCs w:val="17"/>
              </w:rPr>
              <w:t>x</w:t>
            </w:r>
          </w:p>
        </w:tc>
      </w:tr>
      <w:tr w:rsidR="000901E0" w:rsidRPr="00A12107" w14:paraId="092B4268" w14:textId="77777777" w:rsidTr="0027324B">
        <w:trPr>
          <w:trHeight w:val="23"/>
        </w:trPr>
        <w:tc>
          <w:tcPr>
            <w:tcW w:w="816" w:type="dxa"/>
            <w:tcBorders>
              <w:top w:val="nil"/>
              <w:bottom w:val="nil"/>
            </w:tcBorders>
            <w:shd w:val="clear" w:color="auto" w:fill="FFFFFF"/>
          </w:tcPr>
          <w:p w14:paraId="362C518D" w14:textId="77777777" w:rsidR="000901E0" w:rsidRPr="00A12107" w:rsidRDefault="000901E0" w:rsidP="0027324B">
            <w:pPr>
              <w:suppressAutoHyphens/>
              <w:spacing w:before="60" w:after="28" w:line="288" w:lineRule="auto"/>
              <w:rPr>
                <w:sz w:val="17"/>
                <w:szCs w:val="17"/>
              </w:rPr>
            </w:pPr>
          </w:p>
        </w:tc>
        <w:tc>
          <w:tcPr>
            <w:tcW w:w="1037" w:type="dxa"/>
            <w:shd w:val="clear" w:color="auto" w:fill="FFFFFF"/>
          </w:tcPr>
          <w:p w14:paraId="5D414E0F" w14:textId="77777777" w:rsidR="000901E0" w:rsidRPr="00A12107" w:rsidRDefault="000901E0" w:rsidP="0027324B">
            <w:pPr>
              <w:suppressAutoHyphens/>
              <w:spacing w:before="60" w:after="28" w:line="288" w:lineRule="auto"/>
              <w:rPr>
                <w:color w:val="231F20"/>
                <w:sz w:val="17"/>
                <w:szCs w:val="17"/>
              </w:rPr>
            </w:pPr>
            <w:r w:rsidRPr="00A12107">
              <w:rPr>
                <w:color w:val="231F20"/>
                <w:sz w:val="17"/>
                <w:szCs w:val="17"/>
              </w:rPr>
              <w:t>2.2</w:t>
            </w:r>
          </w:p>
        </w:tc>
        <w:tc>
          <w:tcPr>
            <w:tcW w:w="2270" w:type="dxa"/>
            <w:shd w:val="clear" w:color="auto" w:fill="FFFFFF"/>
          </w:tcPr>
          <w:p w14:paraId="2D5C8C5D" w14:textId="77777777" w:rsidR="000901E0" w:rsidRPr="00A12107" w:rsidRDefault="000901E0" w:rsidP="0027324B">
            <w:pPr>
              <w:suppressAutoHyphens/>
              <w:spacing w:before="60" w:after="360" w:line="288" w:lineRule="auto"/>
              <w:ind w:right="170"/>
              <w:rPr>
                <w:color w:val="231F20"/>
                <w:sz w:val="17"/>
                <w:szCs w:val="17"/>
              </w:rPr>
            </w:pPr>
            <w:r w:rsidRPr="00A12107">
              <w:rPr>
                <w:color w:val="231F20"/>
                <w:sz w:val="17"/>
                <w:szCs w:val="17"/>
              </w:rPr>
              <w:t>Begeleiden bij wedstrijden</w:t>
            </w:r>
          </w:p>
        </w:tc>
        <w:tc>
          <w:tcPr>
            <w:tcW w:w="1066" w:type="dxa"/>
            <w:shd w:val="clear" w:color="auto" w:fill="FFFFFF"/>
          </w:tcPr>
          <w:p w14:paraId="52818960" w14:textId="77777777" w:rsidR="000901E0" w:rsidRPr="00A12107" w:rsidRDefault="000901E0" w:rsidP="0027324B">
            <w:pPr>
              <w:suppressAutoHyphens/>
              <w:spacing w:before="60" w:after="28" w:line="288" w:lineRule="auto"/>
              <w:rPr>
                <w:color w:val="231F20"/>
                <w:sz w:val="17"/>
                <w:szCs w:val="17"/>
              </w:rPr>
            </w:pPr>
            <w:r w:rsidRPr="00A12107">
              <w:rPr>
                <w:color w:val="231F20"/>
                <w:sz w:val="17"/>
                <w:szCs w:val="17"/>
              </w:rPr>
              <w:t>x</w:t>
            </w:r>
          </w:p>
        </w:tc>
        <w:tc>
          <w:tcPr>
            <w:tcW w:w="874" w:type="dxa"/>
            <w:shd w:val="clear" w:color="auto" w:fill="FFFFFF"/>
          </w:tcPr>
          <w:p w14:paraId="4E800D8D" w14:textId="77777777" w:rsidR="000901E0" w:rsidRPr="00A12107" w:rsidRDefault="000901E0" w:rsidP="0027324B">
            <w:pPr>
              <w:suppressAutoHyphens/>
              <w:spacing w:before="60" w:after="28" w:line="288" w:lineRule="auto"/>
              <w:rPr>
                <w:color w:val="EE2A25"/>
                <w:sz w:val="17"/>
                <w:szCs w:val="17"/>
              </w:rPr>
            </w:pPr>
            <w:r w:rsidRPr="00A12107">
              <w:rPr>
                <w:color w:val="EE2A25"/>
                <w:sz w:val="17"/>
                <w:szCs w:val="17"/>
              </w:rPr>
              <w:t>x</w:t>
            </w:r>
          </w:p>
        </w:tc>
        <w:tc>
          <w:tcPr>
            <w:tcW w:w="1277" w:type="dxa"/>
            <w:shd w:val="clear" w:color="auto" w:fill="FFFFFF"/>
          </w:tcPr>
          <w:p w14:paraId="2194C6B9" w14:textId="77777777" w:rsidR="000901E0" w:rsidRPr="00A12107" w:rsidRDefault="000901E0" w:rsidP="0027324B">
            <w:pPr>
              <w:suppressAutoHyphens/>
              <w:spacing w:before="60" w:after="28" w:line="288" w:lineRule="auto"/>
              <w:rPr>
                <w:sz w:val="17"/>
                <w:szCs w:val="17"/>
              </w:rPr>
            </w:pPr>
          </w:p>
        </w:tc>
        <w:tc>
          <w:tcPr>
            <w:tcW w:w="739" w:type="dxa"/>
            <w:shd w:val="clear" w:color="auto" w:fill="FFFFFF"/>
          </w:tcPr>
          <w:p w14:paraId="63985B48" w14:textId="77777777" w:rsidR="000901E0" w:rsidRPr="00A12107" w:rsidRDefault="000901E0" w:rsidP="0027324B">
            <w:pPr>
              <w:suppressAutoHyphens/>
              <w:spacing w:before="60" w:after="28" w:line="288" w:lineRule="auto"/>
              <w:rPr>
                <w:sz w:val="17"/>
                <w:szCs w:val="17"/>
              </w:rPr>
            </w:pPr>
          </w:p>
        </w:tc>
        <w:tc>
          <w:tcPr>
            <w:tcW w:w="1435" w:type="dxa"/>
            <w:shd w:val="clear" w:color="auto" w:fill="FFFFFF"/>
          </w:tcPr>
          <w:p w14:paraId="66F2BC36" w14:textId="77777777" w:rsidR="000901E0" w:rsidRPr="00A12107" w:rsidRDefault="000901E0" w:rsidP="0027324B">
            <w:pPr>
              <w:suppressAutoHyphens/>
              <w:spacing w:before="60" w:after="28" w:line="288" w:lineRule="auto"/>
              <w:rPr>
                <w:sz w:val="17"/>
                <w:szCs w:val="17"/>
              </w:rPr>
            </w:pPr>
          </w:p>
        </w:tc>
      </w:tr>
      <w:tr w:rsidR="000901E0" w:rsidRPr="00A12107" w14:paraId="5C2A862E" w14:textId="77777777" w:rsidTr="0027324B">
        <w:trPr>
          <w:trHeight w:val="23"/>
        </w:trPr>
        <w:tc>
          <w:tcPr>
            <w:tcW w:w="816" w:type="dxa"/>
            <w:tcBorders>
              <w:top w:val="nil"/>
              <w:bottom w:val="single" w:sz="4" w:space="0" w:color="133D93"/>
            </w:tcBorders>
            <w:shd w:val="clear" w:color="auto" w:fill="FFFFFF"/>
          </w:tcPr>
          <w:p w14:paraId="5B9F3AA4" w14:textId="77777777" w:rsidR="000901E0" w:rsidRPr="00A12107" w:rsidRDefault="000901E0" w:rsidP="0027324B">
            <w:pPr>
              <w:suppressAutoHyphens/>
              <w:spacing w:before="60" w:after="28" w:line="288" w:lineRule="auto"/>
              <w:rPr>
                <w:sz w:val="17"/>
                <w:szCs w:val="17"/>
              </w:rPr>
            </w:pPr>
          </w:p>
        </w:tc>
        <w:tc>
          <w:tcPr>
            <w:tcW w:w="1037" w:type="dxa"/>
            <w:shd w:val="clear" w:color="auto" w:fill="FFFFFF"/>
          </w:tcPr>
          <w:p w14:paraId="06997B86" w14:textId="77777777" w:rsidR="000901E0" w:rsidRPr="00A12107" w:rsidRDefault="000901E0" w:rsidP="0027324B">
            <w:pPr>
              <w:suppressAutoHyphens/>
              <w:spacing w:before="60" w:after="28" w:line="288" w:lineRule="auto"/>
              <w:rPr>
                <w:color w:val="0C4BA0"/>
                <w:sz w:val="17"/>
                <w:szCs w:val="17"/>
              </w:rPr>
            </w:pPr>
            <w:r w:rsidRPr="00A12107">
              <w:rPr>
                <w:color w:val="0C4BA0"/>
                <w:sz w:val="17"/>
                <w:szCs w:val="17"/>
              </w:rPr>
              <w:t>2.3</w:t>
            </w:r>
          </w:p>
        </w:tc>
        <w:tc>
          <w:tcPr>
            <w:tcW w:w="2270" w:type="dxa"/>
            <w:shd w:val="clear" w:color="auto" w:fill="FFFFFF"/>
          </w:tcPr>
          <w:p w14:paraId="49248445" w14:textId="77777777" w:rsidR="000901E0" w:rsidRPr="00A12107" w:rsidRDefault="000901E0" w:rsidP="0027324B">
            <w:pPr>
              <w:suppressAutoHyphens/>
              <w:spacing w:before="60" w:after="480" w:line="288" w:lineRule="auto"/>
              <w:rPr>
                <w:color w:val="000000"/>
                <w:sz w:val="17"/>
                <w:szCs w:val="17"/>
              </w:rPr>
            </w:pPr>
            <w:r w:rsidRPr="00A12107">
              <w:rPr>
                <w:color w:val="0C4BA0"/>
                <w:sz w:val="17"/>
                <w:szCs w:val="17"/>
              </w:rPr>
              <w:t xml:space="preserve">Begeleiden bij </w:t>
            </w:r>
            <w:r w:rsidRPr="00A12107">
              <w:rPr>
                <w:color w:val="EE2A25"/>
                <w:sz w:val="17"/>
                <w:szCs w:val="17"/>
              </w:rPr>
              <w:t>activiteiten</w:t>
            </w:r>
          </w:p>
        </w:tc>
        <w:tc>
          <w:tcPr>
            <w:tcW w:w="1066" w:type="dxa"/>
            <w:shd w:val="clear" w:color="auto" w:fill="FFFFFF"/>
          </w:tcPr>
          <w:p w14:paraId="18F31493" w14:textId="77777777" w:rsidR="000901E0" w:rsidRPr="00A12107" w:rsidRDefault="000901E0" w:rsidP="0027324B">
            <w:pPr>
              <w:suppressAutoHyphens/>
              <w:spacing w:before="60" w:after="28" w:line="288" w:lineRule="auto"/>
              <w:rPr>
                <w:color w:val="0C4BA0"/>
                <w:sz w:val="17"/>
                <w:szCs w:val="17"/>
              </w:rPr>
            </w:pPr>
            <w:r w:rsidRPr="00A12107">
              <w:rPr>
                <w:color w:val="0C4BA0"/>
                <w:sz w:val="17"/>
                <w:szCs w:val="17"/>
              </w:rPr>
              <w:t>x</w:t>
            </w:r>
          </w:p>
        </w:tc>
        <w:tc>
          <w:tcPr>
            <w:tcW w:w="874" w:type="dxa"/>
            <w:shd w:val="clear" w:color="auto" w:fill="FFFFFF"/>
          </w:tcPr>
          <w:p w14:paraId="40690625" w14:textId="77777777" w:rsidR="000901E0" w:rsidRPr="00A12107" w:rsidRDefault="000901E0" w:rsidP="0027324B">
            <w:pPr>
              <w:suppressAutoHyphens/>
              <w:spacing w:before="60" w:after="28" w:line="288" w:lineRule="auto"/>
              <w:rPr>
                <w:color w:val="EE2A25"/>
                <w:sz w:val="17"/>
                <w:szCs w:val="17"/>
              </w:rPr>
            </w:pPr>
            <w:r w:rsidRPr="00A12107">
              <w:rPr>
                <w:color w:val="EE2A25"/>
                <w:sz w:val="17"/>
                <w:szCs w:val="17"/>
              </w:rPr>
              <w:t>x</w:t>
            </w:r>
          </w:p>
        </w:tc>
        <w:tc>
          <w:tcPr>
            <w:tcW w:w="1277" w:type="dxa"/>
            <w:shd w:val="clear" w:color="auto" w:fill="FFFFFF"/>
          </w:tcPr>
          <w:p w14:paraId="181DA2DE" w14:textId="77777777" w:rsidR="000901E0" w:rsidRPr="00A12107" w:rsidRDefault="000901E0" w:rsidP="0027324B">
            <w:pPr>
              <w:suppressAutoHyphens/>
              <w:spacing w:before="60" w:after="28" w:line="288" w:lineRule="auto"/>
              <w:rPr>
                <w:sz w:val="17"/>
                <w:szCs w:val="17"/>
              </w:rPr>
            </w:pPr>
          </w:p>
        </w:tc>
        <w:tc>
          <w:tcPr>
            <w:tcW w:w="739" w:type="dxa"/>
            <w:shd w:val="clear" w:color="auto" w:fill="FFFFFF"/>
          </w:tcPr>
          <w:p w14:paraId="43FDE7EE" w14:textId="77777777" w:rsidR="000901E0" w:rsidRPr="00A12107" w:rsidRDefault="000901E0" w:rsidP="0027324B">
            <w:pPr>
              <w:suppressAutoHyphens/>
              <w:spacing w:before="60" w:after="28" w:line="288" w:lineRule="auto"/>
              <w:rPr>
                <w:sz w:val="17"/>
                <w:szCs w:val="17"/>
              </w:rPr>
            </w:pPr>
          </w:p>
        </w:tc>
        <w:tc>
          <w:tcPr>
            <w:tcW w:w="1435" w:type="dxa"/>
            <w:shd w:val="clear" w:color="auto" w:fill="FFFFFF"/>
          </w:tcPr>
          <w:p w14:paraId="7EB761A9" w14:textId="77777777" w:rsidR="000901E0" w:rsidRPr="00A12107" w:rsidRDefault="000901E0" w:rsidP="0027324B">
            <w:pPr>
              <w:suppressAutoHyphens/>
              <w:spacing w:before="60" w:after="28" w:line="288" w:lineRule="auto"/>
              <w:rPr>
                <w:sz w:val="17"/>
                <w:szCs w:val="17"/>
              </w:rPr>
            </w:pPr>
          </w:p>
        </w:tc>
      </w:tr>
      <w:tr w:rsidR="000901E0" w:rsidRPr="00A12107" w14:paraId="36BFA12C" w14:textId="77777777" w:rsidTr="0027324B">
        <w:trPr>
          <w:trHeight w:val="23"/>
        </w:trPr>
        <w:tc>
          <w:tcPr>
            <w:tcW w:w="816" w:type="dxa"/>
            <w:tcBorders>
              <w:bottom w:val="nil"/>
            </w:tcBorders>
            <w:shd w:val="clear" w:color="auto" w:fill="FFFFFF"/>
          </w:tcPr>
          <w:p w14:paraId="666A813A"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3</w:t>
            </w:r>
          </w:p>
        </w:tc>
        <w:tc>
          <w:tcPr>
            <w:tcW w:w="1037" w:type="dxa"/>
            <w:shd w:val="clear" w:color="auto" w:fill="FFFFFF"/>
          </w:tcPr>
          <w:p w14:paraId="1EEC8B34"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3.1</w:t>
            </w:r>
          </w:p>
        </w:tc>
        <w:tc>
          <w:tcPr>
            <w:tcW w:w="2270" w:type="dxa"/>
            <w:shd w:val="clear" w:color="auto" w:fill="FFFFFF"/>
          </w:tcPr>
          <w:p w14:paraId="73A50A67"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Geven van trainingen</w:t>
            </w:r>
          </w:p>
        </w:tc>
        <w:tc>
          <w:tcPr>
            <w:tcW w:w="1066" w:type="dxa"/>
            <w:shd w:val="clear" w:color="auto" w:fill="FFFFFF"/>
          </w:tcPr>
          <w:p w14:paraId="1D8CFA52"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x</w:t>
            </w:r>
          </w:p>
        </w:tc>
        <w:tc>
          <w:tcPr>
            <w:tcW w:w="874" w:type="dxa"/>
            <w:shd w:val="clear" w:color="auto" w:fill="FFFFFF"/>
          </w:tcPr>
          <w:p w14:paraId="446BDAA7" w14:textId="77777777" w:rsidR="000901E0" w:rsidRPr="00A12107" w:rsidRDefault="000901E0" w:rsidP="0027324B">
            <w:pPr>
              <w:suppressAutoHyphens/>
              <w:spacing w:before="60" w:after="60" w:line="288" w:lineRule="auto"/>
              <w:rPr>
                <w:color w:val="EE2A25"/>
                <w:sz w:val="17"/>
                <w:szCs w:val="17"/>
              </w:rPr>
            </w:pPr>
            <w:r w:rsidRPr="00A12107">
              <w:rPr>
                <w:color w:val="EE2A25"/>
                <w:sz w:val="17"/>
                <w:szCs w:val="17"/>
              </w:rPr>
              <w:t>x</w:t>
            </w:r>
          </w:p>
        </w:tc>
        <w:tc>
          <w:tcPr>
            <w:tcW w:w="1277" w:type="dxa"/>
            <w:shd w:val="clear" w:color="auto" w:fill="FFFFFF"/>
          </w:tcPr>
          <w:p w14:paraId="78B021B7"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x</w:t>
            </w:r>
          </w:p>
        </w:tc>
        <w:tc>
          <w:tcPr>
            <w:tcW w:w="739" w:type="dxa"/>
            <w:shd w:val="clear" w:color="auto" w:fill="FFFFFF"/>
          </w:tcPr>
          <w:p w14:paraId="180A5CA6"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x</w:t>
            </w:r>
          </w:p>
        </w:tc>
        <w:tc>
          <w:tcPr>
            <w:tcW w:w="1435" w:type="dxa"/>
            <w:shd w:val="clear" w:color="auto" w:fill="FFFFFF"/>
          </w:tcPr>
          <w:p w14:paraId="609106D2"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x</w:t>
            </w:r>
          </w:p>
        </w:tc>
      </w:tr>
      <w:tr w:rsidR="000901E0" w:rsidRPr="00A12107" w14:paraId="4FF78AF5" w14:textId="77777777" w:rsidTr="0027324B">
        <w:trPr>
          <w:trHeight w:val="23"/>
        </w:trPr>
        <w:tc>
          <w:tcPr>
            <w:tcW w:w="816" w:type="dxa"/>
            <w:tcBorders>
              <w:top w:val="nil"/>
              <w:bottom w:val="nil"/>
            </w:tcBorders>
            <w:shd w:val="clear" w:color="auto" w:fill="FFFFFF"/>
          </w:tcPr>
          <w:p w14:paraId="7096EAA0" w14:textId="77777777" w:rsidR="000901E0" w:rsidRPr="00A12107" w:rsidRDefault="000901E0" w:rsidP="0027324B">
            <w:pPr>
              <w:suppressAutoHyphens/>
              <w:spacing w:before="60" w:after="60" w:line="288" w:lineRule="auto"/>
              <w:rPr>
                <w:sz w:val="17"/>
                <w:szCs w:val="17"/>
              </w:rPr>
            </w:pPr>
          </w:p>
        </w:tc>
        <w:tc>
          <w:tcPr>
            <w:tcW w:w="1037" w:type="dxa"/>
            <w:shd w:val="clear" w:color="auto" w:fill="FFFFFF"/>
          </w:tcPr>
          <w:p w14:paraId="68B3ED90"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3.2</w:t>
            </w:r>
          </w:p>
        </w:tc>
        <w:tc>
          <w:tcPr>
            <w:tcW w:w="2270" w:type="dxa"/>
            <w:shd w:val="clear" w:color="auto" w:fill="FFFFFF"/>
          </w:tcPr>
          <w:p w14:paraId="59ADADD0"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Coachen bij wedstrijden</w:t>
            </w:r>
          </w:p>
        </w:tc>
        <w:tc>
          <w:tcPr>
            <w:tcW w:w="1066" w:type="dxa"/>
            <w:shd w:val="clear" w:color="auto" w:fill="FFFFFF"/>
          </w:tcPr>
          <w:p w14:paraId="76F1F21B"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x</w:t>
            </w:r>
          </w:p>
        </w:tc>
        <w:tc>
          <w:tcPr>
            <w:tcW w:w="874" w:type="dxa"/>
            <w:shd w:val="clear" w:color="auto" w:fill="FFFFFF"/>
          </w:tcPr>
          <w:p w14:paraId="3AE1E514" w14:textId="77777777" w:rsidR="000901E0" w:rsidRPr="00A12107" w:rsidRDefault="000901E0" w:rsidP="0027324B">
            <w:pPr>
              <w:suppressAutoHyphens/>
              <w:spacing w:before="60" w:after="60" w:line="288" w:lineRule="auto"/>
              <w:rPr>
                <w:color w:val="EE2A25"/>
                <w:sz w:val="17"/>
                <w:szCs w:val="17"/>
              </w:rPr>
            </w:pPr>
            <w:r w:rsidRPr="00A12107">
              <w:rPr>
                <w:color w:val="EE2A25"/>
                <w:sz w:val="17"/>
                <w:szCs w:val="17"/>
              </w:rPr>
              <w:t>x</w:t>
            </w:r>
          </w:p>
        </w:tc>
        <w:tc>
          <w:tcPr>
            <w:tcW w:w="1277" w:type="dxa"/>
            <w:shd w:val="clear" w:color="auto" w:fill="FFFFFF"/>
          </w:tcPr>
          <w:p w14:paraId="071E0011" w14:textId="77777777" w:rsidR="000901E0" w:rsidRPr="00A12107" w:rsidRDefault="000901E0" w:rsidP="0027324B">
            <w:pPr>
              <w:suppressAutoHyphens/>
              <w:spacing w:before="60" w:after="60" w:line="288" w:lineRule="auto"/>
              <w:rPr>
                <w:color w:val="EE2A25"/>
                <w:sz w:val="17"/>
                <w:szCs w:val="17"/>
              </w:rPr>
            </w:pPr>
            <w:r w:rsidRPr="00A12107">
              <w:rPr>
                <w:color w:val="EE2A25"/>
                <w:sz w:val="17"/>
                <w:szCs w:val="17"/>
              </w:rPr>
              <w:t>x</w:t>
            </w:r>
          </w:p>
        </w:tc>
        <w:tc>
          <w:tcPr>
            <w:tcW w:w="739" w:type="dxa"/>
            <w:shd w:val="clear" w:color="auto" w:fill="FFFFFF"/>
          </w:tcPr>
          <w:p w14:paraId="24F550D0" w14:textId="77777777" w:rsidR="000901E0" w:rsidRPr="00A12107" w:rsidRDefault="000901E0" w:rsidP="0027324B">
            <w:pPr>
              <w:suppressAutoHyphens/>
              <w:spacing w:before="60" w:after="60" w:line="288" w:lineRule="auto"/>
              <w:rPr>
                <w:color w:val="EE2A25"/>
                <w:sz w:val="17"/>
                <w:szCs w:val="17"/>
              </w:rPr>
            </w:pPr>
            <w:r w:rsidRPr="00A12107">
              <w:rPr>
                <w:color w:val="EE2A25"/>
                <w:sz w:val="17"/>
                <w:szCs w:val="17"/>
              </w:rPr>
              <w:t>x</w:t>
            </w:r>
          </w:p>
        </w:tc>
        <w:tc>
          <w:tcPr>
            <w:tcW w:w="1435" w:type="dxa"/>
            <w:shd w:val="clear" w:color="auto" w:fill="FFFFFF"/>
          </w:tcPr>
          <w:p w14:paraId="7229FDB9" w14:textId="77777777" w:rsidR="000901E0" w:rsidRPr="00A12107" w:rsidRDefault="000901E0" w:rsidP="0027324B">
            <w:pPr>
              <w:suppressAutoHyphens/>
              <w:spacing w:before="60" w:after="60" w:line="288" w:lineRule="auto"/>
              <w:rPr>
                <w:color w:val="EE2A25"/>
                <w:sz w:val="17"/>
                <w:szCs w:val="17"/>
              </w:rPr>
            </w:pPr>
            <w:r w:rsidRPr="00A12107">
              <w:rPr>
                <w:color w:val="EE2A25"/>
                <w:sz w:val="17"/>
                <w:szCs w:val="17"/>
              </w:rPr>
              <w:t>x</w:t>
            </w:r>
          </w:p>
        </w:tc>
      </w:tr>
      <w:tr w:rsidR="000901E0" w:rsidRPr="00A12107" w14:paraId="45B6C4BD" w14:textId="77777777" w:rsidTr="0027324B">
        <w:trPr>
          <w:trHeight w:val="23"/>
        </w:trPr>
        <w:tc>
          <w:tcPr>
            <w:tcW w:w="816" w:type="dxa"/>
            <w:tcBorders>
              <w:top w:val="nil"/>
              <w:bottom w:val="nil"/>
            </w:tcBorders>
            <w:shd w:val="clear" w:color="auto" w:fill="FFFFFF"/>
          </w:tcPr>
          <w:p w14:paraId="669AB071" w14:textId="77777777" w:rsidR="000901E0" w:rsidRPr="00A12107" w:rsidRDefault="000901E0" w:rsidP="0027324B">
            <w:pPr>
              <w:suppressAutoHyphens/>
              <w:spacing w:before="60" w:after="100" w:line="288" w:lineRule="auto"/>
              <w:rPr>
                <w:sz w:val="17"/>
                <w:szCs w:val="17"/>
              </w:rPr>
            </w:pPr>
          </w:p>
        </w:tc>
        <w:tc>
          <w:tcPr>
            <w:tcW w:w="1037" w:type="dxa"/>
            <w:shd w:val="clear" w:color="auto" w:fill="FFFFFF"/>
          </w:tcPr>
          <w:p w14:paraId="576FDE47" w14:textId="77777777" w:rsidR="000901E0" w:rsidRPr="00A12107" w:rsidRDefault="000901E0" w:rsidP="0027324B">
            <w:pPr>
              <w:suppressAutoHyphens/>
              <w:spacing w:before="60" w:after="100" w:line="288" w:lineRule="auto"/>
              <w:rPr>
                <w:color w:val="0C4BA0"/>
                <w:sz w:val="17"/>
                <w:szCs w:val="17"/>
              </w:rPr>
            </w:pPr>
            <w:r w:rsidRPr="00A12107">
              <w:rPr>
                <w:color w:val="0C4BA0"/>
                <w:sz w:val="17"/>
                <w:szCs w:val="17"/>
              </w:rPr>
              <w:t>3.3</w:t>
            </w:r>
          </w:p>
        </w:tc>
        <w:tc>
          <w:tcPr>
            <w:tcW w:w="2270" w:type="dxa"/>
            <w:shd w:val="clear" w:color="auto" w:fill="FFFFFF"/>
          </w:tcPr>
          <w:p w14:paraId="79AF33F7" w14:textId="77777777" w:rsidR="000901E0" w:rsidRPr="00A12107" w:rsidRDefault="000901E0" w:rsidP="0027324B">
            <w:pPr>
              <w:suppressAutoHyphens/>
              <w:spacing w:before="60" w:after="180" w:line="288" w:lineRule="auto"/>
              <w:rPr>
                <w:color w:val="000000"/>
                <w:sz w:val="17"/>
                <w:szCs w:val="17"/>
              </w:rPr>
            </w:pPr>
            <w:r w:rsidRPr="00A12107">
              <w:rPr>
                <w:color w:val="0C4BA0"/>
                <w:sz w:val="17"/>
                <w:szCs w:val="17"/>
              </w:rPr>
              <w:t xml:space="preserve">Organiseren van </w:t>
            </w:r>
            <w:r w:rsidRPr="00A12107">
              <w:rPr>
                <w:color w:val="EE2A25"/>
                <w:sz w:val="17"/>
                <w:szCs w:val="17"/>
              </w:rPr>
              <w:t>activiteiten</w:t>
            </w:r>
          </w:p>
        </w:tc>
        <w:tc>
          <w:tcPr>
            <w:tcW w:w="1066" w:type="dxa"/>
            <w:shd w:val="clear" w:color="auto" w:fill="FFFFFF"/>
          </w:tcPr>
          <w:p w14:paraId="51697354" w14:textId="77777777" w:rsidR="000901E0" w:rsidRPr="00A12107" w:rsidRDefault="000901E0" w:rsidP="0027324B">
            <w:pPr>
              <w:suppressAutoHyphens/>
              <w:spacing w:before="60" w:after="100" w:line="288" w:lineRule="auto"/>
              <w:rPr>
                <w:color w:val="0C4BA0"/>
                <w:sz w:val="17"/>
                <w:szCs w:val="17"/>
              </w:rPr>
            </w:pPr>
            <w:r w:rsidRPr="00A12107">
              <w:rPr>
                <w:color w:val="0C4BA0"/>
                <w:sz w:val="17"/>
                <w:szCs w:val="17"/>
              </w:rPr>
              <w:t>x</w:t>
            </w:r>
          </w:p>
        </w:tc>
        <w:tc>
          <w:tcPr>
            <w:tcW w:w="874" w:type="dxa"/>
            <w:shd w:val="clear" w:color="auto" w:fill="FFFFFF"/>
          </w:tcPr>
          <w:p w14:paraId="557A4D3C" w14:textId="77777777" w:rsidR="000901E0" w:rsidRPr="00A12107" w:rsidRDefault="000901E0" w:rsidP="0027324B">
            <w:pPr>
              <w:suppressAutoHyphens/>
              <w:spacing w:before="60" w:after="100" w:line="288" w:lineRule="auto"/>
              <w:rPr>
                <w:color w:val="EE2A25"/>
                <w:sz w:val="17"/>
                <w:szCs w:val="17"/>
              </w:rPr>
            </w:pPr>
            <w:r w:rsidRPr="00A12107">
              <w:rPr>
                <w:color w:val="EE2A25"/>
                <w:sz w:val="17"/>
                <w:szCs w:val="17"/>
              </w:rPr>
              <w:t>x</w:t>
            </w:r>
          </w:p>
        </w:tc>
        <w:tc>
          <w:tcPr>
            <w:tcW w:w="1277" w:type="dxa"/>
            <w:shd w:val="clear" w:color="auto" w:fill="FFFFFF"/>
          </w:tcPr>
          <w:p w14:paraId="4FF1C9F7" w14:textId="77777777" w:rsidR="000901E0" w:rsidRPr="00A12107" w:rsidRDefault="000901E0" w:rsidP="0027324B">
            <w:pPr>
              <w:suppressAutoHyphens/>
              <w:spacing w:before="60" w:after="100" w:line="288" w:lineRule="auto"/>
              <w:rPr>
                <w:sz w:val="17"/>
                <w:szCs w:val="17"/>
              </w:rPr>
            </w:pPr>
          </w:p>
        </w:tc>
        <w:tc>
          <w:tcPr>
            <w:tcW w:w="739" w:type="dxa"/>
            <w:shd w:val="clear" w:color="auto" w:fill="FFFFFF"/>
          </w:tcPr>
          <w:p w14:paraId="09DDFA66" w14:textId="77777777" w:rsidR="000901E0" w:rsidRPr="00A12107" w:rsidRDefault="000901E0" w:rsidP="0027324B">
            <w:pPr>
              <w:suppressAutoHyphens/>
              <w:spacing w:before="60" w:after="100" w:line="288" w:lineRule="auto"/>
              <w:rPr>
                <w:sz w:val="17"/>
                <w:szCs w:val="17"/>
              </w:rPr>
            </w:pPr>
          </w:p>
        </w:tc>
        <w:tc>
          <w:tcPr>
            <w:tcW w:w="1435" w:type="dxa"/>
            <w:shd w:val="clear" w:color="auto" w:fill="FFFFFF"/>
          </w:tcPr>
          <w:p w14:paraId="23DBE396" w14:textId="77777777" w:rsidR="000901E0" w:rsidRPr="00A12107" w:rsidRDefault="000901E0" w:rsidP="0027324B">
            <w:pPr>
              <w:suppressAutoHyphens/>
              <w:spacing w:before="60" w:after="100" w:line="288" w:lineRule="auto"/>
              <w:rPr>
                <w:sz w:val="17"/>
                <w:szCs w:val="17"/>
              </w:rPr>
            </w:pPr>
          </w:p>
        </w:tc>
      </w:tr>
      <w:tr w:rsidR="000901E0" w:rsidRPr="00A12107" w14:paraId="1D93A2B7" w14:textId="77777777" w:rsidTr="0027324B">
        <w:trPr>
          <w:trHeight w:val="23"/>
        </w:trPr>
        <w:tc>
          <w:tcPr>
            <w:tcW w:w="816" w:type="dxa"/>
            <w:tcBorders>
              <w:top w:val="nil"/>
              <w:bottom w:val="nil"/>
            </w:tcBorders>
            <w:shd w:val="clear" w:color="auto" w:fill="FFFFFF"/>
          </w:tcPr>
          <w:p w14:paraId="0FA658EF" w14:textId="77777777" w:rsidR="000901E0" w:rsidRPr="00A12107" w:rsidRDefault="000901E0" w:rsidP="0027324B">
            <w:pPr>
              <w:suppressAutoHyphens/>
              <w:spacing w:before="60" w:after="28" w:line="288" w:lineRule="auto"/>
              <w:rPr>
                <w:sz w:val="17"/>
                <w:szCs w:val="17"/>
              </w:rPr>
            </w:pPr>
          </w:p>
        </w:tc>
        <w:tc>
          <w:tcPr>
            <w:tcW w:w="1037" w:type="dxa"/>
            <w:shd w:val="clear" w:color="auto" w:fill="FFFFFF"/>
          </w:tcPr>
          <w:p w14:paraId="7BAE8D3B" w14:textId="77777777" w:rsidR="000901E0" w:rsidRPr="00A12107" w:rsidRDefault="000901E0" w:rsidP="0027324B">
            <w:pPr>
              <w:suppressAutoHyphens/>
              <w:spacing w:before="60" w:after="28" w:line="288" w:lineRule="auto"/>
              <w:rPr>
                <w:color w:val="0C4BA0"/>
                <w:sz w:val="17"/>
                <w:szCs w:val="17"/>
              </w:rPr>
            </w:pPr>
            <w:r w:rsidRPr="00A12107">
              <w:rPr>
                <w:color w:val="0C4BA0"/>
                <w:sz w:val="17"/>
                <w:szCs w:val="17"/>
              </w:rPr>
              <w:t>3.4</w:t>
            </w:r>
          </w:p>
        </w:tc>
        <w:tc>
          <w:tcPr>
            <w:tcW w:w="2270" w:type="dxa"/>
            <w:shd w:val="clear" w:color="auto" w:fill="FFFFFF"/>
          </w:tcPr>
          <w:p w14:paraId="726D0A6A" w14:textId="77777777" w:rsidR="000901E0" w:rsidRPr="00A12107" w:rsidRDefault="000901E0" w:rsidP="0027324B">
            <w:pPr>
              <w:suppressAutoHyphens/>
              <w:spacing w:before="60" w:after="180" w:line="288" w:lineRule="auto"/>
              <w:rPr>
                <w:color w:val="000000"/>
                <w:sz w:val="17"/>
                <w:szCs w:val="17"/>
              </w:rPr>
            </w:pPr>
            <w:r w:rsidRPr="00A12107">
              <w:rPr>
                <w:color w:val="0C4BA0"/>
                <w:sz w:val="17"/>
                <w:szCs w:val="17"/>
              </w:rPr>
              <w:t xml:space="preserve">Aansturen van </w:t>
            </w:r>
            <w:r w:rsidRPr="00A12107">
              <w:rPr>
                <w:color w:val="EE2A25"/>
                <w:sz w:val="17"/>
                <w:szCs w:val="17"/>
              </w:rPr>
              <w:t>assisterend sportkader</w:t>
            </w:r>
          </w:p>
        </w:tc>
        <w:tc>
          <w:tcPr>
            <w:tcW w:w="1066" w:type="dxa"/>
            <w:shd w:val="clear" w:color="auto" w:fill="FFFFFF"/>
          </w:tcPr>
          <w:p w14:paraId="5C35799F" w14:textId="77777777" w:rsidR="000901E0" w:rsidRPr="00A12107" w:rsidRDefault="000901E0" w:rsidP="0027324B">
            <w:pPr>
              <w:suppressAutoHyphens/>
              <w:spacing w:before="60" w:after="28" w:line="288" w:lineRule="auto"/>
              <w:rPr>
                <w:color w:val="0C4BA0"/>
                <w:sz w:val="17"/>
                <w:szCs w:val="17"/>
              </w:rPr>
            </w:pPr>
            <w:r w:rsidRPr="00A12107">
              <w:rPr>
                <w:color w:val="0C4BA0"/>
                <w:sz w:val="17"/>
                <w:szCs w:val="17"/>
              </w:rPr>
              <w:t>x</w:t>
            </w:r>
          </w:p>
        </w:tc>
        <w:tc>
          <w:tcPr>
            <w:tcW w:w="874" w:type="dxa"/>
            <w:shd w:val="clear" w:color="auto" w:fill="FFFFFF"/>
          </w:tcPr>
          <w:p w14:paraId="0A879F02" w14:textId="77777777" w:rsidR="000901E0" w:rsidRPr="00A12107" w:rsidRDefault="000901E0" w:rsidP="0027324B">
            <w:pPr>
              <w:suppressAutoHyphens/>
              <w:spacing w:before="60" w:after="28" w:line="288" w:lineRule="auto"/>
              <w:rPr>
                <w:color w:val="EE2A25"/>
                <w:sz w:val="17"/>
                <w:szCs w:val="17"/>
              </w:rPr>
            </w:pPr>
            <w:r w:rsidRPr="00A12107">
              <w:rPr>
                <w:color w:val="EE2A25"/>
                <w:sz w:val="17"/>
                <w:szCs w:val="17"/>
              </w:rPr>
              <w:t>x</w:t>
            </w:r>
          </w:p>
        </w:tc>
        <w:tc>
          <w:tcPr>
            <w:tcW w:w="1277" w:type="dxa"/>
            <w:shd w:val="clear" w:color="auto" w:fill="FFFFFF"/>
          </w:tcPr>
          <w:p w14:paraId="0FEBC5D4" w14:textId="77777777" w:rsidR="000901E0" w:rsidRPr="00A12107" w:rsidRDefault="000901E0" w:rsidP="0027324B">
            <w:pPr>
              <w:suppressAutoHyphens/>
              <w:spacing w:before="60" w:after="28" w:line="288" w:lineRule="auto"/>
              <w:rPr>
                <w:sz w:val="17"/>
                <w:szCs w:val="17"/>
              </w:rPr>
            </w:pPr>
          </w:p>
        </w:tc>
        <w:tc>
          <w:tcPr>
            <w:tcW w:w="739" w:type="dxa"/>
            <w:shd w:val="clear" w:color="auto" w:fill="FFFFFF"/>
          </w:tcPr>
          <w:p w14:paraId="63110F09" w14:textId="77777777" w:rsidR="000901E0" w:rsidRPr="00A12107" w:rsidRDefault="000901E0" w:rsidP="0027324B">
            <w:pPr>
              <w:suppressAutoHyphens/>
              <w:spacing w:before="60" w:after="28" w:line="288" w:lineRule="auto"/>
              <w:rPr>
                <w:sz w:val="17"/>
                <w:szCs w:val="17"/>
              </w:rPr>
            </w:pPr>
          </w:p>
        </w:tc>
        <w:tc>
          <w:tcPr>
            <w:tcW w:w="1435" w:type="dxa"/>
            <w:shd w:val="clear" w:color="auto" w:fill="FFFFFF"/>
          </w:tcPr>
          <w:p w14:paraId="207AAEE1" w14:textId="77777777" w:rsidR="000901E0" w:rsidRPr="00A12107" w:rsidRDefault="000901E0" w:rsidP="0027324B">
            <w:pPr>
              <w:suppressAutoHyphens/>
              <w:spacing w:before="60" w:after="28" w:line="288" w:lineRule="auto"/>
              <w:rPr>
                <w:sz w:val="17"/>
                <w:szCs w:val="17"/>
              </w:rPr>
            </w:pPr>
          </w:p>
        </w:tc>
      </w:tr>
      <w:tr w:rsidR="000901E0" w:rsidRPr="00A12107" w14:paraId="30568569" w14:textId="77777777" w:rsidTr="0027324B">
        <w:trPr>
          <w:trHeight w:val="23"/>
        </w:trPr>
        <w:tc>
          <w:tcPr>
            <w:tcW w:w="816" w:type="dxa"/>
            <w:tcBorders>
              <w:top w:val="nil"/>
            </w:tcBorders>
            <w:shd w:val="clear" w:color="auto" w:fill="FFFFFF"/>
          </w:tcPr>
          <w:p w14:paraId="43D60A11" w14:textId="77777777" w:rsidR="000901E0" w:rsidRPr="00A12107" w:rsidRDefault="000901E0" w:rsidP="0027324B">
            <w:pPr>
              <w:suppressAutoHyphens/>
              <w:spacing w:before="60" w:after="28" w:line="288" w:lineRule="auto"/>
              <w:rPr>
                <w:sz w:val="17"/>
                <w:szCs w:val="17"/>
              </w:rPr>
            </w:pPr>
          </w:p>
        </w:tc>
        <w:tc>
          <w:tcPr>
            <w:tcW w:w="1037" w:type="dxa"/>
            <w:shd w:val="clear" w:color="auto" w:fill="FFFFFF"/>
          </w:tcPr>
          <w:p w14:paraId="054D01E0" w14:textId="77777777" w:rsidR="000901E0" w:rsidRPr="00A12107" w:rsidRDefault="000901E0" w:rsidP="0027324B">
            <w:pPr>
              <w:suppressAutoHyphens/>
              <w:spacing w:before="60" w:after="28" w:line="288" w:lineRule="auto"/>
              <w:rPr>
                <w:color w:val="0C4BA0"/>
                <w:sz w:val="17"/>
                <w:szCs w:val="17"/>
              </w:rPr>
            </w:pPr>
            <w:r w:rsidRPr="00A12107">
              <w:rPr>
                <w:color w:val="0C4BA0"/>
                <w:sz w:val="17"/>
                <w:szCs w:val="17"/>
              </w:rPr>
              <w:t>3.5</w:t>
            </w:r>
          </w:p>
        </w:tc>
        <w:tc>
          <w:tcPr>
            <w:tcW w:w="2270" w:type="dxa"/>
            <w:shd w:val="clear" w:color="auto" w:fill="FFFFFF"/>
          </w:tcPr>
          <w:p w14:paraId="764D9DBA" w14:textId="77777777" w:rsidR="000901E0" w:rsidRPr="00A12107" w:rsidRDefault="000901E0" w:rsidP="0027324B">
            <w:pPr>
              <w:suppressAutoHyphens/>
              <w:spacing w:before="60" w:after="180" w:line="288" w:lineRule="auto"/>
              <w:rPr>
                <w:color w:val="000000"/>
                <w:sz w:val="17"/>
                <w:szCs w:val="17"/>
              </w:rPr>
            </w:pPr>
            <w:r w:rsidRPr="00A12107">
              <w:rPr>
                <w:color w:val="0C4BA0"/>
                <w:sz w:val="17"/>
                <w:szCs w:val="17"/>
              </w:rPr>
              <w:t xml:space="preserve">Afnemen van </w:t>
            </w:r>
            <w:r w:rsidRPr="00A12107">
              <w:rPr>
                <w:color w:val="EE2A25"/>
                <w:sz w:val="17"/>
                <w:szCs w:val="17"/>
              </w:rPr>
              <w:t>vaardigheidstoetsen</w:t>
            </w:r>
          </w:p>
        </w:tc>
        <w:tc>
          <w:tcPr>
            <w:tcW w:w="1066" w:type="dxa"/>
            <w:shd w:val="clear" w:color="auto" w:fill="FFFFFF"/>
          </w:tcPr>
          <w:p w14:paraId="1AA8E0FC" w14:textId="77777777" w:rsidR="000901E0" w:rsidRPr="00A12107" w:rsidRDefault="000901E0" w:rsidP="0027324B">
            <w:pPr>
              <w:suppressAutoHyphens/>
              <w:spacing w:before="60" w:after="28" w:line="288" w:lineRule="auto"/>
              <w:rPr>
                <w:color w:val="0C4BA0"/>
                <w:sz w:val="17"/>
                <w:szCs w:val="17"/>
              </w:rPr>
            </w:pPr>
            <w:r w:rsidRPr="00A12107">
              <w:rPr>
                <w:color w:val="0C4BA0"/>
                <w:sz w:val="17"/>
                <w:szCs w:val="17"/>
              </w:rPr>
              <w:t>x</w:t>
            </w:r>
          </w:p>
        </w:tc>
        <w:tc>
          <w:tcPr>
            <w:tcW w:w="874" w:type="dxa"/>
            <w:shd w:val="clear" w:color="auto" w:fill="FFFFFF"/>
          </w:tcPr>
          <w:p w14:paraId="5BCBD320" w14:textId="77777777" w:rsidR="000901E0" w:rsidRPr="00A12107" w:rsidRDefault="000901E0" w:rsidP="0027324B">
            <w:pPr>
              <w:suppressAutoHyphens/>
              <w:spacing w:before="60" w:after="28" w:line="288" w:lineRule="auto"/>
              <w:rPr>
                <w:color w:val="EE2A25"/>
                <w:sz w:val="17"/>
                <w:szCs w:val="17"/>
              </w:rPr>
            </w:pPr>
            <w:r w:rsidRPr="00A12107">
              <w:rPr>
                <w:color w:val="EE2A25"/>
                <w:sz w:val="17"/>
                <w:szCs w:val="17"/>
              </w:rPr>
              <w:t>x</w:t>
            </w:r>
          </w:p>
        </w:tc>
        <w:tc>
          <w:tcPr>
            <w:tcW w:w="1277" w:type="dxa"/>
            <w:shd w:val="clear" w:color="auto" w:fill="FFFFFF"/>
          </w:tcPr>
          <w:p w14:paraId="356F5994" w14:textId="77777777" w:rsidR="000901E0" w:rsidRPr="00A12107" w:rsidRDefault="000901E0" w:rsidP="0027324B">
            <w:pPr>
              <w:suppressAutoHyphens/>
              <w:spacing w:before="60" w:after="28" w:line="288" w:lineRule="auto"/>
              <w:rPr>
                <w:sz w:val="17"/>
                <w:szCs w:val="17"/>
              </w:rPr>
            </w:pPr>
          </w:p>
        </w:tc>
        <w:tc>
          <w:tcPr>
            <w:tcW w:w="739" w:type="dxa"/>
            <w:shd w:val="clear" w:color="auto" w:fill="FFFFFF"/>
          </w:tcPr>
          <w:p w14:paraId="0BCC4C46" w14:textId="77777777" w:rsidR="000901E0" w:rsidRPr="00A12107" w:rsidRDefault="000901E0" w:rsidP="0027324B">
            <w:pPr>
              <w:suppressAutoHyphens/>
              <w:spacing w:before="60" w:after="28" w:line="288" w:lineRule="auto"/>
              <w:rPr>
                <w:sz w:val="17"/>
                <w:szCs w:val="17"/>
              </w:rPr>
            </w:pPr>
          </w:p>
        </w:tc>
        <w:tc>
          <w:tcPr>
            <w:tcW w:w="1435" w:type="dxa"/>
            <w:shd w:val="clear" w:color="auto" w:fill="FFFFFF"/>
          </w:tcPr>
          <w:p w14:paraId="3796D42D" w14:textId="77777777" w:rsidR="000901E0" w:rsidRPr="00A12107" w:rsidRDefault="000901E0" w:rsidP="0027324B">
            <w:pPr>
              <w:suppressAutoHyphens/>
              <w:spacing w:before="60" w:after="28" w:line="288" w:lineRule="auto"/>
              <w:rPr>
                <w:sz w:val="17"/>
                <w:szCs w:val="17"/>
              </w:rPr>
            </w:pPr>
          </w:p>
        </w:tc>
      </w:tr>
    </w:tbl>
    <w:p w14:paraId="3F56DFCD" w14:textId="77777777" w:rsidR="000901E0" w:rsidRPr="000901E0" w:rsidRDefault="000901E0" w:rsidP="000901E0">
      <w:pPr>
        <w:suppressAutoHyphens/>
        <w:rPr>
          <w:color w:val="auto"/>
        </w:rPr>
      </w:pPr>
      <w:r w:rsidRPr="000901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824"/>
        <w:gridCol w:w="1039"/>
        <w:gridCol w:w="2275"/>
        <w:gridCol w:w="1068"/>
        <w:gridCol w:w="876"/>
        <w:gridCol w:w="1280"/>
        <w:gridCol w:w="741"/>
        <w:gridCol w:w="1414"/>
      </w:tblGrid>
      <w:tr w:rsidR="000901E0" w:rsidRPr="00DE768C" w14:paraId="48860195" w14:textId="77777777" w:rsidTr="004A0F0A">
        <w:trPr>
          <w:trHeight w:val="23"/>
        </w:trPr>
        <w:tc>
          <w:tcPr>
            <w:tcW w:w="821" w:type="dxa"/>
            <w:vMerge w:val="restart"/>
            <w:shd w:val="clear" w:color="auto" w:fill="FFFFFF"/>
          </w:tcPr>
          <w:p w14:paraId="02D48AE7"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lastRenderedPageBreak/>
              <w:t>4</w:t>
            </w:r>
          </w:p>
        </w:tc>
        <w:tc>
          <w:tcPr>
            <w:tcW w:w="1037" w:type="dxa"/>
            <w:shd w:val="clear" w:color="auto" w:fill="FFFFFF"/>
            <w:vAlign w:val="center"/>
          </w:tcPr>
          <w:p w14:paraId="2EE178B7"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4.1</w:t>
            </w:r>
          </w:p>
        </w:tc>
        <w:tc>
          <w:tcPr>
            <w:tcW w:w="2270" w:type="dxa"/>
            <w:shd w:val="clear" w:color="auto" w:fill="FFFFFF"/>
            <w:vAlign w:val="center"/>
          </w:tcPr>
          <w:p w14:paraId="1AE0D230"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Geven van trainingen</w:t>
            </w:r>
          </w:p>
        </w:tc>
        <w:tc>
          <w:tcPr>
            <w:tcW w:w="1066" w:type="dxa"/>
            <w:shd w:val="clear" w:color="auto" w:fill="FFFFFF"/>
            <w:vAlign w:val="center"/>
          </w:tcPr>
          <w:p w14:paraId="3DEC2D6A"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vAlign w:val="center"/>
          </w:tcPr>
          <w:p w14:paraId="28971B45"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vAlign w:val="center"/>
          </w:tcPr>
          <w:p w14:paraId="47FDDEC9"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739" w:type="dxa"/>
            <w:shd w:val="clear" w:color="auto" w:fill="FFFFFF"/>
            <w:vAlign w:val="center"/>
          </w:tcPr>
          <w:p w14:paraId="7158B21D"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1411" w:type="dxa"/>
            <w:shd w:val="clear" w:color="auto" w:fill="FFFFFF"/>
            <w:vAlign w:val="center"/>
          </w:tcPr>
          <w:p w14:paraId="72B5EE5B"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r>
      <w:tr w:rsidR="000901E0" w:rsidRPr="00DE768C" w14:paraId="7EC5F1F5" w14:textId="77777777" w:rsidTr="004A0F0A">
        <w:trPr>
          <w:trHeight w:val="23"/>
        </w:trPr>
        <w:tc>
          <w:tcPr>
            <w:tcW w:w="821" w:type="dxa"/>
            <w:vMerge/>
            <w:shd w:val="clear" w:color="auto" w:fill="FFFFFF"/>
          </w:tcPr>
          <w:p w14:paraId="57F799F4"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vAlign w:val="center"/>
          </w:tcPr>
          <w:p w14:paraId="50DA03E6"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4.2</w:t>
            </w:r>
          </w:p>
        </w:tc>
        <w:tc>
          <w:tcPr>
            <w:tcW w:w="2270" w:type="dxa"/>
            <w:shd w:val="clear" w:color="auto" w:fill="FFFFFF"/>
            <w:vAlign w:val="center"/>
          </w:tcPr>
          <w:p w14:paraId="56D47BB9"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Coachen bij wedstrijden</w:t>
            </w:r>
          </w:p>
        </w:tc>
        <w:tc>
          <w:tcPr>
            <w:tcW w:w="1066" w:type="dxa"/>
            <w:shd w:val="clear" w:color="auto" w:fill="FFFFFF"/>
            <w:vAlign w:val="center"/>
          </w:tcPr>
          <w:p w14:paraId="309B5B00"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vAlign w:val="center"/>
          </w:tcPr>
          <w:p w14:paraId="52FECCF7"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vAlign w:val="center"/>
          </w:tcPr>
          <w:p w14:paraId="140A01E4"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739" w:type="dxa"/>
            <w:shd w:val="clear" w:color="auto" w:fill="FFFFFF"/>
            <w:vAlign w:val="center"/>
          </w:tcPr>
          <w:p w14:paraId="5EF7395B"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411" w:type="dxa"/>
            <w:shd w:val="clear" w:color="auto" w:fill="FFFFFF"/>
            <w:vAlign w:val="center"/>
          </w:tcPr>
          <w:p w14:paraId="4D60345F"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r>
      <w:tr w:rsidR="000901E0" w:rsidRPr="00DE768C" w14:paraId="0509511E" w14:textId="77777777" w:rsidTr="004A0F0A">
        <w:trPr>
          <w:trHeight w:val="23"/>
        </w:trPr>
        <w:tc>
          <w:tcPr>
            <w:tcW w:w="821" w:type="dxa"/>
            <w:vMerge/>
            <w:shd w:val="clear" w:color="auto" w:fill="FFFFFF"/>
          </w:tcPr>
          <w:p w14:paraId="0AE02EDB"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tcPr>
          <w:p w14:paraId="55723BEF" w14:textId="77777777" w:rsidR="000901E0" w:rsidRPr="00DE768C" w:rsidRDefault="000901E0" w:rsidP="004A0F0A">
            <w:pPr>
              <w:suppressAutoHyphens/>
              <w:spacing w:before="80" w:after="60" w:line="288" w:lineRule="auto"/>
              <w:rPr>
                <w:color w:val="0C4BA0"/>
                <w:sz w:val="17"/>
                <w:szCs w:val="17"/>
              </w:rPr>
            </w:pPr>
            <w:r w:rsidRPr="00DE768C">
              <w:rPr>
                <w:color w:val="0C4BA0"/>
                <w:sz w:val="17"/>
                <w:szCs w:val="17"/>
              </w:rPr>
              <w:t>4.3</w:t>
            </w:r>
          </w:p>
        </w:tc>
        <w:tc>
          <w:tcPr>
            <w:tcW w:w="2270" w:type="dxa"/>
            <w:shd w:val="clear" w:color="auto" w:fill="FFFFFF"/>
            <w:vAlign w:val="center"/>
          </w:tcPr>
          <w:p w14:paraId="1A721864" w14:textId="77777777" w:rsidR="000901E0" w:rsidRPr="00DE768C" w:rsidRDefault="000901E0" w:rsidP="004A0F0A">
            <w:pPr>
              <w:suppressAutoHyphens/>
              <w:spacing w:before="80" w:after="120" w:line="288" w:lineRule="auto"/>
              <w:rPr>
                <w:color w:val="0C4BA0"/>
                <w:sz w:val="17"/>
                <w:szCs w:val="17"/>
              </w:rPr>
            </w:pPr>
            <w:r w:rsidRPr="00DE768C">
              <w:rPr>
                <w:color w:val="0C4BA0"/>
                <w:sz w:val="17"/>
                <w:szCs w:val="17"/>
              </w:rPr>
              <w:t>Ondersteunen van sporttechnisch beleid</w:t>
            </w:r>
          </w:p>
        </w:tc>
        <w:tc>
          <w:tcPr>
            <w:tcW w:w="1066" w:type="dxa"/>
            <w:shd w:val="clear" w:color="auto" w:fill="FFFFFF"/>
          </w:tcPr>
          <w:p w14:paraId="261E82A1" w14:textId="77777777" w:rsidR="000901E0" w:rsidRPr="00DE768C" w:rsidRDefault="000901E0" w:rsidP="004A0F0A">
            <w:pPr>
              <w:suppressAutoHyphens/>
              <w:spacing w:before="80" w:after="60" w:line="288" w:lineRule="auto"/>
              <w:rPr>
                <w:color w:val="0C4BA0"/>
                <w:sz w:val="17"/>
                <w:szCs w:val="17"/>
              </w:rPr>
            </w:pPr>
            <w:r w:rsidRPr="00DE768C">
              <w:rPr>
                <w:color w:val="0C4BA0"/>
                <w:sz w:val="17"/>
                <w:szCs w:val="17"/>
              </w:rPr>
              <w:t>x</w:t>
            </w:r>
          </w:p>
        </w:tc>
        <w:tc>
          <w:tcPr>
            <w:tcW w:w="874" w:type="dxa"/>
            <w:shd w:val="clear" w:color="auto" w:fill="FFFFFF"/>
          </w:tcPr>
          <w:p w14:paraId="7B862D35"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65813879"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29605B4A"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709AFDD9" w14:textId="77777777" w:rsidR="000901E0" w:rsidRPr="00DE768C" w:rsidRDefault="000901E0" w:rsidP="004A0F0A">
            <w:pPr>
              <w:suppressAutoHyphens/>
              <w:spacing w:before="80" w:after="60" w:line="288" w:lineRule="auto"/>
              <w:rPr>
                <w:sz w:val="17"/>
                <w:szCs w:val="17"/>
              </w:rPr>
            </w:pPr>
          </w:p>
        </w:tc>
      </w:tr>
      <w:tr w:rsidR="000901E0" w:rsidRPr="00DE768C" w14:paraId="0623FD83" w14:textId="77777777" w:rsidTr="004A0F0A">
        <w:trPr>
          <w:trHeight w:val="23"/>
        </w:trPr>
        <w:tc>
          <w:tcPr>
            <w:tcW w:w="821" w:type="dxa"/>
            <w:vMerge/>
            <w:shd w:val="clear" w:color="auto" w:fill="FFFFFF"/>
          </w:tcPr>
          <w:p w14:paraId="517992EF"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tcPr>
          <w:p w14:paraId="4006CD04" w14:textId="77777777" w:rsidR="000901E0" w:rsidRPr="00DE768C" w:rsidRDefault="000901E0" w:rsidP="004A0F0A">
            <w:pPr>
              <w:suppressAutoHyphens/>
              <w:spacing w:before="80" w:after="60" w:line="288" w:lineRule="auto"/>
              <w:rPr>
                <w:color w:val="0C4BA0"/>
                <w:sz w:val="17"/>
                <w:szCs w:val="17"/>
              </w:rPr>
            </w:pPr>
            <w:r w:rsidRPr="00DE768C">
              <w:rPr>
                <w:color w:val="0C4BA0"/>
                <w:sz w:val="17"/>
                <w:szCs w:val="17"/>
              </w:rPr>
              <w:t>4.5</w:t>
            </w:r>
          </w:p>
        </w:tc>
        <w:tc>
          <w:tcPr>
            <w:tcW w:w="2270" w:type="dxa"/>
            <w:shd w:val="clear" w:color="auto" w:fill="FFFFFF"/>
            <w:vAlign w:val="bottom"/>
          </w:tcPr>
          <w:p w14:paraId="5FF3E566" w14:textId="77777777" w:rsidR="000901E0" w:rsidRPr="00DE768C" w:rsidRDefault="000901E0" w:rsidP="004A0F0A">
            <w:pPr>
              <w:suppressAutoHyphens/>
              <w:spacing w:before="80" w:line="288" w:lineRule="auto"/>
              <w:rPr>
                <w:color w:val="0C4BA0"/>
                <w:sz w:val="17"/>
                <w:szCs w:val="17"/>
              </w:rPr>
            </w:pPr>
            <w:r w:rsidRPr="00DE768C">
              <w:rPr>
                <w:color w:val="0C4BA0"/>
                <w:sz w:val="17"/>
                <w:szCs w:val="17"/>
              </w:rPr>
              <w:t>Samenwerken met begeleidingsteam en deskundigen</w:t>
            </w:r>
          </w:p>
        </w:tc>
        <w:tc>
          <w:tcPr>
            <w:tcW w:w="1066" w:type="dxa"/>
            <w:shd w:val="clear" w:color="auto" w:fill="FFFFFF"/>
          </w:tcPr>
          <w:p w14:paraId="2AB456D1" w14:textId="77777777" w:rsidR="000901E0" w:rsidRPr="00DE768C" w:rsidRDefault="000901E0" w:rsidP="004A0F0A">
            <w:pPr>
              <w:suppressAutoHyphens/>
              <w:spacing w:before="80" w:after="60" w:line="288" w:lineRule="auto"/>
              <w:rPr>
                <w:color w:val="0C4BA0"/>
                <w:sz w:val="17"/>
                <w:szCs w:val="17"/>
              </w:rPr>
            </w:pPr>
            <w:r w:rsidRPr="00DE768C">
              <w:rPr>
                <w:color w:val="0C4BA0"/>
                <w:sz w:val="17"/>
                <w:szCs w:val="17"/>
              </w:rPr>
              <w:t>x</w:t>
            </w:r>
          </w:p>
        </w:tc>
        <w:tc>
          <w:tcPr>
            <w:tcW w:w="874" w:type="dxa"/>
            <w:shd w:val="clear" w:color="auto" w:fill="FFFFFF"/>
          </w:tcPr>
          <w:p w14:paraId="637364D1"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5CEF9E69"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6F9CFEFA"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74EEBF0B" w14:textId="77777777" w:rsidR="000901E0" w:rsidRPr="00DE768C" w:rsidRDefault="000901E0" w:rsidP="004A0F0A">
            <w:pPr>
              <w:suppressAutoHyphens/>
              <w:spacing w:before="80" w:after="60" w:line="288" w:lineRule="auto"/>
              <w:rPr>
                <w:sz w:val="17"/>
                <w:szCs w:val="17"/>
              </w:rPr>
            </w:pPr>
          </w:p>
        </w:tc>
      </w:tr>
      <w:tr w:rsidR="000901E0" w:rsidRPr="00DE768C" w14:paraId="7AB2C03E" w14:textId="77777777" w:rsidTr="004A0F0A">
        <w:trPr>
          <w:trHeight w:val="23"/>
        </w:trPr>
        <w:tc>
          <w:tcPr>
            <w:tcW w:w="821" w:type="dxa"/>
            <w:vMerge/>
            <w:shd w:val="clear" w:color="auto" w:fill="FFFFFF"/>
          </w:tcPr>
          <w:p w14:paraId="2DC14F73"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tcPr>
          <w:p w14:paraId="6C11C5D7"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4.6</w:t>
            </w:r>
          </w:p>
        </w:tc>
        <w:tc>
          <w:tcPr>
            <w:tcW w:w="2270" w:type="dxa"/>
            <w:shd w:val="clear" w:color="auto" w:fill="FFFFFF"/>
          </w:tcPr>
          <w:p w14:paraId="00DFCBDC" w14:textId="77777777" w:rsidR="000901E0" w:rsidRPr="00DE768C" w:rsidRDefault="000901E0" w:rsidP="004A0F0A">
            <w:pPr>
              <w:suppressAutoHyphens/>
              <w:spacing w:before="80" w:after="480" w:line="288" w:lineRule="auto"/>
              <w:rPr>
                <w:color w:val="231F20"/>
                <w:sz w:val="17"/>
                <w:szCs w:val="17"/>
              </w:rPr>
            </w:pPr>
            <w:r w:rsidRPr="00DE768C">
              <w:rPr>
                <w:color w:val="231F20"/>
                <w:sz w:val="17"/>
                <w:szCs w:val="17"/>
              </w:rPr>
              <w:t xml:space="preserve">Selecteren van </w:t>
            </w:r>
            <w:r w:rsidRPr="00DE768C">
              <w:rPr>
                <w:color w:val="EE2A25"/>
                <w:sz w:val="17"/>
                <w:szCs w:val="17"/>
              </w:rPr>
              <w:t>sporters</w:t>
            </w:r>
          </w:p>
        </w:tc>
        <w:tc>
          <w:tcPr>
            <w:tcW w:w="1066" w:type="dxa"/>
            <w:shd w:val="clear" w:color="auto" w:fill="FFFFFF"/>
          </w:tcPr>
          <w:p w14:paraId="249C690D"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tcPr>
          <w:p w14:paraId="1F76DF0F"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2E57FE6E"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00C89818"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2A7F8F8C" w14:textId="77777777" w:rsidR="000901E0" w:rsidRPr="00DE768C" w:rsidRDefault="000901E0" w:rsidP="004A0F0A">
            <w:pPr>
              <w:suppressAutoHyphens/>
              <w:spacing w:before="80" w:after="60" w:line="288" w:lineRule="auto"/>
              <w:rPr>
                <w:sz w:val="17"/>
                <w:szCs w:val="17"/>
              </w:rPr>
            </w:pPr>
          </w:p>
        </w:tc>
      </w:tr>
      <w:tr w:rsidR="000901E0" w:rsidRPr="00DE768C" w14:paraId="7C7600E6" w14:textId="77777777" w:rsidTr="004A0F0A">
        <w:trPr>
          <w:trHeight w:val="23"/>
        </w:trPr>
        <w:tc>
          <w:tcPr>
            <w:tcW w:w="821" w:type="dxa"/>
            <w:vMerge w:val="restart"/>
            <w:shd w:val="clear" w:color="auto" w:fill="FFFFFF"/>
          </w:tcPr>
          <w:p w14:paraId="3685F812"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5</w:t>
            </w:r>
          </w:p>
        </w:tc>
        <w:tc>
          <w:tcPr>
            <w:tcW w:w="1037" w:type="dxa"/>
            <w:shd w:val="clear" w:color="auto" w:fill="FFFFFF"/>
            <w:vAlign w:val="center"/>
          </w:tcPr>
          <w:p w14:paraId="4C8A9398"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5.1</w:t>
            </w:r>
          </w:p>
        </w:tc>
        <w:tc>
          <w:tcPr>
            <w:tcW w:w="2270" w:type="dxa"/>
            <w:shd w:val="clear" w:color="auto" w:fill="FFFFFF"/>
            <w:vAlign w:val="center"/>
          </w:tcPr>
          <w:p w14:paraId="7B4D0BE0"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Geven van trainingen</w:t>
            </w:r>
          </w:p>
        </w:tc>
        <w:tc>
          <w:tcPr>
            <w:tcW w:w="1066" w:type="dxa"/>
            <w:shd w:val="clear" w:color="auto" w:fill="FFFFFF"/>
            <w:vAlign w:val="center"/>
          </w:tcPr>
          <w:p w14:paraId="55CD9286"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vAlign w:val="center"/>
          </w:tcPr>
          <w:p w14:paraId="4A7B0C26"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vAlign w:val="center"/>
          </w:tcPr>
          <w:p w14:paraId="6D8DF61A"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739" w:type="dxa"/>
            <w:shd w:val="clear" w:color="auto" w:fill="FFFFFF"/>
            <w:vAlign w:val="center"/>
          </w:tcPr>
          <w:p w14:paraId="7A273DA6"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1411" w:type="dxa"/>
            <w:shd w:val="clear" w:color="auto" w:fill="FFFFFF"/>
            <w:vAlign w:val="center"/>
          </w:tcPr>
          <w:p w14:paraId="4E751366"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r>
      <w:tr w:rsidR="000901E0" w:rsidRPr="00DE768C" w14:paraId="264FA25E" w14:textId="77777777" w:rsidTr="004A0F0A">
        <w:trPr>
          <w:trHeight w:val="23"/>
        </w:trPr>
        <w:tc>
          <w:tcPr>
            <w:tcW w:w="821" w:type="dxa"/>
            <w:vMerge/>
            <w:shd w:val="clear" w:color="auto" w:fill="FFFFFF"/>
          </w:tcPr>
          <w:p w14:paraId="560D7762"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vAlign w:val="center"/>
          </w:tcPr>
          <w:p w14:paraId="5DA9BFF2"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5.2</w:t>
            </w:r>
          </w:p>
        </w:tc>
        <w:tc>
          <w:tcPr>
            <w:tcW w:w="2270" w:type="dxa"/>
            <w:shd w:val="clear" w:color="auto" w:fill="FFFFFF"/>
            <w:vAlign w:val="center"/>
          </w:tcPr>
          <w:p w14:paraId="54357C7B"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Coachen bij wedstrijden</w:t>
            </w:r>
          </w:p>
        </w:tc>
        <w:tc>
          <w:tcPr>
            <w:tcW w:w="1066" w:type="dxa"/>
            <w:shd w:val="clear" w:color="auto" w:fill="FFFFFF"/>
            <w:vAlign w:val="center"/>
          </w:tcPr>
          <w:p w14:paraId="22F56529"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vAlign w:val="center"/>
          </w:tcPr>
          <w:p w14:paraId="3B368DA4"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vAlign w:val="center"/>
          </w:tcPr>
          <w:p w14:paraId="36E4ABD0"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739" w:type="dxa"/>
            <w:shd w:val="clear" w:color="auto" w:fill="FFFFFF"/>
            <w:vAlign w:val="center"/>
          </w:tcPr>
          <w:p w14:paraId="7DA01F3A"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411" w:type="dxa"/>
            <w:shd w:val="clear" w:color="auto" w:fill="FFFFFF"/>
            <w:vAlign w:val="center"/>
          </w:tcPr>
          <w:p w14:paraId="02DAFE04"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r>
      <w:tr w:rsidR="000901E0" w:rsidRPr="00DE768C" w14:paraId="019B4C38" w14:textId="77777777" w:rsidTr="004A0F0A">
        <w:trPr>
          <w:trHeight w:val="23"/>
        </w:trPr>
        <w:tc>
          <w:tcPr>
            <w:tcW w:w="821" w:type="dxa"/>
            <w:vMerge/>
            <w:shd w:val="clear" w:color="auto" w:fill="FFFFFF"/>
          </w:tcPr>
          <w:p w14:paraId="5814AB7E"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tcPr>
          <w:p w14:paraId="2C03EC39" w14:textId="77777777" w:rsidR="000901E0" w:rsidRPr="00DE768C" w:rsidRDefault="000901E0" w:rsidP="004A0F0A">
            <w:pPr>
              <w:suppressAutoHyphens/>
              <w:spacing w:before="80" w:after="60" w:line="288" w:lineRule="auto"/>
              <w:rPr>
                <w:color w:val="0C4BA0"/>
                <w:sz w:val="17"/>
                <w:szCs w:val="17"/>
              </w:rPr>
            </w:pPr>
            <w:r w:rsidRPr="00DE768C">
              <w:rPr>
                <w:color w:val="0C4BA0"/>
                <w:sz w:val="17"/>
                <w:szCs w:val="17"/>
              </w:rPr>
              <w:t>5.3</w:t>
            </w:r>
          </w:p>
        </w:tc>
        <w:tc>
          <w:tcPr>
            <w:tcW w:w="2270" w:type="dxa"/>
            <w:shd w:val="clear" w:color="auto" w:fill="FFFFFF"/>
            <w:vAlign w:val="center"/>
          </w:tcPr>
          <w:p w14:paraId="2D8A0C51" w14:textId="77777777" w:rsidR="000901E0" w:rsidRPr="00DE768C" w:rsidRDefault="000901E0" w:rsidP="004A0F0A">
            <w:pPr>
              <w:suppressAutoHyphens/>
              <w:spacing w:before="80" w:after="120" w:line="288" w:lineRule="auto"/>
              <w:rPr>
                <w:color w:val="0C4BA0"/>
                <w:sz w:val="17"/>
                <w:szCs w:val="17"/>
              </w:rPr>
            </w:pPr>
            <w:r w:rsidRPr="00DE768C">
              <w:rPr>
                <w:color w:val="0C4BA0"/>
                <w:sz w:val="17"/>
                <w:szCs w:val="17"/>
              </w:rPr>
              <w:t>Ontwikkelen van sporttechnisch beleid</w:t>
            </w:r>
          </w:p>
        </w:tc>
        <w:tc>
          <w:tcPr>
            <w:tcW w:w="1066" w:type="dxa"/>
            <w:shd w:val="clear" w:color="auto" w:fill="FFFFFF"/>
          </w:tcPr>
          <w:p w14:paraId="24074F74" w14:textId="77777777" w:rsidR="000901E0" w:rsidRPr="00DE768C" w:rsidRDefault="000901E0" w:rsidP="004A0F0A">
            <w:pPr>
              <w:suppressAutoHyphens/>
              <w:spacing w:before="80" w:after="60" w:line="288" w:lineRule="auto"/>
              <w:rPr>
                <w:color w:val="0C4BA0"/>
                <w:sz w:val="17"/>
                <w:szCs w:val="17"/>
              </w:rPr>
            </w:pPr>
            <w:r w:rsidRPr="00DE768C">
              <w:rPr>
                <w:color w:val="0C4BA0"/>
                <w:sz w:val="17"/>
                <w:szCs w:val="17"/>
              </w:rPr>
              <w:t>x</w:t>
            </w:r>
          </w:p>
        </w:tc>
        <w:tc>
          <w:tcPr>
            <w:tcW w:w="874" w:type="dxa"/>
            <w:shd w:val="clear" w:color="auto" w:fill="FFFFFF"/>
          </w:tcPr>
          <w:p w14:paraId="477FC851"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0C34A797"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5B0E0F5D"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457055E0" w14:textId="77777777" w:rsidR="000901E0" w:rsidRPr="00DE768C" w:rsidRDefault="000901E0" w:rsidP="004A0F0A">
            <w:pPr>
              <w:suppressAutoHyphens/>
              <w:spacing w:before="80" w:after="60" w:line="288" w:lineRule="auto"/>
              <w:rPr>
                <w:sz w:val="17"/>
                <w:szCs w:val="17"/>
              </w:rPr>
            </w:pPr>
          </w:p>
        </w:tc>
      </w:tr>
      <w:tr w:rsidR="000901E0" w:rsidRPr="00DE768C" w14:paraId="6A370B29" w14:textId="77777777" w:rsidTr="004A0F0A">
        <w:trPr>
          <w:trHeight w:val="23"/>
        </w:trPr>
        <w:tc>
          <w:tcPr>
            <w:tcW w:w="821" w:type="dxa"/>
            <w:vMerge/>
            <w:shd w:val="clear" w:color="auto" w:fill="FFFFFF"/>
          </w:tcPr>
          <w:p w14:paraId="3DC7ABA7"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tcPr>
          <w:p w14:paraId="3010FF0F"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5.5</w:t>
            </w:r>
          </w:p>
        </w:tc>
        <w:tc>
          <w:tcPr>
            <w:tcW w:w="2270" w:type="dxa"/>
            <w:shd w:val="clear" w:color="auto" w:fill="FFFFFF"/>
            <w:vAlign w:val="center"/>
          </w:tcPr>
          <w:p w14:paraId="1715BC24" w14:textId="77777777" w:rsidR="000901E0" w:rsidRPr="00DE768C" w:rsidRDefault="000901E0" w:rsidP="004A0F0A">
            <w:pPr>
              <w:suppressAutoHyphens/>
              <w:spacing w:before="80" w:after="240" w:line="288" w:lineRule="auto"/>
              <w:rPr>
                <w:color w:val="231F20"/>
                <w:sz w:val="17"/>
                <w:szCs w:val="17"/>
              </w:rPr>
            </w:pPr>
            <w:r w:rsidRPr="00DE768C">
              <w:rPr>
                <w:color w:val="231F20"/>
                <w:sz w:val="17"/>
                <w:szCs w:val="17"/>
              </w:rPr>
              <w:t>Managen van begeleidingsteam</w:t>
            </w:r>
          </w:p>
        </w:tc>
        <w:tc>
          <w:tcPr>
            <w:tcW w:w="1066" w:type="dxa"/>
            <w:shd w:val="clear" w:color="auto" w:fill="FFFFFF"/>
          </w:tcPr>
          <w:p w14:paraId="37DF74D0"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tcPr>
          <w:p w14:paraId="12913132"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671918A3"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48D31E60"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664117B3" w14:textId="77777777" w:rsidR="000901E0" w:rsidRPr="00DE768C" w:rsidRDefault="000901E0" w:rsidP="004A0F0A">
            <w:pPr>
              <w:suppressAutoHyphens/>
              <w:spacing w:before="80" w:after="60" w:line="288" w:lineRule="auto"/>
              <w:rPr>
                <w:sz w:val="17"/>
                <w:szCs w:val="17"/>
              </w:rPr>
            </w:pPr>
          </w:p>
        </w:tc>
      </w:tr>
      <w:tr w:rsidR="000901E0" w:rsidRPr="00DE768C" w14:paraId="0C7A2112" w14:textId="77777777" w:rsidTr="004A0F0A">
        <w:trPr>
          <w:trHeight w:val="23"/>
        </w:trPr>
        <w:tc>
          <w:tcPr>
            <w:tcW w:w="821" w:type="dxa"/>
            <w:vMerge/>
            <w:shd w:val="clear" w:color="auto" w:fill="FFFFFF"/>
          </w:tcPr>
          <w:p w14:paraId="5CB41BA1"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tcPr>
          <w:p w14:paraId="0494D35F"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5.6</w:t>
            </w:r>
          </w:p>
        </w:tc>
        <w:tc>
          <w:tcPr>
            <w:tcW w:w="2270" w:type="dxa"/>
            <w:shd w:val="clear" w:color="auto" w:fill="FFFFFF"/>
          </w:tcPr>
          <w:p w14:paraId="5C7D9BDB" w14:textId="77777777" w:rsidR="000901E0" w:rsidRPr="00DE768C" w:rsidRDefault="000901E0" w:rsidP="004A0F0A">
            <w:pPr>
              <w:suppressAutoHyphens/>
              <w:spacing w:before="80" w:after="480" w:line="288" w:lineRule="auto"/>
              <w:rPr>
                <w:color w:val="231F20"/>
                <w:sz w:val="17"/>
                <w:szCs w:val="17"/>
              </w:rPr>
            </w:pPr>
            <w:r w:rsidRPr="00DE768C">
              <w:rPr>
                <w:color w:val="231F20"/>
                <w:sz w:val="17"/>
                <w:szCs w:val="17"/>
              </w:rPr>
              <w:t>Toepassen van onderzoek</w:t>
            </w:r>
          </w:p>
        </w:tc>
        <w:tc>
          <w:tcPr>
            <w:tcW w:w="1066" w:type="dxa"/>
            <w:shd w:val="clear" w:color="auto" w:fill="FFFFFF"/>
          </w:tcPr>
          <w:p w14:paraId="59D1112D"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tcPr>
          <w:p w14:paraId="448CC569"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677E33B8"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6F930D3B"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776F8625" w14:textId="77777777" w:rsidR="000901E0" w:rsidRPr="00DE768C" w:rsidRDefault="000901E0" w:rsidP="004A0F0A">
            <w:pPr>
              <w:suppressAutoHyphens/>
              <w:spacing w:before="80" w:after="60" w:line="288" w:lineRule="auto"/>
              <w:rPr>
                <w:sz w:val="17"/>
                <w:szCs w:val="17"/>
              </w:rPr>
            </w:pPr>
          </w:p>
        </w:tc>
      </w:tr>
      <w:tr w:rsidR="000901E0" w:rsidRPr="00DE768C" w14:paraId="09F159AB" w14:textId="77777777" w:rsidTr="004A0F0A">
        <w:trPr>
          <w:trHeight w:val="23"/>
        </w:trPr>
        <w:tc>
          <w:tcPr>
            <w:tcW w:w="821" w:type="dxa"/>
            <w:vMerge/>
            <w:shd w:val="clear" w:color="auto" w:fill="FFFFFF"/>
          </w:tcPr>
          <w:p w14:paraId="44536B1B"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tcPr>
          <w:p w14:paraId="4F40D428"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5.7</w:t>
            </w:r>
          </w:p>
        </w:tc>
        <w:tc>
          <w:tcPr>
            <w:tcW w:w="2270" w:type="dxa"/>
            <w:shd w:val="clear" w:color="auto" w:fill="FFFFFF"/>
          </w:tcPr>
          <w:p w14:paraId="0517EB36" w14:textId="77777777" w:rsidR="000901E0" w:rsidRPr="00DE768C" w:rsidRDefault="000901E0" w:rsidP="004A0F0A">
            <w:pPr>
              <w:suppressAutoHyphens/>
              <w:spacing w:before="80" w:after="480" w:line="288" w:lineRule="auto"/>
              <w:rPr>
                <w:color w:val="231F20"/>
                <w:sz w:val="17"/>
                <w:szCs w:val="17"/>
              </w:rPr>
            </w:pPr>
            <w:r w:rsidRPr="00DE768C">
              <w:rPr>
                <w:color w:val="231F20"/>
                <w:sz w:val="17"/>
                <w:szCs w:val="17"/>
              </w:rPr>
              <w:t xml:space="preserve">Opleiden tot </w:t>
            </w:r>
            <w:r w:rsidRPr="00DE768C">
              <w:rPr>
                <w:color w:val="EE2A25"/>
                <w:sz w:val="17"/>
                <w:szCs w:val="17"/>
              </w:rPr>
              <w:t>topsporter</w:t>
            </w:r>
          </w:p>
        </w:tc>
        <w:tc>
          <w:tcPr>
            <w:tcW w:w="1066" w:type="dxa"/>
            <w:shd w:val="clear" w:color="auto" w:fill="FFFFFF"/>
          </w:tcPr>
          <w:p w14:paraId="01A72095"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tcPr>
          <w:p w14:paraId="03999CD2"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3721C99B"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26400FD1"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02AB8A9D" w14:textId="77777777" w:rsidR="000901E0" w:rsidRPr="00DE768C" w:rsidRDefault="000901E0" w:rsidP="004A0F0A">
            <w:pPr>
              <w:suppressAutoHyphens/>
              <w:spacing w:before="80" w:after="60" w:line="288" w:lineRule="auto"/>
              <w:rPr>
                <w:sz w:val="17"/>
                <w:szCs w:val="17"/>
              </w:rPr>
            </w:pPr>
          </w:p>
        </w:tc>
      </w:tr>
      <w:tr w:rsidR="000901E0" w:rsidRPr="00DE768C" w14:paraId="5B7F1C3D" w14:textId="77777777" w:rsidTr="004A0F0A">
        <w:trPr>
          <w:trHeight w:val="23"/>
        </w:trPr>
        <w:tc>
          <w:tcPr>
            <w:tcW w:w="821" w:type="dxa"/>
            <w:vMerge w:val="restart"/>
            <w:shd w:val="clear" w:color="auto" w:fill="FFFFFF"/>
          </w:tcPr>
          <w:p w14:paraId="0B09A42F"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6</w:t>
            </w:r>
          </w:p>
        </w:tc>
        <w:tc>
          <w:tcPr>
            <w:tcW w:w="1037" w:type="dxa"/>
            <w:shd w:val="clear" w:color="auto" w:fill="FFFFFF"/>
            <w:vAlign w:val="center"/>
          </w:tcPr>
          <w:p w14:paraId="0BEC45E2"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6.1</w:t>
            </w:r>
          </w:p>
        </w:tc>
        <w:tc>
          <w:tcPr>
            <w:tcW w:w="2270" w:type="dxa"/>
            <w:shd w:val="clear" w:color="auto" w:fill="FFFFFF"/>
            <w:vAlign w:val="center"/>
          </w:tcPr>
          <w:p w14:paraId="024196C5"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Geven van trainingen</w:t>
            </w:r>
          </w:p>
        </w:tc>
        <w:tc>
          <w:tcPr>
            <w:tcW w:w="1066" w:type="dxa"/>
            <w:shd w:val="clear" w:color="auto" w:fill="FFFFFF"/>
            <w:vAlign w:val="center"/>
          </w:tcPr>
          <w:p w14:paraId="2941C1D3"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vAlign w:val="center"/>
          </w:tcPr>
          <w:p w14:paraId="5AB58410"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vAlign w:val="center"/>
          </w:tcPr>
          <w:p w14:paraId="00983D8C"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739" w:type="dxa"/>
            <w:shd w:val="clear" w:color="auto" w:fill="FFFFFF"/>
            <w:vAlign w:val="center"/>
          </w:tcPr>
          <w:p w14:paraId="6B7DCE44"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1411" w:type="dxa"/>
            <w:shd w:val="clear" w:color="auto" w:fill="FFFFFF"/>
            <w:vAlign w:val="center"/>
          </w:tcPr>
          <w:p w14:paraId="545EFF90"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r>
      <w:tr w:rsidR="000901E0" w:rsidRPr="00DE768C" w14:paraId="51581314" w14:textId="77777777" w:rsidTr="004A0F0A">
        <w:trPr>
          <w:trHeight w:val="23"/>
        </w:trPr>
        <w:tc>
          <w:tcPr>
            <w:tcW w:w="821" w:type="dxa"/>
            <w:vMerge/>
            <w:shd w:val="clear" w:color="auto" w:fill="FFFFFF"/>
          </w:tcPr>
          <w:p w14:paraId="366B43B3"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vAlign w:val="center"/>
          </w:tcPr>
          <w:p w14:paraId="4C110750"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6.2</w:t>
            </w:r>
          </w:p>
        </w:tc>
        <w:tc>
          <w:tcPr>
            <w:tcW w:w="2270" w:type="dxa"/>
            <w:shd w:val="clear" w:color="auto" w:fill="FFFFFF"/>
            <w:vAlign w:val="center"/>
          </w:tcPr>
          <w:p w14:paraId="4452675F"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Coachen bij wedstrijden</w:t>
            </w:r>
          </w:p>
        </w:tc>
        <w:tc>
          <w:tcPr>
            <w:tcW w:w="1066" w:type="dxa"/>
            <w:shd w:val="clear" w:color="auto" w:fill="FFFFFF"/>
            <w:vAlign w:val="center"/>
          </w:tcPr>
          <w:p w14:paraId="28548327"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vAlign w:val="center"/>
          </w:tcPr>
          <w:p w14:paraId="4D382843"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vAlign w:val="center"/>
          </w:tcPr>
          <w:p w14:paraId="7E6D7BE9"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739" w:type="dxa"/>
            <w:shd w:val="clear" w:color="auto" w:fill="FFFFFF"/>
            <w:vAlign w:val="center"/>
          </w:tcPr>
          <w:p w14:paraId="49379739"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411" w:type="dxa"/>
            <w:shd w:val="clear" w:color="auto" w:fill="FFFFFF"/>
            <w:vAlign w:val="center"/>
          </w:tcPr>
          <w:p w14:paraId="74B15007"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r>
      <w:tr w:rsidR="000901E0" w:rsidRPr="00DE768C" w14:paraId="052F5BFE" w14:textId="77777777" w:rsidTr="004A0F0A">
        <w:trPr>
          <w:trHeight w:val="23"/>
        </w:trPr>
        <w:tc>
          <w:tcPr>
            <w:tcW w:w="821" w:type="dxa"/>
            <w:vMerge/>
            <w:shd w:val="clear" w:color="auto" w:fill="FFFFFF"/>
          </w:tcPr>
          <w:p w14:paraId="3AE0CDE4"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tcPr>
          <w:p w14:paraId="5D4785AF" w14:textId="77777777" w:rsidR="000901E0" w:rsidRPr="00DE768C" w:rsidRDefault="000901E0" w:rsidP="004A0F0A">
            <w:pPr>
              <w:suppressAutoHyphens/>
              <w:spacing w:before="80" w:after="60" w:line="288" w:lineRule="auto"/>
              <w:rPr>
                <w:color w:val="0C4BA0"/>
                <w:sz w:val="17"/>
                <w:szCs w:val="17"/>
              </w:rPr>
            </w:pPr>
            <w:r w:rsidRPr="00DE768C">
              <w:rPr>
                <w:color w:val="0C4BA0"/>
                <w:sz w:val="17"/>
                <w:szCs w:val="17"/>
              </w:rPr>
              <w:t>6.3</w:t>
            </w:r>
          </w:p>
        </w:tc>
        <w:tc>
          <w:tcPr>
            <w:tcW w:w="2270" w:type="dxa"/>
            <w:shd w:val="clear" w:color="auto" w:fill="FFFFFF"/>
            <w:vAlign w:val="center"/>
          </w:tcPr>
          <w:p w14:paraId="1BE06CF5" w14:textId="77777777" w:rsidR="000901E0" w:rsidRPr="00DE768C" w:rsidRDefault="000901E0" w:rsidP="004A0F0A">
            <w:pPr>
              <w:suppressAutoHyphens/>
              <w:spacing w:before="80" w:after="120" w:line="288" w:lineRule="auto"/>
              <w:rPr>
                <w:color w:val="0C4BA0"/>
                <w:sz w:val="17"/>
                <w:szCs w:val="17"/>
              </w:rPr>
            </w:pPr>
            <w:r w:rsidRPr="00DE768C">
              <w:rPr>
                <w:color w:val="0C4BA0"/>
                <w:sz w:val="17"/>
                <w:szCs w:val="17"/>
              </w:rPr>
              <w:t>Ontwikkelen meerjarenplan topsport</w:t>
            </w:r>
          </w:p>
        </w:tc>
        <w:tc>
          <w:tcPr>
            <w:tcW w:w="1066" w:type="dxa"/>
            <w:shd w:val="clear" w:color="auto" w:fill="FFFFFF"/>
          </w:tcPr>
          <w:p w14:paraId="0BC0B971" w14:textId="77777777" w:rsidR="000901E0" w:rsidRPr="00DE768C" w:rsidRDefault="000901E0" w:rsidP="004A0F0A">
            <w:pPr>
              <w:suppressAutoHyphens/>
              <w:spacing w:before="80" w:after="60" w:line="288" w:lineRule="auto"/>
              <w:rPr>
                <w:color w:val="0C4BA0"/>
                <w:sz w:val="17"/>
                <w:szCs w:val="17"/>
              </w:rPr>
            </w:pPr>
            <w:r w:rsidRPr="00DE768C">
              <w:rPr>
                <w:color w:val="0C4BA0"/>
                <w:sz w:val="17"/>
                <w:szCs w:val="17"/>
              </w:rPr>
              <w:t>x</w:t>
            </w:r>
          </w:p>
        </w:tc>
        <w:tc>
          <w:tcPr>
            <w:tcW w:w="874" w:type="dxa"/>
            <w:shd w:val="clear" w:color="auto" w:fill="FFFFFF"/>
          </w:tcPr>
          <w:p w14:paraId="7B96CDA2"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635BB8C9"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50CCD774"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5D724E36" w14:textId="77777777" w:rsidR="000901E0" w:rsidRPr="00DE768C" w:rsidRDefault="000901E0" w:rsidP="004A0F0A">
            <w:pPr>
              <w:suppressAutoHyphens/>
              <w:spacing w:before="80" w:after="60" w:line="288" w:lineRule="auto"/>
              <w:rPr>
                <w:sz w:val="17"/>
                <w:szCs w:val="17"/>
              </w:rPr>
            </w:pPr>
          </w:p>
        </w:tc>
      </w:tr>
      <w:tr w:rsidR="000901E0" w:rsidRPr="00DE768C" w14:paraId="717610E1" w14:textId="77777777" w:rsidTr="004A0F0A">
        <w:trPr>
          <w:trHeight w:val="23"/>
        </w:trPr>
        <w:tc>
          <w:tcPr>
            <w:tcW w:w="821" w:type="dxa"/>
            <w:vMerge/>
            <w:shd w:val="clear" w:color="auto" w:fill="FFFFFF"/>
          </w:tcPr>
          <w:p w14:paraId="04E8C1BF"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tcPr>
          <w:p w14:paraId="705D5EC7"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6.5</w:t>
            </w:r>
          </w:p>
        </w:tc>
        <w:tc>
          <w:tcPr>
            <w:tcW w:w="2270" w:type="dxa"/>
            <w:shd w:val="clear" w:color="auto" w:fill="FFFFFF"/>
            <w:vAlign w:val="center"/>
          </w:tcPr>
          <w:p w14:paraId="4909E071" w14:textId="77777777" w:rsidR="000901E0" w:rsidRPr="00DE768C" w:rsidRDefault="000901E0" w:rsidP="004A0F0A">
            <w:pPr>
              <w:suppressAutoHyphens/>
              <w:spacing w:before="80" w:after="120" w:line="288" w:lineRule="auto"/>
              <w:rPr>
                <w:color w:val="231F20"/>
                <w:sz w:val="17"/>
                <w:szCs w:val="17"/>
              </w:rPr>
            </w:pPr>
            <w:r w:rsidRPr="00DE768C">
              <w:rPr>
                <w:color w:val="231F20"/>
                <w:sz w:val="17"/>
                <w:szCs w:val="17"/>
              </w:rPr>
              <w:t>Leiden van topsportprogramma</w:t>
            </w:r>
          </w:p>
        </w:tc>
        <w:tc>
          <w:tcPr>
            <w:tcW w:w="1066" w:type="dxa"/>
            <w:shd w:val="clear" w:color="auto" w:fill="FFFFFF"/>
          </w:tcPr>
          <w:p w14:paraId="1AF43B79"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tcPr>
          <w:p w14:paraId="269A646E"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0C0B90C7"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32BDDA57"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386E105A" w14:textId="77777777" w:rsidR="000901E0" w:rsidRPr="00DE768C" w:rsidRDefault="000901E0" w:rsidP="004A0F0A">
            <w:pPr>
              <w:suppressAutoHyphens/>
              <w:spacing w:before="80" w:after="60" w:line="288" w:lineRule="auto"/>
              <w:rPr>
                <w:sz w:val="17"/>
                <w:szCs w:val="17"/>
              </w:rPr>
            </w:pPr>
          </w:p>
        </w:tc>
      </w:tr>
      <w:tr w:rsidR="000901E0" w:rsidRPr="00DE768C" w14:paraId="0987BEFE" w14:textId="77777777" w:rsidTr="004A0F0A">
        <w:trPr>
          <w:trHeight w:val="23"/>
        </w:trPr>
        <w:tc>
          <w:tcPr>
            <w:tcW w:w="821" w:type="dxa"/>
            <w:vMerge/>
            <w:shd w:val="clear" w:color="auto" w:fill="FFFFFF"/>
          </w:tcPr>
          <w:p w14:paraId="59726CD1"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tcPr>
          <w:p w14:paraId="15C5691E"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6.6</w:t>
            </w:r>
          </w:p>
        </w:tc>
        <w:tc>
          <w:tcPr>
            <w:tcW w:w="2270" w:type="dxa"/>
            <w:shd w:val="clear" w:color="auto" w:fill="FFFFFF"/>
          </w:tcPr>
          <w:p w14:paraId="515E598C" w14:textId="77777777" w:rsidR="000901E0" w:rsidRPr="00DE768C" w:rsidRDefault="000901E0" w:rsidP="004A0F0A">
            <w:pPr>
              <w:suppressAutoHyphens/>
              <w:spacing w:before="80" w:after="480" w:line="288" w:lineRule="auto"/>
              <w:rPr>
                <w:color w:val="231F20"/>
                <w:sz w:val="17"/>
                <w:szCs w:val="17"/>
              </w:rPr>
            </w:pPr>
            <w:r w:rsidRPr="00DE768C">
              <w:rPr>
                <w:color w:val="231F20"/>
                <w:sz w:val="17"/>
                <w:szCs w:val="17"/>
              </w:rPr>
              <w:t>Initiëren van onderzoek</w:t>
            </w:r>
          </w:p>
        </w:tc>
        <w:tc>
          <w:tcPr>
            <w:tcW w:w="1066" w:type="dxa"/>
            <w:shd w:val="clear" w:color="auto" w:fill="FFFFFF"/>
          </w:tcPr>
          <w:p w14:paraId="2B9E2BCC"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tcPr>
          <w:p w14:paraId="6E030613"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050D065C"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5FB9A9D9"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70B5CD09" w14:textId="77777777" w:rsidR="000901E0" w:rsidRPr="00DE768C" w:rsidRDefault="000901E0" w:rsidP="004A0F0A">
            <w:pPr>
              <w:suppressAutoHyphens/>
              <w:spacing w:before="80" w:after="60" w:line="288" w:lineRule="auto"/>
              <w:rPr>
                <w:sz w:val="17"/>
                <w:szCs w:val="17"/>
              </w:rPr>
            </w:pPr>
          </w:p>
        </w:tc>
      </w:tr>
      <w:tr w:rsidR="000901E0" w:rsidRPr="00DE768C" w14:paraId="46E82EAC" w14:textId="77777777" w:rsidTr="004A0F0A">
        <w:trPr>
          <w:trHeight w:val="23"/>
        </w:trPr>
        <w:tc>
          <w:tcPr>
            <w:tcW w:w="821" w:type="dxa"/>
            <w:vMerge/>
            <w:shd w:val="clear" w:color="auto" w:fill="FFFFFF"/>
          </w:tcPr>
          <w:p w14:paraId="37B6DF54"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tcPr>
          <w:p w14:paraId="7DA2772C"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6.7</w:t>
            </w:r>
          </w:p>
        </w:tc>
        <w:tc>
          <w:tcPr>
            <w:tcW w:w="2270" w:type="dxa"/>
            <w:shd w:val="clear" w:color="auto" w:fill="FFFFFF"/>
          </w:tcPr>
          <w:p w14:paraId="5CC2D522" w14:textId="77777777" w:rsidR="000901E0" w:rsidRPr="00DE768C" w:rsidRDefault="000901E0" w:rsidP="004A0F0A">
            <w:pPr>
              <w:suppressAutoHyphens/>
              <w:spacing w:before="80" w:after="480" w:line="288" w:lineRule="auto"/>
              <w:rPr>
                <w:color w:val="231F20"/>
                <w:sz w:val="17"/>
                <w:szCs w:val="17"/>
              </w:rPr>
            </w:pPr>
            <w:r w:rsidRPr="00DE768C">
              <w:rPr>
                <w:color w:val="231F20"/>
                <w:sz w:val="17"/>
                <w:szCs w:val="17"/>
              </w:rPr>
              <w:t xml:space="preserve">Faciliteren van </w:t>
            </w:r>
            <w:r w:rsidRPr="00DE768C">
              <w:rPr>
                <w:color w:val="EE2A25"/>
                <w:sz w:val="17"/>
                <w:szCs w:val="17"/>
              </w:rPr>
              <w:t>topsporter</w:t>
            </w:r>
          </w:p>
        </w:tc>
        <w:tc>
          <w:tcPr>
            <w:tcW w:w="1066" w:type="dxa"/>
            <w:shd w:val="clear" w:color="auto" w:fill="FFFFFF"/>
          </w:tcPr>
          <w:p w14:paraId="397766D3"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tcPr>
          <w:p w14:paraId="34B06E97"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6F8F6AB3"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6BFD38AE"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6C745B87" w14:textId="77777777" w:rsidR="000901E0" w:rsidRPr="00DE768C" w:rsidRDefault="000901E0" w:rsidP="004A0F0A">
            <w:pPr>
              <w:suppressAutoHyphens/>
              <w:spacing w:before="80" w:after="60" w:line="288" w:lineRule="auto"/>
              <w:rPr>
                <w:sz w:val="17"/>
                <w:szCs w:val="17"/>
              </w:rPr>
            </w:pPr>
          </w:p>
        </w:tc>
      </w:tr>
      <w:tr w:rsidR="000901E0" w:rsidRPr="00DE768C" w14:paraId="1BD30373" w14:textId="77777777" w:rsidTr="004A0F0A">
        <w:trPr>
          <w:trHeight w:val="23"/>
        </w:trPr>
        <w:tc>
          <w:tcPr>
            <w:tcW w:w="9495" w:type="dxa"/>
            <w:gridSpan w:val="8"/>
            <w:shd w:val="clear" w:color="auto" w:fill="133D93"/>
            <w:vAlign w:val="bottom"/>
          </w:tcPr>
          <w:p w14:paraId="54535439" w14:textId="77777777" w:rsidR="000901E0" w:rsidRPr="00DE768C" w:rsidRDefault="000901E0" w:rsidP="00325E58">
            <w:pPr>
              <w:suppressAutoHyphens/>
              <w:spacing w:before="120" w:line="288" w:lineRule="auto"/>
              <w:rPr>
                <w:b/>
                <w:bCs/>
                <w:color w:val="FFFFFF"/>
                <w:sz w:val="17"/>
                <w:szCs w:val="17"/>
              </w:rPr>
            </w:pPr>
            <w:r w:rsidRPr="004A0F0A">
              <w:rPr>
                <w:b/>
                <w:bCs/>
                <w:color w:val="FFFFFF" w:themeColor="background1"/>
                <w:sz w:val="22"/>
                <w:szCs w:val="22"/>
              </w:rPr>
              <w:t>Instructeur</w:t>
            </w:r>
          </w:p>
        </w:tc>
      </w:tr>
      <w:tr w:rsidR="000901E0" w:rsidRPr="00DE768C" w14:paraId="4EF0EDF5" w14:textId="77777777" w:rsidTr="004A0F0A">
        <w:trPr>
          <w:trHeight w:val="23"/>
        </w:trPr>
        <w:tc>
          <w:tcPr>
            <w:tcW w:w="821" w:type="dxa"/>
            <w:vMerge w:val="restart"/>
            <w:shd w:val="clear" w:color="auto" w:fill="FFFFFF"/>
          </w:tcPr>
          <w:p w14:paraId="0938061B"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1</w:t>
            </w:r>
          </w:p>
        </w:tc>
        <w:tc>
          <w:tcPr>
            <w:tcW w:w="1037" w:type="dxa"/>
            <w:shd w:val="clear" w:color="auto" w:fill="FFFFFF"/>
          </w:tcPr>
          <w:p w14:paraId="454EFD8B"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1.1</w:t>
            </w:r>
          </w:p>
        </w:tc>
        <w:tc>
          <w:tcPr>
            <w:tcW w:w="2270" w:type="dxa"/>
            <w:shd w:val="clear" w:color="auto" w:fill="FFFFFF"/>
          </w:tcPr>
          <w:p w14:paraId="02619F22" w14:textId="77777777" w:rsidR="000901E0" w:rsidRPr="00DE768C" w:rsidRDefault="000901E0" w:rsidP="004A0F0A">
            <w:pPr>
              <w:suppressAutoHyphens/>
              <w:spacing w:before="80" w:after="240" w:line="288" w:lineRule="auto"/>
              <w:rPr>
                <w:color w:val="231F20"/>
                <w:sz w:val="17"/>
                <w:szCs w:val="17"/>
              </w:rPr>
            </w:pPr>
            <w:r w:rsidRPr="00DE768C">
              <w:rPr>
                <w:color w:val="231F20"/>
                <w:sz w:val="17"/>
                <w:szCs w:val="17"/>
              </w:rPr>
              <w:t>Assisteren bij lessen/ activiteiten;</w:t>
            </w:r>
          </w:p>
        </w:tc>
        <w:tc>
          <w:tcPr>
            <w:tcW w:w="1066" w:type="dxa"/>
            <w:shd w:val="clear" w:color="auto" w:fill="FFFFFF"/>
          </w:tcPr>
          <w:p w14:paraId="76228276"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tcPr>
          <w:p w14:paraId="24F3E208"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3B330C5F"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306E6C95"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17486254" w14:textId="77777777" w:rsidR="000901E0" w:rsidRPr="00DE768C" w:rsidRDefault="000901E0" w:rsidP="004A0F0A">
            <w:pPr>
              <w:suppressAutoHyphens/>
              <w:spacing w:before="80" w:after="60" w:line="288" w:lineRule="auto"/>
              <w:rPr>
                <w:sz w:val="17"/>
                <w:szCs w:val="17"/>
              </w:rPr>
            </w:pPr>
          </w:p>
        </w:tc>
      </w:tr>
      <w:tr w:rsidR="000901E0" w:rsidRPr="00DE768C" w14:paraId="174486B7" w14:textId="77777777" w:rsidTr="004A0F0A">
        <w:trPr>
          <w:trHeight w:val="23"/>
        </w:trPr>
        <w:tc>
          <w:tcPr>
            <w:tcW w:w="821" w:type="dxa"/>
            <w:vMerge/>
            <w:shd w:val="clear" w:color="auto" w:fill="FFFFFF"/>
          </w:tcPr>
          <w:p w14:paraId="0BE5A7C0"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tcPr>
          <w:p w14:paraId="046118C4" w14:textId="77777777" w:rsidR="000901E0" w:rsidRPr="00DE768C" w:rsidRDefault="000901E0" w:rsidP="004A0F0A">
            <w:pPr>
              <w:suppressAutoHyphens/>
              <w:spacing w:before="80" w:after="60" w:line="288" w:lineRule="auto"/>
              <w:rPr>
                <w:color w:val="0C4BA0"/>
                <w:sz w:val="17"/>
                <w:szCs w:val="17"/>
              </w:rPr>
            </w:pPr>
            <w:r w:rsidRPr="00DE768C">
              <w:rPr>
                <w:color w:val="0C4BA0"/>
                <w:sz w:val="17"/>
                <w:szCs w:val="17"/>
              </w:rPr>
              <w:t>1.2</w:t>
            </w:r>
          </w:p>
        </w:tc>
        <w:tc>
          <w:tcPr>
            <w:tcW w:w="2270" w:type="dxa"/>
            <w:shd w:val="clear" w:color="auto" w:fill="FFFFFF"/>
          </w:tcPr>
          <w:p w14:paraId="1BFFCA88" w14:textId="77777777" w:rsidR="000901E0" w:rsidRPr="00DE768C" w:rsidRDefault="000901E0" w:rsidP="004A0F0A">
            <w:pPr>
              <w:suppressAutoHyphens/>
              <w:spacing w:before="80" w:after="360" w:line="288" w:lineRule="auto"/>
              <w:rPr>
                <w:color w:val="0C4BA0"/>
                <w:sz w:val="17"/>
                <w:szCs w:val="17"/>
              </w:rPr>
            </w:pPr>
            <w:r w:rsidRPr="00DE768C">
              <w:rPr>
                <w:color w:val="0C4BA0"/>
                <w:sz w:val="17"/>
                <w:szCs w:val="17"/>
              </w:rPr>
              <w:t>Assisteren bij toetsen/ evenementen</w:t>
            </w:r>
          </w:p>
        </w:tc>
        <w:tc>
          <w:tcPr>
            <w:tcW w:w="1066" w:type="dxa"/>
            <w:shd w:val="clear" w:color="auto" w:fill="FFFFFF"/>
          </w:tcPr>
          <w:p w14:paraId="3F098724" w14:textId="77777777" w:rsidR="000901E0" w:rsidRPr="00DE768C" w:rsidRDefault="000901E0" w:rsidP="004A0F0A">
            <w:pPr>
              <w:suppressAutoHyphens/>
              <w:spacing w:before="80" w:after="60" w:line="288" w:lineRule="auto"/>
              <w:rPr>
                <w:color w:val="0C4BA0"/>
                <w:sz w:val="17"/>
                <w:szCs w:val="17"/>
              </w:rPr>
            </w:pPr>
            <w:r w:rsidRPr="00DE768C">
              <w:rPr>
                <w:color w:val="0C4BA0"/>
                <w:sz w:val="17"/>
                <w:szCs w:val="17"/>
              </w:rPr>
              <w:t>x</w:t>
            </w:r>
          </w:p>
        </w:tc>
        <w:tc>
          <w:tcPr>
            <w:tcW w:w="874" w:type="dxa"/>
            <w:shd w:val="clear" w:color="auto" w:fill="FFFFFF"/>
          </w:tcPr>
          <w:p w14:paraId="6B9251B5"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67558097"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56331A2A"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017F9A06" w14:textId="77777777" w:rsidR="000901E0" w:rsidRPr="00DE768C" w:rsidRDefault="000901E0" w:rsidP="004A0F0A">
            <w:pPr>
              <w:suppressAutoHyphens/>
              <w:spacing w:before="80" w:after="60" w:line="288" w:lineRule="auto"/>
              <w:rPr>
                <w:sz w:val="17"/>
                <w:szCs w:val="17"/>
              </w:rPr>
            </w:pPr>
          </w:p>
        </w:tc>
      </w:tr>
    </w:tbl>
    <w:p w14:paraId="41F1FA7F" w14:textId="77777777" w:rsidR="000901E0" w:rsidRPr="000901E0" w:rsidRDefault="000901E0" w:rsidP="000901E0">
      <w:pPr>
        <w:suppressAutoHyphens/>
        <w:rPr>
          <w:color w:val="auto"/>
        </w:rPr>
      </w:pPr>
      <w:r w:rsidRPr="000901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817"/>
        <w:gridCol w:w="1038"/>
        <w:gridCol w:w="2271"/>
        <w:gridCol w:w="1066"/>
        <w:gridCol w:w="874"/>
        <w:gridCol w:w="1277"/>
        <w:gridCol w:w="739"/>
        <w:gridCol w:w="1435"/>
      </w:tblGrid>
      <w:tr w:rsidR="000901E0" w:rsidRPr="00B62A39" w14:paraId="0B47B198" w14:textId="77777777" w:rsidTr="00B62A39">
        <w:trPr>
          <w:trHeight w:val="23"/>
        </w:trPr>
        <w:tc>
          <w:tcPr>
            <w:tcW w:w="816" w:type="dxa"/>
            <w:tcBorders>
              <w:bottom w:val="nil"/>
            </w:tcBorders>
            <w:shd w:val="clear" w:color="auto" w:fill="FFFFFF"/>
          </w:tcPr>
          <w:p w14:paraId="7B23C4AE"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lastRenderedPageBreak/>
              <w:t>2</w:t>
            </w:r>
          </w:p>
        </w:tc>
        <w:tc>
          <w:tcPr>
            <w:tcW w:w="1037" w:type="dxa"/>
            <w:shd w:val="clear" w:color="auto" w:fill="FFFFFF"/>
          </w:tcPr>
          <w:p w14:paraId="263D52A8"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2.1</w:t>
            </w:r>
          </w:p>
        </w:tc>
        <w:tc>
          <w:tcPr>
            <w:tcW w:w="2270" w:type="dxa"/>
            <w:shd w:val="clear" w:color="auto" w:fill="FFFFFF"/>
          </w:tcPr>
          <w:p w14:paraId="1998ABDC"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Begeleiden bij lessen</w:t>
            </w:r>
          </w:p>
        </w:tc>
        <w:tc>
          <w:tcPr>
            <w:tcW w:w="1066" w:type="dxa"/>
            <w:shd w:val="clear" w:color="auto" w:fill="FFFFFF"/>
          </w:tcPr>
          <w:p w14:paraId="1105CC93"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874" w:type="dxa"/>
            <w:shd w:val="clear" w:color="auto" w:fill="FFFFFF"/>
          </w:tcPr>
          <w:p w14:paraId="2685D8FA"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77E1C3C9"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739" w:type="dxa"/>
            <w:shd w:val="clear" w:color="auto" w:fill="FFFFFF"/>
          </w:tcPr>
          <w:p w14:paraId="2B20F579"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435" w:type="dxa"/>
            <w:shd w:val="clear" w:color="auto" w:fill="FFFFFF"/>
          </w:tcPr>
          <w:p w14:paraId="2A75FBC0"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r>
      <w:tr w:rsidR="000901E0" w:rsidRPr="00B62A39" w14:paraId="119B10B4" w14:textId="77777777" w:rsidTr="00B62A39">
        <w:trPr>
          <w:trHeight w:val="23"/>
        </w:trPr>
        <w:tc>
          <w:tcPr>
            <w:tcW w:w="816" w:type="dxa"/>
            <w:tcBorders>
              <w:top w:val="nil"/>
              <w:bottom w:val="nil"/>
            </w:tcBorders>
            <w:shd w:val="clear" w:color="auto" w:fill="FFFFFF"/>
          </w:tcPr>
          <w:p w14:paraId="5874DA93" w14:textId="77777777" w:rsidR="000901E0" w:rsidRPr="00B62A39" w:rsidRDefault="000901E0" w:rsidP="007D2A03">
            <w:pPr>
              <w:suppressAutoHyphens/>
              <w:spacing w:before="80" w:after="60" w:line="288" w:lineRule="auto"/>
              <w:rPr>
                <w:sz w:val="17"/>
                <w:szCs w:val="17"/>
              </w:rPr>
            </w:pPr>
          </w:p>
        </w:tc>
        <w:tc>
          <w:tcPr>
            <w:tcW w:w="1037" w:type="dxa"/>
            <w:shd w:val="clear" w:color="auto" w:fill="FFFFFF"/>
          </w:tcPr>
          <w:p w14:paraId="15F228C0"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2.2</w:t>
            </w:r>
          </w:p>
        </w:tc>
        <w:tc>
          <w:tcPr>
            <w:tcW w:w="2270" w:type="dxa"/>
            <w:shd w:val="clear" w:color="auto" w:fill="FFFFFF"/>
          </w:tcPr>
          <w:p w14:paraId="0611FE15" w14:textId="77777777" w:rsidR="000901E0" w:rsidRPr="00B62A39" w:rsidRDefault="000901E0" w:rsidP="007D2A03">
            <w:pPr>
              <w:suppressAutoHyphens/>
              <w:spacing w:before="80" w:after="240" w:line="288" w:lineRule="auto"/>
              <w:rPr>
                <w:color w:val="000000"/>
                <w:sz w:val="17"/>
                <w:szCs w:val="17"/>
              </w:rPr>
            </w:pPr>
            <w:r w:rsidRPr="00B62A39">
              <w:rPr>
                <w:color w:val="0C4BA0"/>
                <w:sz w:val="17"/>
                <w:szCs w:val="17"/>
              </w:rPr>
              <w:t xml:space="preserve">Begeleiden bij </w:t>
            </w:r>
            <w:r w:rsidRPr="00B62A39">
              <w:rPr>
                <w:color w:val="EE2A25"/>
                <w:sz w:val="17"/>
                <w:szCs w:val="17"/>
              </w:rPr>
              <w:t>vaardigheidstoetsen</w:t>
            </w:r>
          </w:p>
        </w:tc>
        <w:tc>
          <w:tcPr>
            <w:tcW w:w="1066" w:type="dxa"/>
            <w:shd w:val="clear" w:color="auto" w:fill="FFFFFF"/>
          </w:tcPr>
          <w:p w14:paraId="7B4D252C"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x</w:t>
            </w:r>
          </w:p>
        </w:tc>
        <w:tc>
          <w:tcPr>
            <w:tcW w:w="874" w:type="dxa"/>
            <w:shd w:val="clear" w:color="auto" w:fill="FFFFFF"/>
          </w:tcPr>
          <w:p w14:paraId="5997F601"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35C5694B"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71652F6B"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51D91F85" w14:textId="77777777" w:rsidR="000901E0" w:rsidRPr="00B62A39" w:rsidRDefault="000901E0" w:rsidP="007D2A03">
            <w:pPr>
              <w:suppressAutoHyphens/>
              <w:spacing w:before="80" w:after="60" w:line="288" w:lineRule="auto"/>
              <w:rPr>
                <w:sz w:val="17"/>
                <w:szCs w:val="17"/>
              </w:rPr>
            </w:pPr>
          </w:p>
        </w:tc>
      </w:tr>
      <w:tr w:rsidR="000901E0" w:rsidRPr="00B62A39" w14:paraId="73B3A262" w14:textId="77777777" w:rsidTr="00B62A39">
        <w:trPr>
          <w:trHeight w:val="23"/>
        </w:trPr>
        <w:tc>
          <w:tcPr>
            <w:tcW w:w="816" w:type="dxa"/>
            <w:tcBorders>
              <w:top w:val="nil"/>
              <w:bottom w:val="single" w:sz="4" w:space="0" w:color="133D93"/>
            </w:tcBorders>
            <w:shd w:val="clear" w:color="auto" w:fill="FFFFFF"/>
          </w:tcPr>
          <w:p w14:paraId="04DC85A3" w14:textId="77777777" w:rsidR="000901E0" w:rsidRPr="00B62A39" w:rsidRDefault="000901E0" w:rsidP="007D2A03">
            <w:pPr>
              <w:suppressAutoHyphens/>
              <w:spacing w:before="80" w:after="60" w:line="288" w:lineRule="auto"/>
              <w:rPr>
                <w:sz w:val="17"/>
                <w:szCs w:val="17"/>
              </w:rPr>
            </w:pPr>
          </w:p>
        </w:tc>
        <w:tc>
          <w:tcPr>
            <w:tcW w:w="1037" w:type="dxa"/>
            <w:shd w:val="clear" w:color="auto" w:fill="FFFFFF"/>
          </w:tcPr>
          <w:p w14:paraId="1AFF7331"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2.3</w:t>
            </w:r>
          </w:p>
        </w:tc>
        <w:tc>
          <w:tcPr>
            <w:tcW w:w="2270" w:type="dxa"/>
            <w:shd w:val="clear" w:color="auto" w:fill="FFFFFF"/>
          </w:tcPr>
          <w:p w14:paraId="54F2E263" w14:textId="77777777" w:rsidR="000901E0" w:rsidRPr="00B62A39" w:rsidRDefault="000901E0" w:rsidP="007D2A03">
            <w:pPr>
              <w:suppressAutoHyphens/>
              <w:spacing w:before="80" w:after="360" w:line="288" w:lineRule="auto"/>
              <w:rPr>
                <w:color w:val="000000"/>
                <w:sz w:val="17"/>
                <w:szCs w:val="17"/>
              </w:rPr>
            </w:pPr>
            <w:r w:rsidRPr="00B62A39">
              <w:rPr>
                <w:color w:val="0C4BA0"/>
                <w:sz w:val="17"/>
                <w:szCs w:val="17"/>
              </w:rPr>
              <w:t xml:space="preserve">Begeleiden bij </w:t>
            </w:r>
            <w:r w:rsidRPr="00B62A39">
              <w:rPr>
                <w:color w:val="EE2A25"/>
                <w:sz w:val="17"/>
                <w:szCs w:val="17"/>
              </w:rPr>
              <w:t>activiteiten</w:t>
            </w:r>
          </w:p>
        </w:tc>
        <w:tc>
          <w:tcPr>
            <w:tcW w:w="1066" w:type="dxa"/>
            <w:shd w:val="clear" w:color="auto" w:fill="FFFFFF"/>
          </w:tcPr>
          <w:p w14:paraId="04E3C3AA"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x</w:t>
            </w:r>
          </w:p>
        </w:tc>
        <w:tc>
          <w:tcPr>
            <w:tcW w:w="874" w:type="dxa"/>
            <w:shd w:val="clear" w:color="auto" w:fill="FFFFFF"/>
          </w:tcPr>
          <w:p w14:paraId="30D6001D"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1CCF2A96"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52A16BFF"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15B8F59F" w14:textId="77777777" w:rsidR="000901E0" w:rsidRPr="00B62A39" w:rsidRDefault="000901E0" w:rsidP="007D2A03">
            <w:pPr>
              <w:suppressAutoHyphens/>
              <w:spacing w:before="80" w:after="60" w:line="288" w:lineRule="auto"/>
              <w:rPr>
                <w:sz w:val="17"/>
                <w:szCs w:val="17"/>
              </w:rPr>
            </w:pPr>
          </w:p>
        </w:tc>
      </w:tr>
      <w:tr w:rsidR="000901E0" w:rsidRPr="00B62A39" w14:paraId="4B029877" w14:textId="77777777" w:rsidTr="00B62A39">
        <w:trPr>
          <w:trHeight w:val="23"/>
        </w:trPr>
        <w:tc>
          <w:tcPr>
            <w:tcW w:w="816" w:type="dxa"/>
            <w:tcBorders>
              <w:bottom w:val="nil"/>
            </w:tcBorders>
            <w:shd w:val="clear" w:color="auto" w:fill="FFFFFF"/>
          </w:tcPr>
          <w:p w14:paraId="4D6990B2"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3</w:t>
            </w:r>
          </w:p>
        </w:tc>
        <w:tc>
          <w:tcPr>
            <w:tcW w:w="1037" w:type="dxa"/>
            <w:shd w:val="clear" w:color="auto" w:fill="FFFFFF"/>
          </w:tcPr>
          <w:p w14:paraId="65E0E9AF"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3.1</w:t>
            </w:r>
          </w:p>
        </w:tc>
        <w:tc>
          <w:tcPr>
            <w:tcW w:w="2270" w:type="dxa"/>
            <w:shd w:val="clear" w:color="auto" w:fill="FFFFFF"/>
          </w:tcPr>
          <w:p w14:paraId="0071C36F"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Geven van lessen</w:t>
            </w:r>
          </w:p>
        </w:tc>
        <w:tc>
          <w:tcPr>
            <w:tcW w:w="1066" w:type="dxa"/>
            <w:shd w:val="clear" w:color="auto" w:fill="FFFFFF"/>
          </w:tcPr>
          <w:p w14:paraId="2763192C"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874" w:type="dxa"/>
            <w:shd w:val="clear" w:color="auto" w:fill="FFFFFF"/>
          </w:tcPr>
          <w:p w14:paraId="1FC96808"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0CA8BEFB"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739" w:type="dxa"/>
            <w:shd w:val="clear" w:color="auto" w:fill="FFFFFF"/>
          </w:tcPr>
          <w:p w14:paraId="40B36AA1"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1435" w:type="dxa"/>
            <w:shd w:val="clear" w:color="auto" w:fill="FFFFFF"/>
          </w:tcPr>
          <w:p w14:paraId="3E0E709A"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r>
      <w:tr w:rsidR="000901E0" w:rsidRPr="00B62A39" w14:paraId="260ED5D9" w14:textId="77777777" w:rsidTr="00B62A39">
        <w:trPr>
          <w:trHeight w:val="23"/>
        </w:trPr>
        <w:tc>
          <w:tcPr>
            <w:tcW w:w="816" w:type="dxa"/>
            <w:tcBorders>
              <w:top w:val="nil"/>
              <w:bottom w:val="nil"/>
            </w:tcBorders>
            <w:shd w:val="clear" w:color="auto" w:fill="FFFFFF"/>
          </w:tcPr>
          <w:p w14:paraId="3D9FE2E0" w14:textId="77777777" w:rsidR="000901E0" w:rsidRPr="00B62A39" w:rsidRDefault="000901E0" w:rsidP="007D2A03">
            <w:pPr>
              <w:suppressAutoHyphens/>
              <w:spacing w:before="80" w:after="60" w:line="288" w:lineRule="auto"/>
              <w:rPr>
                <w:sz w:val="17"/>
                <w:szCs w:val="17"/>
              </w:rPr>
            </w:pPr>
          </w:p>
        </w:tc>
        <w:tc>
          <w:tcPr>
            <w:tcW w:w="1037" w:type="dxa"/>
            <w:shd w:val="clear" w:color="auto" w:fill="FFFFFF"/>
          </w:tcPr>
          <w:p w14:paraId="39CF7674"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3.3</w:t>
            </w:r>
          </w:p>
        </w:tc>
        <w:tc>
          <w:tcPr>
            <w:tcW w:w="2270" w:type="dxa"/>
            <w:shd w:val="clear" w:color="auto" w:fill="FFFFFF"/>
          </w:tcPr>
          <w:p w14:paraId="67001A21" w14:textId="77777777" w:rsidR="000901E0" w:rsidRPr="00B62A39" w:rsidRDefault="000901E0" w:rsidP="007D2A03">
            <w:pPr>
              <w:suppressAutoHyphens/>
              <w:spacing w:before="80" w:after="240" w:line="288" w:lineRule="auto"/>
              <w:rPr>
                <w:color w:val="000000"/>
                <w:sz w:val="17"/>
                <w:szCs w:val="17"/>
              </w:rPr>
            </w:pPr>
            <w:r w:rsidRPr="00B62A39">
              <w:rPr>
                <w:color w:val="0C4BA0"/>
                <w:sz w:val="17"/>
                <w:szCs w:val="17"/>
              </w:rPr>
              <w:t xml:space="preserve">Organiseren van </w:t>
            </w:r>
            <w:r w:rsidRPr="00B62A39">
              <w:rPr>
                <w:color w:val="EE2A25"/>
                <w:sz w:val="17"/>
                <w:szCs w:val="17"/>
              </w:rPr>
              <w:t>activiteiten</w:t>
            </w:r>
          </w:p>
        </w:tc>
        <w:tc>
          <w:tcPr>
            <w:tcW w:w="1066" w:type="dxa"/>
            <w:shd w:val="clear" w:color="auto" w:fill="FFFFFF"/>
          </w:tcPr>
          <w:p w14:paraId="09F7439A"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x</w:t>
            </w:r>
          </w:p>
        </w:tc>
        <w:tc>
          <w:tcPr>
            <w:tcW w:w="874" w:type="dxa"/>
            <w:shd w:val="clear" w:color="auto" w:fill="FFFFFF"/>
          </w:tcPr>
          <w:p w14:paraId="6DE915BA"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21F375E9"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13FF3082"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3FF49BEE" w14:textId="77777777" w:rsidR="000901E0" w:rsidRPr="00B62A39" w:rsidRDefault="000901E0" w:rsidP="007D2A03">
            <w:pPr>
              <w:suppressAutoHyphens/>
              <w:spacing w:before="80" w:after="60" w:line="288" w:lineRule="auto"/>
              <w:rPr>
                <w:sz w:val="17"/>
                <w:szCs w:val="17"/>
              </w:rPr>
            </w:pPr>
          </w:p>
        </w:tc>
      </w:tr>
      <w:tr w:rsidR="000901E0" w:rsidRPr="00B62A39" w14:paraId="17DDE741" w14:textId="77777777" w:rsidTr="00B62A39">
        <w:trPr>
          <w:trHeight w:val="23"/>
        </w:trPr>
        <w:tc>
          <w:tcPr>
            <w:tcW w:w="816" w:type="dxa"/>
            <w:tcBorders>
              <w:top w:val="nil"/>
              <w:bottom w:val="nil"/>
            </w:tcBorders>
            <w:shd w:val="clear" w:color="auto" w:fill="FFFFFF"/>
          </w:tcPr>
          <w:p w14:paraId="222EBE40" w14:textId="77777777" w:rsidR="000901E0" w:rsidRPr="00B62A39" w:rsidRDefault="000901E0" w:rsidP="007D2A03">
            <w:pPr>
              <w:suppressAutoHyphens/>
              <w:spacing w:before="80" w:after="60" w:line="288" w:lineRule="auto"/>
              <w:rPr>
                <w:sz w:val="17"/>
                <w:szCs w:val="17"/>
              </w:rPr>
            </w:pPr>
          </w:p>
        </w:tc>
        <w:tc>
          <w:tcPr>
            <w:tcW w:w="1037" w:type="dxa"/>
            <w:shd w:val="clear" w:color="auto" w:fill="FFFFFF"/>
          </w:tcPr>
          <w:p w14:paraId="76455D9C"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3.4</w:t>
            </w:r>
          </w:p>
        </w:tc>
        <w:tc>
          <w:tcPr>
            <w:tcW w:w="2270" w:type="dxa"/>
            <w:shd w:val="clear" w:color="auto" w:fill="FFFFFF"/>
          </w:tcPr>
          <w:p w14:paraId="5E252AFF" w14:textId="77777777" w:rsidR="000901E0" w:rsidRPr="00B62A39" w:rsidRDefault="000901E0" w:rsidP="007D2A03">
            <w:pPr>
              <w:suppressAutoHyphens/>
              <w:spacing w:before="80" w:after="240" w:line="288" w:lineRule="auto"/>
              <w:rPr>
                <w:color w:val="000000"/>
                <w:sz w:val="17"/>
                <w:szCs w:val="17"/>
              </w:rPr>
            </w:pPr>
            <w:r w:rsidRPr="00B62A39">
              <w:rPr>
                <w:color w:val="0C4BA0"/>
                <w:sz w:val="17"/>
                <w:szCs w:val="17"/>
              </w:rPr>
              <w:t xml:space="preserve">Aansturen van </w:t>
            </w:r>
            <w:r w:rsidRPr="00B62A39">
              <w:rPr>
                <w:color w:val="EE2A25"/>
                <w:sz w:val="17"/>
                <w:szCs w:val="17"/>
              </w:rPr>
              <w:t>assisterend sportkader</w:t>
            </w:r>
          </w:p>
        </w:tc>
        <w:tc>
          <w:tcPr>
            <w:tcW w:w="1066" w:type="dxa"/>
            <w:shd w:val="clear" w:color="auto" w:fill="FFFFFF"/>
          </w:tcPr>
          <w:p w14:paraId="52EF6642"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x</w:t>
            </w:r>
          </w:p>
        </w:tc>
        <w:tc>
          <w:tcPr>
            <w:tcW w:w="874" w:type="dxa"/>
            <w:shd w:val="clear" w:color="auto" w:fill="FFFFFF"/>
          </w:tcPr>
          <w:p w14:paraId="4532C1DA"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474393CC"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0689DD84"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7203D3B6" w14:textId="77777777" w:rsidR="000901E0" w:rsidRPr="00B62A39" w:rsidRDefault="000901E0" w:rsidP="007D2A03">
            <w:pPr>
              <w:suppressAutoHyphens/>
              <w:spacing w:before="80" w:after="60" w:line="288" w:lineRule="auto"/>
              <w:rPr>
                <w:sz w:val="17"/>
                <w:szCs w:val="17"/>
              </w:rPr>
            </w:pPr>
          </w:p>
        </w:tc>
      </w:tr>
      <w:tr w:rsidR="000901E0" w:rsidRPr="00B62A39" w14:paraId="6497FECD" w14:textId="77777777" w:rsidTr="00B62A39">
        <w:trPr>
          <w:trHeight w:val="23"/>
        </w:trPr>
        <w:tc>
          <w:tcPr>
            <w:tcW w:w="816" w:type="dxa"/>
            <w:tcBorders>
              <w:top w:val="nil"/>
              <w:bottom w:val="single" w:sz="4" w:space="0" w:color="133D93"/>
            </w:tcBorders>
            <w:shd w:val="clear" w:color="auto" w:fill="FFFFFF"/>
          </w:tcPr>
          <w:p w14:paraId="36FD5F16" w14:textId="77777777" w:rsidR="000901E0" w:rsidRPr="00B62A39" w:rsidRDefault="000901E0" w:rsidP="007D2A03">
            <w:pPr>
              <w:suppressAutoHyphens/>
              <w:spacing w:before="80" w:after="60" w:line="288" w:lineRule="auto"/>
              <w:rPr>
                <w:sz w:val="17"/>
                <w:szCs w:val="17"/>
              </w:rPr>
            </w:pPr>
          </w:p>
        </w:tc>
        <w:tc>
          <w:tcPr>
            <w:tcW w:w="1037" w:type="dxa"/>
            <w:shd w:val="clear" w:color="auto" w:fill="FFFFFF"/>
          </w:tcPr>
          <w:p w14:paraId="3135AADB"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3.5</w:t>
            </w:r>
          </w:p>
        </w:tc>
        <w:tc>
          <w:tcPr>
            <w:tcW w:w="2270" w:type="dxa"/>
            <w:shd w:val="clear" w:color="auto" w:fill="FFFFFF"/>
          </w:tcPr>
          <w:p w14:paraId="72E8618E" w14:textId="77777777" w:rsidR="000901E0" w:rsidRPr="00B62A39" w:rsidRDefault="000901E0" w:rsidP="007D2A03">
            <w:pPr>
              <w:suppressAutoHyphens/>
              <w:spacing w:before="80" w:after="240" w:line="288" w:lineRule="auto"/>
              <w:rPr>
                <w:color w:val="000000"/>
                <w:sz w:val="17"/>
                <w:szCs w:val="17"/>
              </w:rPr>
            </w:pPr>
            <w:r w:rsidRPr="00B62A39">
              <w:rPr>
                <w:color w:val="0C4BA0"/>
                <w:sz w:val="17"/>
                <w:szCs w:val="17"/>
              </w:rPr>
              <w:t xml:space="preserve">Afnemen van </w:t>
            </w:r>
            <w:r w:rsidRPr="00B62A39">
              <w:rPr>
                <w:color w:val="EE2A25"/>
                <w:sz w:val="17"/>
                <w:szCs w:val="17"/>
              </w:rPr>
              <w:t>vaardigheidstoetsen</w:t>
            </w:r>
          </w:p>
        </w:tc>
        <w:tc>
          <w:tcPr>
            <w:tcW w:w="1066" w:type="dxa"/>
            <w:shd w:val="clear" w:color="auto" w:fill="FFFFFF"/>
          </w:tcPr>
          <w:p w14:paraId="57F38829"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x</w:t>
            </w:r>
          </w:p>
        </w:tc>
        <w:tc>
          <w:tcPr>
            <w:tcW w:w="874" w:type="dxa"/>
            <w:shd w:val="clear" w:color="auto" w:fill="FFFFFF"/>
          </w:tcPr>
          <w:p w14:paraId="34BB653C"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14278E8F"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4C94BCAB"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0116D939" w14:textId="77777777" w:rsidR="000901E0" w:rsidRPr="00B62A39" w:rsidRDefault="000901E0" w:rsidP="007D2A03">
            <w:pPr>
              <w:suppressAutoHyphens/>
              <w:spacing w:before="80" w:after="60" w:line="288" w:lineRule="auto"/>
              <w:rPr>
                <w:sz w:val="17"/>
                <w:szCs w:val="17"/>
              </w:rPr>
            </w:pPr>
          </w:p>
        </w:tc>
      </w:tr>
      <w:tr w:rsidR="000901E0" w:rsidRPr="00B62A39" w14:paraId="07DDB28D" w14:textId="77777777" w:rsidTr="00B62A39">
        <w:trPr>
          <w:trHeight w:val="23"/>
        </w:trPr>
        <w:tc>
          <w:tcPr>
            <w:tcW w:w="816" w:type="dxa"/>
            <w:tcBorders>
              <w:bottom w:val="nil"/>
            </w:tcBorders>
            <w:shd w:val="clear" w:color="auto" w:fill="FFFFFF"/>
          </w:tcPr>
          <w:p w14:paraId="3616E6ED"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4</w:t>
            </w:r>
          </w:p>
        </w:tc>
        <w:tc>
          <w:tcPr>
            <w:tcW w:w="1037" w:type="dxa"/>
            <w:shd w:val="clear" w:color="auto" w:fill="FFFFFF"/>
          </w:tcPr>
          <w:p w14:paraId="27A5D8FB"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4.1</w:t>
            </w:r>
          </w:p>
        </w:tc>
        <w:tc>
          <w:tcPr>
            <w:tcW w:w="2270" w:type="dxa"/>
            <w:shd w:val="clear" w:color="auto" w:fill="FFFFFF"/>
          </w:tcPr>
          <w:p w14:paraId="2081E895"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Geven van lessen</w:t>
            </w:r>
          </w:p>
        </w:tc>
        <w:tc>
          <w:tcPr>
            <w:tcW w:w="1066" w:type="dxa"/>
            <w:shd w:val="clear" w:color="auto" w:fill="FFFFFF"/>
          </w:tcPr>
          <w:p w14:paraId="32C455FA"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874" w:type="dxa"/>
            <w:shd w:val="clear" w:color="auto" w:fill="FFFFFF"/>
          </w:tcPr>
          <w:p w14:paraId="312313FD"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29C2A548"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739" w:type="dxa"/>
            <w:shd w:val="clear" w:color="auto" w:fill="FFFFFF"/>
          </w:tcPr>
          <w:p w14:paraId="2B4B82DD"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1435" w:type="dxa"/>
            <w:shd w:val="clear" w:color="auto" w:fill="FFFFFF"/>
          </w:tcPr>
          <w:p w14:paraId="0AE82B9C"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r>
      <w:tr w:rsidR="000901E0" w:rsidRPr="00B62A39" w14:paraId="0E00FA6E" w14:textId="77777777" w:rsidTr="00B62A39">
        <w:trPr>
          <w:trHeight w:val="23"/>
        </w:trPr>
        <w:tc>
          <w:tcPr>
            <w:tcW w:w="816" w:type="dxa"/>
            <w:tcBorders>
              <w:top w:val="nil"/>
              <w:bottom w:val="nil"/>
            </w:tcBorders>
            <w:shd w:val="clear" w:color="auto" w:fill="FFFFFF"/>
          </w:tcPr>
          <w:p w14:paraId="5F178B82" w14:textId="77777777" w:rsidR="000901E0" w:rsidRPr="00B62A39" w:rsidRDefault="000901E0" w:rsidP="007D2A03">
            <w:pPr>
              <w:suppressAutoHyphens/>
              <w:spacing w:before="80" w:after="60" w:line="288" w:lineRule="auto"/>
              <w:rPr>
                <w:sz w:val="17"/>
                <w:szCs w:val="17"/>
              </w:rPr>
            </w:pPr>
          </w:p>
        </w:tc>
        <w:tc>
          <w:tcPr>
            <w:tcW w:w="1037" w:type="dxa"/>
            <w:shd w:val="clear" w:color="auto" w:fill="FFFFFF"/>
          </w:tcPr>
          <w:p w14:paraId="254FF496"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4.3</w:t>
            </w:r>
          </w:p>
        </w:tc>
        <w:tc>
          <w:tcPr>
            <w:tcW w:w="2270" w:type="dxa"/>
            <w:shd w:val="clear" w:color="auto" w:fill="FFFFFF"/>
          </w:tcPr>
          <w:p w14:paraId="0766E9B9" w14:textId="77777777" w:rsidR="000901E0" w:rsidRPr="00B62A39" w:rsidRDefault="000901E0" w:rsidP="007D2A03">
            <w:pPr>
              <w:suppressAutoHyphens/>
              <w:spacing w:before="80" w:after="240" w:line="288" w:lineRule="auto"/>
              <w:rPr>
                <w:color w:val="0C4BA0"/>
                <w:sz w:val="17"/>
                <w:szCs w:val="17"/>
              </w:rPr>
            </w:pPr>
            <w:r w:rsidRPr="00B62A39">
              <w:rPr>
                <w:color w:val="0C4BA0"/>
                <w:sz w:val="17"/>
                <w:szCs w:val="17"/>
              </w:rPr>
              <w:t>Ondersteunen van sportgerelateerd beleid</w:t>
            </w:r>
          </w:p>
        </w:tc>
        <w:tc>
          <w:tcPr>
            <w:tcW w:w="1066" w:type="dxa"/>
            <w:shd w:val="clear" w:color="auto" w:fill="FFFFFF"/>
          </w:tcPr>
          <w:p w14:paraId="12211FC6"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x</w:t>
            </w:r>
          </w:p>
        </w:tc>
        <w:tc>
          <w:tcPr>
            <w:tcW w:w="874" w:type="dxa"/>
            <w:shd w:val="clear" w:color="auto" w:fill="FFFFFF"/>
          </w:tcPr>
          <w:p w14:paraId="1BCC9FEF"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142065B9"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39EB3224"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0EEF50F2" w14:textId="77777777" w:rsidR="000901E0" w:rsidRPr="00B62A39" w:rsidRDefault="000901E0" w:rsidP="007D2A03">
            <w:pPr>
              <w:suppressAutoHyphens/>
              <w:spacing w:before="80" w:after="60" w:line="288" w:lineRule="auto"/>
              <w:rPr>
                <w:sz w:val="17"/>
                <w:szCs w:val="17"/>
              </w:rPr>
            </w:pPr>
          </w:p>
        </w:tc>
      </w:tr>
      <w:tr w:rsidR="000901E0" w:rsidRPr="00B62A39" w14:paraId="16532134" w14:textId="77777777" w:rsidTr="00B62A39">
        <w:trPr>
          <w:trHeight w:val="23"/>
        </w:trPr>
        <w:tc>
          <w:tcPr>
            <w:tcW w:w="816" w:type="dxa"/>
            <w:tcBorders>
              <w:top w:val="nil"/>
              <w:bottom w:val="single" w:sz="4" w:space="0" w:color="133D93"/>
            </w:tcBorders>
            <w:shd w:val="clear" w:color="auto" w:fill="FFFFFF"/>
          </w:tcPr>
          <w:p w14:paraId="56940F5F" w14:textId="77777777" w:rsidR="000901E0" w:rsidRPr="00B62A39" w:rsidRDefault="000901E0" w:rsidP="007D2A03">
            <w:pPr>
              <w:suppressAutoHyphens/>
              <w:spacing w:before="80" w:after="60" w:line="288" w:lineRule="auto"/>
              <w:rPr>
                <w:sz w:val="17"/>
                <w:szCs w:val="17"/>
              </w:rPr>
            </w:pPr>
          </w:p>
        </w:tc>
        <w:tc>
          <w:tcPr>
            <w:tcW w:w="1037" w:type="dxa"/>
            <w:shd w:val="clear" w:color="auto" w:fill="FFFFFF"/>
          </w:tcPr>
          <w:p w14:paraId="091E9F4F"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4.5</w:t>
            </w:r>
          </w:p>
        </w:tc>
        <w:tc>
          <w:tcPr>
            <w:tcW w:w="2270" w:type="dxa"/>
            <w:shd w:val="clear" w:color="auto" w:fill="FFFFFF"/>
          </w:tcPr>
          <w:p w14:paraId="76D24D79"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Samenwerken met begeleidingsteam en deskundigen</w:t>
            </w:r>
          </w:p>
        </w:tc>
        <w:tc>
          <w:tcPr>
            <w:tcW w:w="1066" w:type="dxa"/>
            <w:shd w:val="clear" w:color="auto" w:fill="FFFFFF"/>
          </w:tcPr>
          <w:p w14:paraId="7CF30880"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x</w:t>
            </w:r>
          </w:p>
        </w:tc>
        <w:tc>
          <w:tcPr>
            <w:tcW w:w="874" w:type="dxa"/>
            <w:shd w:val="clear" w:color="auto" w:fill="FFFFFF"/>
          </w:tcPr>
          <w:p w14:paraId="129A05EC"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39E1E61B"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2A457C91"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46C88996" w14:textId="77777777" w:rsidR="000901E0" w:rsidRPr="00B62A39" w:rsidRDefault="000901E0" w:rsidP="007D2A03">
            <w:pPr>
              <w:suppressAutoHyphens/>
              <w:spacing w:before="80" w:after="60" w:line="288" w:lineRule="auto"/>
              <w:rPr>
                <w:sz w:val="17"/>
                <w:szCs w:val="17"/>
              </w:rPr>
            </w:pPr>
          </w:p>
        </w:tc>
      </w:tr>
      <w:tr w:rsidR="000901E0" w:rsidRPr="00B62A39" w14:paraId="1A6AC08F" w14:textId="77777777" w:rsidTr="00B62A39">
        <w:trPr>
          <w:trHeight w:val="23"/>
        </w:trPr>
        <w:tc>
          <w:tcPr>
            <w:tcW w:w="816" w:type="dxa"/>
            <w:tcBorders>
              <w:bottom w:val="nil"/>
            </w:tcBorders>
            <w:shd w:val="clear" w:color="auto" w:fill="FFFFFF"/>
          </w:tcPr>
          <w:p w14:paraId="0E2D75FA"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5</w:t>
            </w:r>
          </w:p>
        </w:tc>
        <w:tc>
          <w:tcPr>
            <w:tcW w:w="1037" w:type="dxa"/>
            <w:shd w:val="clear" w:color="auto" w:fill="FFFFFF"/>
          </w:tcPr>
          <w:p w14:paraId="0113A023"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5.1</w:t>
            </w:r>
          </w:p>
        </w:tc>
        <w:tc>
          <w:tcPr>
            <w:tcW w:w="2270" w:type="dxa"/>
            <w:shd w:val="clear" w:color="auto" w:fill="FFFFFF"/>
          </w:tcPr>
          <w:p w14:paraId="68F3078C"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Geven van lessen</w:t>
            </w:r>
          </w:p>
        </w:tc>
        <w:tc>
          <w:tcPr>
            <w:tcW w:w="1066" w:type="dxa"/>
            <w:shd w:val="clear" w:color="auto" w:fill="FFFFFF"/>
          </w:tcPr>
          <w:p w14:paraId="4E7585D6"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874" w:type="dxa"/>
            <w:shd w:val="clear" w:color="auto" w:fill="FFFFFF"/>
          </w:tcPr>
          <w:p w14:paraId="0D9C5157"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40E92DFA"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739" w:type="dxa"/>
            <w:shd w:val="clear" w:color="auto" w:fill="FFFFFF"/>
          </w:tcPr>
          <w:p w14:paraId="4C95B293"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1435" w:type="dxa"/>
            <w:shd w:val="clear" w:color="auto" w:fill="FFFFFF"/>
          </w:tcPr>
          <w:p w14:paraId="25F09AAE"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r>
      <w:tr w:rsidR="000901E0" w:rsidRPr="00B62A39" w14:paraId="4A99E088" w14:textId="77777777" w:rsidTr="00B62A39">
        <w:trPr>
          <w:trHeight w:val="23"/>
        </w:trPr>
        <w:tc>
          <w:tcPr>
            <w:tcW w:w="816" w:type="dxa"/>
            <w:tcBorders>
              <w:top w:val="nil"/>
              <w:bottom w:val="nil"/>
            </w:tcBorders>
            <w:shd w:val="clear" w:color="auto" w:fill="FFFFFF"/>
          </w:tcPr>
          <w:p w14:paraId="0C69DC09" w14:textId="77777777" w:rsidR="000901E0" w:rsidRPr="00B62A39" w:rsidRDefault="000901E0" w:rsidP="007D2A03">
            <w:pPr>
              <w:suppressAutoHyphens/>
              <w:spacing w:before="80" w:after="60" w:line="288" w:lineRule="auto"/>
              <w:rPr>
                <w:sz w:val="17"/>
                <w:szCs w:val="17"/>
              </w:rPr>
            </w:pPr>
          </w:p>
        </w:tc>
        <w:tc>
          <w:tcPr>
            <w:tcW w:w="1037" w:type="dxa"/>
            <w:shd w:val="clear" w:color="auto" w:fill="FFFFFF"/>
          </w:tcPr>
          <w:p w14:paraId="542AED94"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5.3</w:t>
            </w:r>
          </w:p>
        </w:tc>
        <w:tc>
          <w:tcPr>
            <w:tcW w:w="2270" w:type="dxa"/>
            <w:shd w:val="clear" w:color="auto" w:fill="FFFFFF"/>
          </w:tcPr>
          <w:p w14:paraId="0DE93C55" w14:textId="77777777" w:rsidR="000901E0" w:rsidRPr="00B62A39" w:rsidRDefault="000901E0" w:rsidP="007D2A03">
            <w:pPr>
              <w:suppressAutoHyphens/>
              <w:spacing w:before="80" w:after="240" w:line="288" w:lineRule="auto"/>
              <w:rPr>
                <w:color w:val="0C4BA0"/>
                <w:sz w:val="17"/>
                <w:szCs w:val="17"/>
              </w:rPr>
            </w:pPr>
            <w:r w:rsidRPr="00B62A39">
              <w:rPr>
                <w:color w:val="0C4BA0"/>
                <w:sz w:val="17"/>
                <w:szCs w:val="17"/>
              </w:rPr>
              <w:t>Ontwikkelen sportgerelateerd beleid</w:t>
            </w:r>
          </w:p>
        </w:tc>
        <w:tc>
          <w:tcPr>
            <w:tcW w:w="1066" w:type="dxa"/>
            <w:shd w:val="clear" w:color="auto" w:fill="FFFFFF"/>
          </w:tcPr>
          <w:p w14:paraId="47BC3C21"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x</w:t>
            </w:r>
          </w:p>
        </w:tc>
        <w:tc>
          <w:tcPr>
            <w:tcW w:w="874" w:type="dxa"/>
            <w:shd w:val="clear" w:color="auto" w:fill="FFFFFF"/>
          </w:tcPr>
          <w:p w14:paraId="1B5BA11F"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2540E1A7"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451D90C5"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1A47ABE3" w14:textId="77777777" w:rsidR="000901E0" w:rsidRPr="00B62A39" w:rsidRDefault="000901E0" w:rsidP="007D2A03">
            <w:pPr>
              <w:suppressAutoHyphens/>
              <w:spacing w:before="80" w:after="60" w:line="288" w:lineRule="auto"/>
              <w:rPr>
                <w:sz w:val="17"/>
                <w:szCs w:val="17"/>
              </w:rPr>
            </w:pPr>
          </w:p>
        </w:tc>
      </w:tr>
      <w:tr w:rsidR="000901E0" w:rsidRPr="00B62A39" w14:paraId="7ADC9D33" w14:textId="77777777" w:rsidTr="00B62A39">
        <w:trPr>
          <w:trHeight w:val="23"/>
        </w:trPr>
        <w:tc>
          <w:tcPr>
            <w:tcW w:w="816" w:type="dxa"/>
            <w:tcBorders>
              <w:top w:val="nil"/>
              <w:bottom w:val="nil"/>
            </w:tcBorders>
            <w:shd w:val="clear" w:color="auto" w:fill="FFFFFF"/>
          </w:tcPr>
          <w:p w14:paraId="0C479CAC" w14:textId="77777777" w:rsidR="000901E0" w:rsidRPr="00B62A39" w:rsidRDefault="000901E0" w:rsidP="007D2A03">
            <w:pPr>
              <w:suppressAutoHyphens/>
              <w:spacing w:before="80" w:after="60" w:line="288" w:lineRule="auto"/>
              <w:rPr>
                <w:sz w:val="17"/>
                <w:szCs w:val="17"/>
              </w:rPr>
            </w:pPr>
          </w:p>
        </w:tc>
        <w:tc>
          <w:tcPr>
            <w:tcW w:w="1037" w:type="dxa"/>
            <w:shd w:val="clear" w:color="auto" w:fill="FFFFFF"/>
          </w:tcPr>
          <w:p w14:paraId="32522F1A"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5.5</w:t>
            </w:r>
          </w:p>
        </w:tc>
        <w:tc>
          <w:tcPr>
            <w:tcW w:w="2270" w:type="dxa"/>
            <w:shd w:val="clear" w:color="auto" w:fill="FFFFFF"/>
          </w:tcPr>
          <w:p w14:paraId="15E5D044" w14:textId="77777777" w:rsidR="000901E0" w:rsidRPr="00B62A39" w:rsidRDefault="000901E0" w:rsidP="007D2A03">
            <w:pPr>
              <w:suppressAutoHyphens/>
              <w:spacing w:before="80" w:after="240" w:line="288" w:lineRule="auto"/>
              <w:rPr>
                <w:color w:val="231F20"/>
                <w:sz w:val="17"/>
                <w:szCs w:val="17"/>
              </w:rPr>
            </w:pPr>
            <w:r w:rsidRPr="00B62A39">
              <w:rPr>
                <w:color w:val="231F20"/>
                <w:sz w:val="17"/>
                <w:szCs w:val="17"/>
              </w:rPr>
              <w:t>Managen van begeleidingsteam</w:t>
            </w:r>
          </w:p>
        </w:tc>
        <w:tc>
          <w:tcPr>
            <w:tcW w:w="1066" w:type="dxa"/>
            <w:shd w:val="clear" w:color="auto" w:fill="FFFFFF"/>
          </w:tcPr>
          <w:p w14:paraId="2C736FAF"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874" w:type="dxa"/>
            <w:shd w:val="clear" w:color="auto" w:fill="FFFFFF"/>
          </w:tcPr>
          <w:p w14:paraId="63906224"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3511E98D"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0B39A456"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3D62301D" w14:textId="77777777" w:rsidR="000901E0" w:rsidRPr="00B62A39" w:rsidRDefault="000901E0" w:rsidP="007D2A03">
            <w:pPr>
              <w:suppressAutoHyphens/>
              <w:spacing w:before="80" w:after="60" w:line="288" w:lineRule="auto"/>
              <w:rPr>
                <w:sz w:val="17"/>
                <w:szCs w:val="17"/>
              </w:rPr>
            </w:pPr>
          </w:p>
        </w:tc>
      </w:tr>
      <w:tr w:rsidR="000901E0" w:rsidRPr="00B62A39" w14:paraId="32AF30BC" w14:textId="77777777" w:rsidTr="00B62A39">
        <w:trPr>
          <w:trHeight w:val="23"/>
        </w:trPr>
        <w:tc>
          <w:tcPr>
            <w:tcW w:w="816" w:type="dxa"/>
            <w:tcBorders>
              <w:top w:val="nil"/>
              <w:bottom w:val="nil"/>
            </w:tcBorders>
            <w:shd w:val="clear" w:color="auto" w:fill="FFFFFF"/>
          </w:tcPr>
          <w:p w14:paraId="7C87B778" w14:textId="77777777" w:rsidR="000901E0" w:rsidRPr="00B62A39" w:rsidRDefault="000901E0" w:rsidP="007D2A03">
            <w:pPr>
              <w:suppressAutoHyphens/>
              <w:spacing w:before="80" w:after="60" w:line="288" w:lineRule="auto"/>
              <w:rPr>
                <w:sz w:val="17"/>
                <w:szCs w:val="17"/>
              </w:rPr>
            </w:pPr>
          </w:p>
        </w:tc>
        <w:tc>
          <w:tcPr>
            <w:tcW w:w="1037" w:type="dxa"/>
            <w:shd w:val="clear" w:color="auto" w:fill="FFFFFF"/>
          </w:tcPr>
          <w:p w14:paraId="7D965FDD"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5.6</w:t>
            </w:r>
          </w:p>
        </w:tc>
        <w:tc>
          <w:tcPr>
            <w:tcW w:w="2270" w:type="dxa"/>
            <w:shd w:val="clear" w:color="auto" w:fill="FFFFFF"/>
          </w:tcPr>
          <w:p w14:paraId="0CE8A96F" w14:textId="77777777" w:rsidR="000901E0" w:rsidRPr="00B62A39" w:rsidRDefault="000901E0" w:rsidP="007D2A03">
            <w:pPr>
              <w:suppressAutoHyphens/>
              <w:spacing w:before="80" w:after="360" w:line="288" w:lineRule="auto"/>
              <w:rPr>
                <w:color w:val="231F20"/>
                <w:sz w:val="17"/>
                <w:szCs w:val="17"/>
              </w:rPr>
            </w:pPr>
            <w:r w:rsidRPr="00B62A39">
              <w:rPr>
                <w:color w:val="231F20"/>
                <w:sz w:val="17"/>
                <w:szCs w:val="17"/>
              </w:rPr>
              <w:t>Toepassen van onderzoek</w:t>
            </w:r>
          </w:p>
        </w:tc>
        <w:tc>
          <w:tcPr>
            <w:tcW w:w="1066" w:type="dxa"/>
            <w:shd w:val="clear" w:color="auto" w:fill="FFFFFF"/>
          </w:tcPr>
          <w:p w14:paraId="54B8BC73"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874" w:type="dxa"/>
            <w:shd w:val="clear" w:color="auto" w:fill="FFFFFF"/>
          </w:tcPr>
          <w:p w14:paraId="4E22594C"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16C8AA6E"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2B3EEE11"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283FCD2E" w14:textId="77777777" w:rsidR="000901E0" w:rsidRPr="00B62A39" w:rsidRDefault="000901E0" w:rsidP="007D2A03">
            <w:pPr>
              <w:suppressAutoHyphens/>
              <w:spacing w:before="80" w:after="60" w:line="288" w:lineRule="auto"/>
              <w:rPr>
                <w:sz w:val="17"/>
                <w:szCs w:val="17"/>
              </w:rPr>
            </w:pPr>
          </w:p>
        </w:tc>
      </w:tr>
      <w:tr w:rsidR="000901E0" w:rsidRPr="00B62A39" w14:paraId="785C9789" w14:textId="77777777" w:rsidTr="00B62A39">
        <w:trPr>
          <w:trHeight w:val="23"/>
        </w:trPr>
        <w:tc>
          <w:tcPr>
            <w:tcW w:w="816" w:type="dxa"/>
            <w:tcBorders>
              <w:top w:val="nil"/>
            </w:tcBorders>
            <w:shd w:val="clear" w:color="auto" w:fill="FFFFFF"/>
          </w:tcPr>
          <w:p w14:paraId="05ED59AB" w14:textId="77777777" w:rsidR="000901E0" w:rsidRPr="00B62A39" w:rsidRDefault="000901E0" w:rsidP="007D2A03">
            <w:pPr>
              <w:suppressAutoHyphens/>
              <w:spacing w:before="80" w:after="60" w:line="288" w:lineRule="auto"/>
              <w:rPr>
                <w:sz w:val="17"/>
                <w:szCs w:val="17"/>
              </w:rPr>
            </w:pPr>
          </w:p>
        </w:tc>
        <w:tc>
          <w:tcPr>
            <w:tcW w:w="1037" w:type="dxa"/>
            <w:shd w:val="clear" w:color="auto" w:fill="FFFFFF"/>
          </w:tcPr>
          <w:p w14:paraId="7D959F87"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5.7</w:t>
            </w:r>
          </w:p>
        </w:tc>
        <w:tc>
          <w:tcPr>
            <w:tcW w:w="2270" w:type="dxa"/>
            <w:shd w:val="clear" w:color="auto" w:fill="FFFFFF"/>
          </w:tcPr>
          <w:p w14:paraId="7015F6E6" w14:textId="77777777" w:rsidR="000901E0" w:rsidRPr="00B62A39" w:rsidRDefault="000901E0" w:rsidP="007D2A03">
            <w:pPr>
              <w:suppressAutoHyphens/>
              <w:spacing w:before="80" w:after="240" w:line="288" w:lineRule="auto"/>
              <w:rPr>
                <w:color w:val="231F20"/>
                <w:sz w:val="17"/>
                <w:szCs w:val="17"/>
              </w:rPr>
            </w:pPr>
            <w:r w:rsidRPr="00B62A39">
              <w:rPr>
                <w:color w:val="231F20"/>
                <w:sz w:val="17"/>
                <w:szCs w:val="17"/>
              </w:rPr>
              <w:t xml:space="preserve">Begeleiden van </w:t>
            </w:r>
            <w:r w:rsidRPr="00B62A39">
              <w:rPr>
                <w:color w:val="EE2A25"/>
                <w:sz w:val="17"/>
                <w:szCs w:val="17"/>
              </w:rPr>
              <w:t>doelgroepen/sportketens</w:t>
            </w:r>
          </w:p>
        </w:tc>
        <w:tc>
          <w:tcPr>
            <w:tcW w:w="1066" w:type="dxa"/>
            <w:shd w:val="clear" w:color="auto" w:fill="FFFFFF"/>
          </w:tcPr>
          <w:p w14:paraId="15ADD54F"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874" w:type="dxa"/>
            <w:shd w:val="clear" w:color="auto" w:fill="FFFFFF"/>
          </w:tcPr>
          <w:p w14:paraId="48DD0600"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623C00B8"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32F48110"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69082411" w14:textId="77777777" w:rsidR="000901E0" w:rsidRPr="00B62A39" w:rsidRDefault="000901E0" w:rsidP="007D2A03">
            <w:pPr>
              <w:suppressAutoHyphens/>
              <w:spacing w:before="80" w:after="60" w:line="288" w:lineRule="auto"/>
              <w:rPr>
                <w:sz w:val="17"/>
                <w:szCs w:val="17"/>
              </w:rPr>
            </w:pPr>
          </w:p>
        </w:tc>
      </w:tr>
      <w:tr w:rsidR="000901E0" w:rsidRPr="00B62A39" w14:paraId="71E046EF" w14:textId="77777777" w:rsidTr="00B62A39">
        <w:trPr>
          <w:trHeight w:val="23"/>
        </w:trPr>
        <w:tc>
          <w:tcPr>
            <w:tcW w:w="9514" w:type="dxa"/>
            <w:gridSpan w:val="8"/>
            <w:shd w:val="clear" w:color="auto" w:fill="133D93"/>
          </w:tcPr>
          <w:p w14:paraId="132E4A2C" w14:textId="77777777" w:rsidR="000901E0" w:rsidRPr="00B62A39" w:rsidRDefault="000901E0" w:rsidP="007D2A03">
            <w:pPr>
              <w:suppressAutoHyphens/>
              <w:spacing w:before="120" w:after="60" w:line="288" w:lineRule="auto"/>
              <w:rPr>
                <w:b/>
                <w:bCs/>
                <w:color w:val="FFFFFF"/>
                <w:sz w:val="17"/>
                <w:szCs w:val="17"/>
              </w:rPr>
            </w:pPr>
            <w:r w:rsidRPr="00B62A39">
              <w:rPr>
                <w:b/>
                <w:bCs/>
                <w:color w:val="FFFFFF" w:themeColor="background1"/>
                <w:sz w:val="22"/>
                <w:szCs w:val="22"/>
              </w:rPr>
              <w:t>Official</w:t>
            </w:r>
          </w:p>
        </w:tc>
      </w:tr>
      <w:tr w:rsidR="000901E0" w:rsidRPr="00B62A39" w14:paraId="71DDF2C1" w14:textId="77777777" w:rsidTr="00B62A39">
        <w:trPr>
          <w:trHeight w:val="23"/>
        </w:trPr>
        <w:tc>
          <w:tcPr>
            <w:tcW w:w="816" w:type="dxa"/>
            <w:tcBorders>
              <w:bottom w:val="single" w:sz="4" w:space="0" w:color="133D93"/>
            </w:tcBorders>
            <w:shd w:val="clear" w:color="auto" w:fill="FFFFFF"/>
          </w:tcPr>
          <w:p w14:paraId="440E2D91"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1</w:t>
            </w:r>
          </w:p>
        </w:tc>
        <w:tc>
          <w:tcPr>
            <w:tcW w:w="1037" w:type="dxa"/>
            <w:shd w:val="clear" w:color="auto" w:fill="FFFFFF"/>
          </w:tcPr>
          <w:p w14:paraId="6EF6FF7F"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1.1</w:t>
            </w:r>
          </w:p>
        </w:tc>
        <w:tc>
          <w:tcPr>
            <w:tcW w:w="2270" w:type="dxa"/>
            <w:shd w:val="clear" w:color="auto" w:fill="FFFFFF"/>
          </w:tcPr>
          <w:p w14:paraId="14B49397" w14:textId="77777777" w:rsidR="000901E0" w:rsidRPr="00B62A39" w:rsidRDefault="000901E0" w:rsidP="007D2A03">
            <w:pPr>
              <w:suppressAutoHyphens/>
              <w:spacing w:before="80" w:after="240" w:line="288" w:lineRule="auto"/>
              <w:ind w:right="57"/>
              <w:rPr>
                <w:color w:val="000000"/>
                <w:sz w:val="17"/>
                <w:szCs w:val="17"/>
              </w:rPr>
            </w:pPr>
            <w:r w:rsidRPr="00B62A39">
              <w:rPr>
                <w:color w:val="EE2A25"/>
                <w:sz w:val="17"/>
                <w:szCs w:val="17"/>
              </w:rPr>
              <w:t xml:space="preserve">Begeleiden </w:t>
            </w:r>
            <w:r w:rsidRPr="00B62A39">
              <w:rPr>
                <w:color w:val="231F20"/>
                <w:sz w:val="17"/>
                <w:szCs w:val="17"/>
              </w:rPr>
              <w:t>van wedstrijden</w:t>
            </w:r>
          </w:p>
        </w:tc>
        <w:tc>
          <w:tcPr>
            <w:tcW w:w="1066" w:type="dxa"/>
            <w:shd w:val="clear" w:color="auto" w:fill="FFFFFF"/>
          </w:tcPr>
          <w:p w14:paraId="6E8EC36C"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874" w:type="dxa"/>
            <w:shd w:val="clear" w:color="auto" w:fill="FFFFFF"/>
          </w:tcPr>
          <w:p w14:paraId="75EBEF95"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77530FF3"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4897E1FA"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05C501AD" w14:textId="77777777" w:rsidR="000901E0" w:rsidRPr="00B62A39" w:rsidRDefault="000901E0" w:rsidP="007D2A03">
            <w:pPr>
              <w:suppressAutoHyphens/>
              <w:spacing w:before="80" w:after="60" w:line="288" w:lineRule="auto"/>
              <w:rPr>
                <w:sz w:val="17"/>
                <w:szCs w:val="17"/>
              </w:rPr>
            </w:pPr>
          </w:p>
        </w:tc>
      </w:tr>
      <w:tr w:rsidR="000901E0" w:rsidRPr="00B62A39" w14:paraId="7CBD5C17" w14:textId="77777777" w:rsidTr="00B62A39">
        <w:trPr>
          <w:trHeight w:val="23"/>
        </w:trPr>
        <w:tc>
          <w:tcPr>
            <w:tcW w:w="816" w:type="dxa"/>
            <w:tcBorders>
              <w:bottom w:val="nil"/>
            </w:tcBorders>
            <w:shd w:val="clear" w:color="auto" w:fill="FFFFFF"/>
          </w:tcPr>
          <w:p w14:paraId="6AB6DD0F"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2</w:t>
            </w:r>
          </w:p>
        </w:tc>
        <w:tc>
          <w:tcPr>
            <w:tcW w:w="1037" w:type="dxa"/>
            <w:shd w:val="clear" w:color="auto" w:fill="FFFFFF"/>
          </w:tcPr>
          <w:p w14:paraId="044B678A"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2.1</w:t>
            </w:r>
          </w:p>
        </w:tc>
        <w:tc>
          <w:tcPr>
            <w:tcW w:w="2270" w:type="dxa"/>
            <w:shd w:val="clear" w:color="auto" w:fill="FFFFFF"/>
          </w:tcPr>
          <w:p w14:paraId="5BCFB980" w14:textId="77777777" w:rsidR="000901E0" w:rsidRPr="00B62A39" w:rsidRDefault="000901E0" w:rsidP="007D2A03">
            <w:pPr>
              <w:suppressAutoHyphens/>
              <w:spacing w:before="80" w:after="60" w:line="288" w:lineRule="auto"/>
              <w:rPr>
                <w:color w:val="000000"/>
                <w:sz w:val="17"/>
                <w:szCs w:val="17"/>
              </w:rPr>
            </w:pPr>
            <w:r w:rsidRPr="00B62A39">
              <w:rPr>
                <w:color w:val="EE2A25"/>
                <w:sz w:val="17"/>
                <w:szCs w:val="17"/>
              </w:rPr>
              <w:t xml:space="preserve">Leiden </w:t>
            </w:r>
            <w:r w:rsidRPr="00B62A39">
              <w:rPr>
                <w:color w:val="231F20"/>
                <w:sz w:val="17"/>
                <w:szCs w:val="17"/>
              </w:rPr>
              <w:t>van wedstrijden</w:t>
            </w:r>
          </w:p>
        </w:tc>
        <w:tc>
          <w:tcPr>
            <w:tcW w:w="1066" w:type="dxa"/>
            <w:shd w:val="clear" w:color="auto" w:fill="FFFFFF"/>
          </w:tcPr>
          <w:p w14:paraId="4B0C4F52"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874" w:type="dxa"/>
            <w:shd w:val="clear" w:color="auto" w:fill="FFFFFF"/>
          </w:tcPr>
          <w:p w14:paraId="324BE53E"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24A636F2"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739" w:type="dxa"/>
            <w:shd w:val="clear" w:color="auto" w:fill="FFFFFF"/>
          </w:tcPr>
          <w:p w14:paraId="179696F7"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435" w:type="dxa"/>
            <w:shd w:val="clear" w:color="auto" w:fill="FFFFFF"/>
          </w:tcPr>
          <w:p w14:paraId="072A4C4A"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r>
      <w:tr w:rsidR="000901E0" w:rsidRPr="00B62A39" w14:paraId="4CC32F64" w14:textId="77777777" w:rsidTr="00B62A39">
        <w:trPr>
          <w:trHeight w:val="23"/>
        </w:trPr>
        <w:tc>
          <w:tcPr>
            <w:tcW w:w="816" w:type="dxa"/>
            <w:tcBorders>
              <w:top w:val="nil"/>
            </w:tcBorders>
            <w:shd w:val="clear" w:color="auto" w:fill="FFFFFF"/>
          </w:tcPr>
          <w:p w14:paraId="0782DAD1" w14:textId="77777777" w:rsidR="000901E0" w:rsidRPr="00B62A39" w:rsidRDefault="000901E0" w:rsidP="007D2A03">
            <w:pPr>
              <w:suppressAutoHyphens/>
              <w:spacing w:before="80" w:after="60" w:line="288" w:lineRule="auto"/>
              <w:rPr>
                <w:sz w:val="17"/>
                <w:szCs w:val="17"/>
              </w:rPr>
            </w:pPr>
          </w:p>
        </w:tc>
        <w:tc>
          <w:tcPr>
            <w:tcW w:w="1037" w:type="dxa"/>
            <w:shd w:val="clear" w:color="auto" w:fill="FFFFFF"/>
          </w:tcPr>
          <w:p w14:paraId="42112C2A"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2.2</w:t>
            </w:r>
          </w:p>
        </w:tc>
        <w:tc>
          <w:tcPr>
            <w:tcW w:w="2270" w:type="dxa"/>
            <w:shd w:val="clear" w:color="auto" w:fill="FFFFFF"/>
          </w:tcPr>
          <w:p w14:paraId="27D80F7E" w14:textId="77777777" w:rsidR="000901E0" w:rsidRPr="00B62A39" w:rsidRDefault="000901E0" w:rsidP="007D2A03">
            <w:pPr>
              <w:suppressAutoHyphens/>
              <w:spacing w:before="80" w:after="240" w:line="288" w:lineRule="auto"/>
              <w:rPr>
                <w:color w:val="000000"/>
                <w:sz w:val="17"/>
                <w:szCs w:val="17"/>
              </w:rPr>
            </w:pPr>
            <w:r w:rsidRPr="00B62A39">
              <w:rPr>
                <w:color w:val="0C4BA0"/>
                <w:sz w:val="17"/>
                <w:szCs w:val="17"/>
              </w:rPr>
              <w:t xml:space="preserve">Assisteren bij wedstrijden </w:t>
            </w:r>
            <w:r w:rsidRPr="00B62A39">
              <w:rPr>
                <w:color w:val="EE2A25"/>
                <w:sz w:val="17"/>
                <w:szCs w:val="17"/>
              </w:rPr>
              <w:t>op hoger niveau</w:t>
            </w:r>
          </w:p>
        </w:tc>
        <w:tc>
          <w:tcPr>
            <w:tcW w:w="1066" w:type="dxa"/>
            <w:shd w:val="clear" w:color="auto" w:fill="FFFFFF"/>
          </w:tcPr>
          <w:p w14:paraId="26D70C26"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x</w:t>
            </w:r>
          </w:p>
        </w:tc>
        <w:tc>
          <w:tcPr>
            <w:tcW w:w="874" w:type="dxa"/>
            <w:shd w:val="clear" w:color="auto" w:fill="FFFFFF"/>
          </w:tcPr>
          <w:p w14:paraId="22F9CA33"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63CEC970"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0F12AF66"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5ADF8A22" w14:textId="77777777" w:rsidR="000901E0" w:rsidRPr="00B62A39" w:rsidRDefault="000901E0" w:rsidP="007D2A03">
            <w:pPr>
              <w:suppressAutoHyphens/>
              <w:spacing w:before="80" w:after="60" w:line="288" w:lineRule="auto"/>
              <w:rPr>
                <w:sz w:val="17"/>
                <w:szCs w:val="17"/>
              </w:rPr>
            </w:pPr>
          </w:p>
        </w:tc>
      </w:tr>
    </w:tbl>
    <w:p w14:paraId="044EBAA9" w14:textId="77777777" w:rsidR="000901E0" w:rsidRPr="000901E0" w:rsidRDefault="000901E0" w:rsidP="000901E0">
      <w:pPr>
        <w:suppressAutoHyphens/>
        <w:rPr>
          <w:color w:val="auto"/>
        </w:rPr>
      </w:pPr>
      <w:r w:rsidRPr="000901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822"/>
        <w:gridCol w:w="1038"/>
        <w:gridCol w:w="2273"/>
        <w:gridCol w:w="1067"/>
        <w:gridCol w:w="875"/>
        <w:gridCol w:w="1279"/>
        <w:gridCol w:w="740"/>
        <w:gridCol w:w="1423"/>
      </w:tblGrid>
      <w:tr w:rsidR="000901E0" w:rsidRPr="00BC5522" w14:paraId="1F285F9A" w14:textId="77777777" w:rsidTr="007D2A03">
        <w:trPr>
          <w:trHeight w:val="23"/>
        </w:trPr>
        <w:tc>
          <w:tcPr>
            <w:tcW w:w="821" w:type="dxa"/>
            <w:tcBorders>
              <w:bottom w:val="nil"/>
            </w:tcBorders>
            <w:shd w:val="clear" w:color="auto" w:fill="FFFFFF"/>
          </w:tcPr>
          <w:p w14:paraId="5B5BA229"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lastRenderedPageBreak/>
              <w:t>3</w:t>
            </w:r>
          </w:p>
        </w:tc>
        <w:tc>
          <w:tcPr>
            <w:tcW w:w="1037" w:type="dxa"/>
            <w:shd w:val="clear" w:color="auto" w:fill="FFFFFF"/>
          </w:tcPr>
          <w:p w14:paraId="6568E4A5"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3.1</w:t>
            </w:r>
          </w:p>
        </w:tc>
        <w:tc>
          <w:tcPr>
            <w:tcW w:w="2270" w:type="dxa"/>
            <w:shd w:val="clear" w:color="auto" w:fill="FFFFFF"/>
          </w:tcPr>
          <w:p w14:paraId="04188169" w14:textId="77777777" w:rsidR="000901E0" w:rsidRPr="00BC5522" w:rsidRDefault="000901E0" w:rsidP="007D2A03">
            <w:pPr>
              <w:suppressAutoHyphens/>
              <w:spacing w:before="80" w:after="60" w:line="288" w:lineRule="auto"/>
              <w:rPr>
                <w:color w:val="000000"/>
                <w:sz w:val="17"/>
                <w:szCs w:val="17"/>
              </w:rPr>
            </w:pPr>
            <w:r w:rsidRPr="00BC5522">
              <w:rPr>
                <w:color w:val="EE2A25"/>
                <w:sz w:val="17"/>
                <w:szCs w:val="17"/>
              </w:rPr>
              <w:t xml:space="preserve">Leiden </w:t>
            </w:r>
            <w:r w:rsidRPr="00BC5522">
              <w:rPr>
                <w:color w:val="231F20"/>
                <w:sz w:val="17"/>
                <w:szCs w:val="17"/>
              </w:rPr>
              <w:t>van wedstrijden</w:t>
            </w:r>
          </w:p>
        </w:tc>
        <w:tc>
          <w:tcPr>
            <w:tcW w:w="1066" w:type="dxa"/>
            <w:shd w:val="clear" w:color="auto" w:fill="FFFFFF"/>
          </w:tcPr>
          <w:p w14:paraId="3B294919"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x</w:t>
            </w:r>
          </w:p>
        </w:tc>
        <w:tc>
          <w:tcPr>
            <w:tcW w:w="874" w:type="dxa"/>
            <w:shd w:val="clear" w:color="auto" w:fill="FFFFFF"/>
          </w:tcPr>
          <w:p w14:paraId="39E62783"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277" w:type="dxa"/>
            <w:shd w:val="clear" w:color="auto" w:fill="FFFFFF"/>
          </w:tcPr>
          <w:p w14:paraId="4D86A7DA"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x</w:t>
            </w:r>
          </w:p>
        </w:tc>
        <w:tc>
          <w:tcPr>
            <w:tcW w:w="739" w:type="dxa"/>
            <w:shd w:val="clear" w:color="auto" w:fill="FFFFFF"/>
          </w:tcPr>
          <w:p w14:paraId="41E2392D"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x</w:t>
            </w:r>
          </w:p>
        </w:tc>
        <w:tc>
          <w:tcPr>
            <w:tcW w:w="1421" w:type="dxa"/>
            <w:shd w:val="clear" w:color="auto" w:fill="FFFFFF"/>
          </w:tcPr>
          <w:p w14:paraId="1EB84B2A"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x</w:t>
            </w:r>
          </w:p>
        </w:tc>
      </w:tr>
      <w:tr w:rsidR="000901E0" w:rsidRPr="00BC5522" w14:paraId="2D10236C" w14:textId="77777777" w:rsidTr="007D2A03">
        <w:trPr>
          <w:trHeight w:val="23"/>
        </w:trPr>
        <w:tc>
          <w:tcPr>
            <w:tcW w:w="821" w:type="dxa"/>
            <w:tcBorders>
              <w:top w:val="nil"/>
              <w:bottom w:val="nil"/>
            </w:tcBorders>
            <w:shd w:val="clear" w:color="auto" w:fill="FFFFFF"/>
          </w:tcPr>
          <w:p w14:paraId="6AE86C83" w14:textId="77777777" w:rsidR="000901E0" w:rsidRPr="00BC5522" w:rsidRDefault="000901E0" w:rsidP="007D2A03">
            <w:pPr>
              <w:suppressAutoHyphens/>
              <w:spacing w:before="80" w:after="60" w:line="288" w:lineRule="auto"/>
              <w:rPr>
                <w:sz w:val="17"/>
                <w:szCs w:val="17"/>
              </w:rPr>
            </w:pPr>
          </w:p>
        </w:tc>
        <w:tc>
          <w:tcPr>
            <w:tcW w:w="1037" w:type="dxa"/>
            <w:shd w:val="clear" w:color="auto" w:fill="FFFFFF"/>
          </w:tcPr>
          <w:p w14:paraId="7197C80F"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3.2</w:t>
            </w:r>
          </w:p>
        </w:tc>
        <w:tc>
          <w:tcPr>
            <w:tcW w:w="2270" w:type="dxa"/>
            <w:shd w:val="clear" w:color="auto" w:fill="FFFFFF"/>
          </w:tcPr>
          <w:p w14:paraId="66E2EBFF" w14:textId="77777777" w:rsidR="000901E0" w:rsidRPr="00BC5522" w:rsidRDefault="000901E0" w:rsidP="007D2A03">
            <w:pPr>
              <w:suppressAutoHyphens/>
              <w:spacing w:before="80" w:after="240" w:line="288" w:lineRule="auto"/>
              <w:rPr>
                <w:color w:val="000000"/>
                <w:sz w:val="17"/>
                <w:szCs w:val="17"/>
              </w:rPr>
            </w:pPr>
            <w:r w:rsidRPr="00BC5522">
              <w:rPr>
                <w:color w:val="0C4BA0"/>
                <w:sz w:val="17"/>
                <w:szCs w:val="17"/>
              </w:rPr>
              <w:t xml:space="preserve">Assisteren bij wedstrijden </w:t>
            </w:r>
            <w:r w:rsidRPr="00BC5522">
              <w:rPr>
                <w:color w:val="EE2A25"/>
                <w:sz w:val="17"/>
                <w:szCs w:val="17"/>
              </w:rPr>
              <w:t>op hoger niveau</w:t>
            </w:r>
          </w:p>
        </w:tc>
        <w:tc>
          <w:tcPr>
            <w:tcW w:w="1066" w:type="dxa"/>
            <w:shd w:val="clear" w:color="auto" w:fill="FFFFFF"/>
          </w:tcPr>
          <w:p w14:paraId="2A847BEA"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x</w:t>
            </w:r>
          </w:p>
        </w:tc>
        <w:tc>
          <w:tcPr>
            <w:tcW w:w="874" w:type="dxa"/>
            <w:shd w:val="clear" w:color="auto" w:fill="FFFFFF"/>
          </w:tcPr>
          <w:p w14:paraId="37929786"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277" w:type="dxa"/>
            <w:shd w:val="clear" w:color="auto" w:fill="FFFFFF"/>
          </w:tcPr>
          <w:p w14:paraId="0DCBCF84" w14:textId="77777777" w:rsidR="000901E0" w:rsidRPr="00BC5522" w:rsidRDefault="000901E0" w:rsidP="007D2A03">
            <w:pPr>
              <w:suppressAutoHyphens/>
              <w:spacing w:before="80" w:after="60" w:line="288" w:lineRule="auto"/>
              <w:rPr>
                <w:sz w:val="17"/>
                <w:szCs w:val="17"/>
              </w:rPr>
            </w:pPr>
          </w:p>
        </w:tc>
        <w:tc>
          <w:tcPr>
            <w:tcW w:w="739" w:type="dxa"/>
            <w:shd w:val="clear" w:color="auto" w:fill="FFFFFF"/>
          </w:tcPr>
          <w:p w14:paraId="5EE4BAA4" w14:textId="77777777" w:rsidR="000901E0" w:rsidRPr="00BC5522" w:rsidRDefault="000901E0" w:rsidP="007D2A03">
            <w:pPr>
              <w:suppressAutoHyphens/>
              <w:spacing w:before="80" w:after="60" w:line="288" w:lineRule="auto"/>
              <w:rPr>
                <w:sz w:val="17"/>
                <w:szCs w:val="17"/>
              </w:rPr>
            </w:pPr>
          </w:p>
        </w:tc>
        <w:tc>
          <w:tcPr>
            <w:tcW w:w="1421" w:type="dxa"/>
            <w:shd w:val="clear" w:color="auto" w:fill="FFFFFF"/>
          </w:tcPr>
          <w:p w14:paraId="07D90E8E" w14:textId="77777777" w:rsidR="000901E0" w:rsidRPr="00BC5522" w:rsidRDefault="000901E0" w:rsidP="007D2A03">
            <w:pPr>
              <w:suppressAutoHyphens/>
              <w:spacing w:before="80" w:after="60" w:line="288" w:lineRule="auto"/>
              <w:rPr>
                <w:sz w:val="17"/>
                <w:szCs w:val="17"/>
              </w:rPr>
            </w:pPr>
          </w:p>
        </w:tc>
      </w:tr>
      <w:tr w:rsidR="000901E0" w:rsidRPr="00BC5522" w14:paraId="2222D9F7" w14:textId="77777777" w:rsidTr="007D2A03">
        <w:trPr>
          <w:trHeight w:val="23"/>
        </w:trPr>
        <w:tc>
          <w:tcPr>
            <w:tcW w:w="821" w:type="dxa"/>
            <w:tcBorders>
              <w:top w:val="nil"/>
              <w:bottom w:val="single" w:sz="4" w:space="0" w:color="133D93"/>
            </w:tcBorders>
            <w:shd w:val="clear" w:color="auto" w:fill="FFFFFF"/>
          </w:tcPr>
          <w:p w14:paraId="5F2BA4CC" w14:textId="77777777" w:rsidR="000901E0" w:rsidRPr="00BC5522" w:rsidRDefault="000901E0" w:rsidP="007D2A03">
            <w:pPr>
              <w:suppressAutoHyphens/>
              <w:spacing w:before="80" w:after="60" w:line="288" w:lineRule="auto"/>
              <w:rPr>
                <w:sz w:val="17"/>
                <w:szCs w:val="17"/>
              </w:rPr>
            </w:pPr>
          </w:p>
        </w:tc>
        <w:tc>
          <w:tcPr>
            <w:tcW w:w="1037" w:type="dxa"/>
            <w:shd w:val="clear" w:color="auto" w:fill="FFFFFF"/>
          </w:tcPr>
          <w:p w14:paraId="285E19A7"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3.4</w:t>
            </w:r>
          </w:p>
        </w:tc>
        <w:tc>
          <w:tcPr>
            <w:tcW w:w="2270" w:type="dxa"/>
            <w:shd w:val="clear" w:color="auto" w:fill="FFFFFF"/>
          </w:tcPr>
          <w:p w14:paraId="3D0AD297" w14:textId="77777777" w:rsidR="000901E0" w:rsidRPr="00BC5522" w:rsidRDefault="000901E0" w:rsidP="007D2A03">
            <w:pPr>
              <w:suppressAutoHyphens/>
              <w:spacing w:before="80" w:after="240" w:line="288" w:lineRule="auto"/>
              <w:rPr>
                <w:color w:val="000000"/>
                <w:sz w:val="17"/>
                <w:szCs w:val="17"/>
              </w:rPr>
            </w:pPr>
            <w:r w:rsidRPr="00BC5522">
              <w:rPr>
                <w:color w:val="0C4BA0"/>
                <w:sz w:val="17"/>
                <w:szCs w:val="17"/>
              </w:rPr>
              <w:t xml:space="preserve">Aansturen van </w:t>
            </w:r>
            <w:r w:rsidRPr="00BC5522">
              <w:rPr>
                <w:color w:val="EE2A25"/>
                <w:sz w:val="17"/>
                <w:szCs w:val="17"/>
              </w:rPr>
              <w:t>(assistent-) officials</w:t>
            </w:r>
          </w:p>
        </w:tc>
        <w:tc>
          <w:tcPr>
            <w:tcW w:w="1066" w:type="dxa"/>
            <w:shd w:val="clear" w:color="auto" w:fill="FFFFFF"/>
          </w:tcPr>
          <w:p w14:paraId="633DCA2A"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x</w:t>
            </w:r>
          </w:p>
        </w:tc>
        <w:tc>
          <w:tcPr>
            <w:tcW w:w="874" w:type="dxa"/>
            <w:shd w:val="clear" w:color="auto" w:fill="FFFFFF"/>
          </w:tcPr>
          <w:p w14:paraId="548188E5"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277" w:type="dxa"/>
            <w:shd w:val="clear" w:color="auto" w:fill="FFFFFF"/>
          </w:tcPr>
          <w:p w14:paraId="086D98A7" w14:textId="77777777" w:rsidR="000901E0" w:rsidRPr="00BC5522" w:rsidRDefault="000901E0" w:rsidP="007D2A03">
            <w:pPr>
              <w:suppressAutoHyphens/>
              <w:spacing w:before="80" w:after="60" w:line="288" w:lineRule="auto"/>
              <w:rPr>
                <w:sz w:val="17"/>
                <w:szCs w:val="17"/>
              </w:rPr>
            </w:pPr>
          </w:p>
        </w:tc>
        <w:tc>
          <w:tcPr>
            <w:tcW w:w="739" w:type="dxa"/>
            <w:shd w:val="clear" w:color="auto" w:fill="FFFFFF"/>
          </w:tcPr>
          <w:p w14:paraId="6F8601E0" w14:textId="77777777" w:rsidR="000901E0" w:rsidRPr="00BC5522" w:rsidRDefault="000901E0" w:rsidP="007D2A03">
            <w:pPr>
              <w:suppressAutoHyphens/>
              <w:spacing w:before="80" w:after="60" w:line="288" w:lineRule="auto"/>
              <w:rPr>
                <w:sz w:val="17"/>
                <w:szCs w:val="17"/>
              </w:rPr>
            </w:pPr>
          </w:p>
        </w:tc>
        <w:tc>
          <w:tcPr>
            <w:tcW w:w="1421" w:type="dxa"/>
            <w:shd w:val="clear" w:color="auto" w:fill="FFFFFF"/>
          </w:tcPr>
          <w:p w14:paraId="0302EBF5" w14:textId="77777777" w:rsidR="000901E0" w:rsidRPr="00BC5522" w:rsidRDefault="000901E0" w:rsidP="007D2A03">
            <w:pPr>
              <w:suppressAutoHyphens/>
              <w:spacing w:before="80" w:after="60" w:line="288" w:lineRule="auto"/>
              <w:rPr>
                <w:sz w:val="17"/>
                <w:szCs w:val="17"/>
              </w:rPr>
            </w:pPr>
          </w:p>
        </w:tc>
      </w:tr>
      <w:tr w:rsidR="000901E0" w:rsidRPr="00BC5522" w14:paraId="7CF4D5B7" w14:textId="77777777" w:rsidTr="007D2A03">
        <w:trPr>
          <w:trHeight w:val="23"/>
        </w:trPr>
        <w:tc>
          <w:tcPr>
            <w:tcW w:w="821" w:type="dxa"/>
            <w:tcBorders>
              <w:bottom w:val="nil"/>
            </w:tcBorders>
            <w:shd w:val="clear" w:color="auto" w:fill="FFFFFF"/>
          </w:tcPr>
          <w:p w14:paraId="2E10A8E8"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4</w:t>
            </w:r>
          </w:p>
        </w:tc>
        <w:tc>
          <w:tcPr>
            <w:tcW w:w="1037" w:type="dxa"/>
            <w:shd w:val="clear" w:color="auto" w:fill="FFFFFF"/>
          </w:tcPr>
          <w:p w14:paraId="502CA465"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4.1</w:t>
            </w:r>
          </w:p>
        </w:tc>
        <w:tc>
          <w:tcPr>
            <w:tcW w:w="2270" w:type="dxa"/>
            <w:shd w:val="clear" w:color="auto" w:fill="FFFFFF"/>
          </w:tcPr>
          <w:p w14:paraId="5BABA7E8" w14:textId="77777777" w:rsidR="000901E0" w:rsidRPr="00BC5522" w:rsidRDefault="000901E0" w:rsidP="007D2A03">
            <w:pPr>
              <w:suppressAutoHyphens/>
              <w:spacing w:before="80" w:after="60" w:line="288" w:lineRule="auto"/>
              <w:rPr>
                <w:color w:val="000000"/>
                <w:sz w:val="17"/>
                <w:szCs w:val="17"/>
              </w:rPr>
            </w:pPr>
            <w:r w:rsidRPr="00BC5522">
              <w:rPr>
                <w:color w:val="EE2A25"/>
                <w:sz w:val="17"/>
                <w:szCs w:val="17"/>
              </w:rPr>
              <w:t xml:space="preserve">Leiden </w:t>
            </w:r>
            <w:r w:rsidRPr="00BC5522">
              <w:rPr>
                <w:color w:val="231F20"/>
                <w:sz w:val="17"/>
                <w:szCs w:val="17"/>
              </w:rPr>
              <w:t>van wedstrijden</w:t>
            </w:r>
          </w:p>
        </w:tc>
        <w:tc>
          <w:tcPr>
            <w:tcW w:w="1066" w:type="dxa"/>
            <w:shd w:val="clear" w:color="auto" w:fill="FFFFFF"/>
          </w:tcPr>
          <w:p w14:paraId="63555ABA"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x</w:t>
            </w:r>
          </w:p>
        </w:tc>
        <w:tc>
          <w:tcPr>
            <w:tcW w:w="874" w:type="dxa"/>
            <w:shd w:val="clear" w:color="auto" w:fill="FFFFFF"/>
          </w:tcPr>
          <w:p w14:paraId="5C867D8A"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277" w:type="dxa"/>
            <w:shd w:val="clear" w:color="auto" w:fill="FFFFFF"/>
          </w:tcPr>
          <w:p w14:paraId="2E8B0D85"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x</w:t>
            </w:r>
          </w:p>
        </w:tc>
        <w:tc>
          <w:tcPr>
            <w:tcW w:w="739" w:type="dxa"/>
            <w:shd w:val="clear" w:color="auto" w:fill="FFFFFF"/>
          </w:tcPr>
          <w:p w14:paraId="279280DC"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x</w:t>
            </w:r>
          </w:p>
        </w:tc>
        <w:tc>
          <w:tcPr>
            <w:tcW w:w="1421" w:type="dxa"/>
            <w:shd w:val="clear" w:color="auto" w:fill="FFFFFF"/>
          </w:tcPr>
          <w:p w14:paraId="3A662DB9"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x</w:t>
            </w:r>
          </w:p>
        </w:tc>
      </w:tr>
      <w:tr w:rsidR="000901E0" w:rsidRPr="00BC5522" w14:paraId="3984B0DD" w14:textId="77777777" w:rsidTr="007D2A03">
        <w:trPr>
          <w:trHeight w:val="23"/>
        </w:trPr>
        <w:tc>
          <w:tcPr>
            <w:tcW w:w="821" w:type="dxa"/>
            <w:tcBorders>
              <w:top w:val="nil"/>
              <w:bottom w:val="nil"/>
            </w:tcBorders>
            <w:shd w:val="clear" w:color="auto" w:fill="FFFFFF"/>
          </w:tcPr>
          <w:p w14:paraId="57B7C092" w14:textId="77777777" w:rsidR="000901E0" w:rsidRPr="00BC5522" w:rsidRDefault="000901E0" w:rsidP="007D2A03">
            <w:pPr>
              <w:suppressAutoHyphens/>
              <w:spacing w:before="80" w:after="60" w:line="288" w:lineRule="auto"/>
              <w:rPr>
                <w:sz w:val="17"/>
                <w:szCs w:val="17"/>
              </w:rPr>
            </w:pPr>
          </w:p>
        </w:tc>
        <w:tc>
          <w:tcPr>
            <w:tcW w:w="1037" w:type="dxa"/>
            <w:shd w:val="clear" w:color="auto" w:fill="FFFFFF"/>
          </w:tcPr>
          <w:p w14:paraId="3F637AE1"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4.2</w:t>
            </w:r>
          </w:p>
        </w:tc>
        <w:tc>
          <w:tcPr>
            <w:tcW w:w="2270" w:type="dxa"/>
            <w:shd w:val="clear" w:color="auto" w:fill="FFFFFF"/>
          </w:tcPr>
          <w:p w14:paraId="666DDB68" w14:textId="77777777" w:rsidR="000901E0" w:rsidRPr="00BC5522" w:rsidRDefault="000901E0" w:rsidP="007D2A03">
            <w:pPr>
              <w:suppressAutoHyphens/>
              <w:spacing w:before="80" w:after="240" w:line="288" w:lineRule="auto"/>
              <w:rPr>
                <w:color w:val="000000"/>
                <w:sz w:val="17"/>
                <w:szCs w:val="17"/>
              </w:rPr>
            </w:pPr>
            <w:r w:rsidRPr="00BC5522">
              <w:rPr>
                <w:color w:val="0C4BA0"/>
                <w:sz w:val="17"/>
                <w:szCs w:val="17"/>
              </w:rPr>
              <w:t xml:space="preserve">Assisteren bij wedstrijden </w:t>
            </w:r>
            <w:r w:rsidRPr="00BC5522">
              <w:rPr>
                <w:color w:val="EE2A25"/>
                <w:sz w:val="17"/>
                <w:szCs w:val="17"/>
              </w:rPr>
              <w:t>op hoger niveau</w:t>
            </w:r>
          </w:p>
        </w:tc>
        <w:tc>
          <w:tcPr>
            <w:tcW w:w="1066" w:type="dxa"/>
            <w:shd w:val="clear" w:color="auto" w:fill="FFFFFF"/>
          </w:tcPr>
          <w:p w14:paraId="1F872489"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x</w:t>
            </w:r>
          </w:p>
        </w:tc>
        <w:tc>
          <w:tcPr>
            <w:tcW w:w="874" w:type="dxa"/>
            <w:shd w:val="clear" w:color="auto" w:fill="FFFFFF"/>
          </w:tcPr>
          <w:p w14:paraId="1E9169FF"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277" w:type="dxa"/>
            <w:shd w:val="clear" w:color="auto" w:fill="FFFFFF"/>
          </w:tcPr>
          <w:p w14:paraId="4B9C2764" w14:textId="77777777" w:rsidR="000901E0" w:rsidRPr="00BC5522" w:rsidRDefault="000901E0" w:rsidP="007D2A03">
            <w:pPr>
              <w:suppressAutoHyphens/>
              <w:spacing w:before="80" w:after="60" w:line="288" w:lineRule="auto"/>
              <w:rPr>
                <w:sz w:val="17"/>
                <w:szCs w:val="17"/>
              </w:rPr>
            </w:pPr>
          </w:p>
        </w:tc>
        <w:tc>
          <w:tcPr>
            <w:tcW w:w="739" w:type="dxa"/>
            <w:shd w:val="clear" w:color="auto" w:fill="FFFFFF"/>
          </w:tcPr>
          <w:p w14:paraId="409FF34E" w14:textId="77777777" w:rsidR="000901E0" w:rsidRPr="00BC5522" w:rsidRDefault="000901E0" w:rsidP="007D2A03">
            <w:pPr>
              <w:suppressAutoHyphens/>
              <w:spacing w:before="80" w:after="60" w:line="288" w:lineRule="auto"/>
              <w:rPr>
                <w:sz w:val="17"/>
                <w:szCs w:val="17"/>
              </w:rPr>
            </w:pPr>
          </w:p>
        </w:tc>
        <w:tc>
          <w:tcPr>
            <w:tcW w:w="1421" w:type="dxa"/>
            <w:shd w:val="clear" w:color="auto" w:fill="FFFFFF"/>
          </w:tcPr>
          <w:p w14:paraId="5345D838" w14:textId="77777777" w:rsidR="000901E0" w:rsidRPr="00BC5522" w:rsidRDefault="000901E0" w:rsidP="007D2A03">
            <w:pPr>
              <w:suppressAutoHyphens/>
              <w:spacing w:before="80" w:after="60" w:line="288" w:lineRule="auto"/>
              <w:rPr>
                <w:sz w:val="17"/>
                <w:szCs w:val="17"/>
              </w:rPr>
            </w:pPr>
          </w:p>
        </w:tc>
      </w:tr>
      <w:tr w:rsidR="000901E0" w:rsidRPr="00BC5522" w14:paraId="0C667BE0" w14:textId="77777777" w:rsidTr="007D2A03">
        <w:trPr>
          <w:trHeight w:val="23"/>
        </w:trPr>
        <w:tc>
          <w:tcPr>
            <w:tcW w:w="821" w:type="dxa"/>
            <w:tcBorders>
              <w:top w:val="nil"/>
              <w:bottom w:val="nil"/>
            </w:tcBorders>
            <w:shd w:val="clear" w:color="auto" w:fill="FFFFFF"/>
          </w:tcPr>
          <w:p w14:paraId="3281E3EE" w14:textId="77777777" w:rsidR="000901E0" w:rsidRPr="00BC5522" w:rsidRDefault="000901E0" w:rsidP="007D2A03">
            <w:pPr>
              <w:suppressAutoHyphens/>
              <w:spacing w:before="80" w:after="60" w:line="288" w:lineRule="auto"/>
              <w:rPr>
                <w:sz w:val="17"/>
                <w:szCs w:val="17"/>
              </w:rPr>
            </w:pPr>
          </w:p>
        </w:tc>
        <w:tc>
          <w:tcPr>
            <w:tcW w:w="1037" w:type="dxa"/>
            <w:shd w:val="clear" w:color="auto" w:fill="FFFFFF"/>
          </w:tcPr>
          <w:p w14:paraId="3C11EC8A"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4.3</w:t>
            </w:r>
          </w:p>
        </w:tc>
        <w:tc>
          <w:tcPr>
            <w:tcW w:w="2270" w:type="dxa"/>
            <w:shd w:val="clear" w:color="auto" w:fill="FFFFFF"/>
          </w:tcPr>
          <w:p w14:paraId="16AC4420" w14:textId="77777777" w:rsidR="000901E0" w:rsidRPr="00BC5522" w:rsidRDefault="000901E0" w:rsidP="007D2A03">
            <w:pPr>
              <w:suppressAutoHyphens/>
              <w:spacing w:before="80" w:after="240" w:line="288" w:lineRule="auto"/>
              <w:rPr>
                <w:color w:val="0C4BA0"/>
                <w:sz w:val="17"/>
                <w:szCs w:val="17"/>
              </w:rPr>
            </w:pPr>
            <w:r w:rsidRPr="00BC5522">
              <w:rPr>
                <w:color w:val="0C4BA0"/>
                <w:sz w:val="17"/>
                <w:szCs w:val="17"/>
              </w:rPr>
              <w:t>Ondersteunen van arbitragebeleid</w:t>
            </w:r>
          </w:p>
        </w:tc>
        <w:tc>
          <w:tcPr>
            <w:tcW w:w="1066" w:type="dxa"/>
            <w:shd w:val="clear" w:color="auto" w:fill="FFFFFF"/>
          </w:tcPr>
          <w:p w14:paraId="69BE38DE"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x</w:t>
            </w:r>
          </w:p>
        </w:tc>
        <w:tc>
          <w:tcPr>
            <w:tcW w:w="874" w:type="dxa"/>
            <w:shd w:val="clear" w:color="auto" w:fill="FFFFFF"/>
          </w:tcPr>
          <w:p w14:paraId="41989429"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277" w:type="dxa"/>
            <w:shd w:val="clear" w:color="auto" w:fill="FFFFFF"/>
          </w:tcPr>
          <w:p w14:paraId="1578B7DF" w14:textId="77777777" w:rsidR="000901E0" w:rsidRPr="00BC5522" w:rsidRDefault="000901E0" w:rsidP="007D2A03">
            <w:pPr>
              <w:suppressAutoHyphens/>
              <w:spacing w:before="80" w:after="60" w:line="288" w:lineRule="auto"/>
              <w:rPr>
                <w:sz w:val="17"/>
                <w:szCs w:val="17"/>
              </w:rPr>
            </w:pPr>
          </w:p>
        </w:tc>
        <w:tc>
          <w:tcPr>
            <w:tcW w:w="739" w:type="dxa"/>
            <w:shd w:val="clear" w:color="auto" w:fill="FFFFFF"/>
          </w:tcPr>
          <w:p w14:paraId="5332AAB8" w14:textId="77777777" w:rsidR="000901E0" w:rsidRPr="00BC5522" w:rsidRDefault="000901E0" w:rsidP="007D2A03">
            <w:pPr>
              <w:suppressAutoHyphens/>
              <w:spacing w:before="80" w:after="60" w:line="288" w:lineRule="auto"/>
              <w:rPr>
                <w:sz w:val="17"/>
                <w:szCs w:val="17"/>
              </w:rPr>
            </w:pPr>
          </w:p>
        </w:tc>
        <w:tc>
          <w:tcPr>
            <w:tcW w:w="1421" w:type="dxa"/>
            <w:shd w:val="clear" w:color="auto" w:fill="FFFFFF"/>
          </w:tcPr>
          <w:p w14:paraId="59CC4456" w14:textId="77777777" w:rsidR="000901E0" w:rsidRPr="00BC5522" w:rsidRDefault="000901E0" w:rsidP="007D2A03">
            <w:pPr>
              <w:suppressAutoHyphens/>
              <w:spacing w:before="80" w:after="60" w:line="288" w:lineRule="auto"/>
              <w:rPr>
                <w:sz w:val="17"/>
                <w:szCs w:val="17"/>
              </w:rPr>
            </w:pPr>
          </w:p>
        </w:tc>
      </w:tr>
      <w:tr w:rsidR="000901E0" w:rsidRPr="00BC5522" w14:paraId="06744EAD" w14:textId="77777777" w:rsidTr="007D2A03">
        <w:trPr>
          <w:trHeight w:val="23"/>
        </w:trPr>
        <w:tc>
          <w:tcPr>
            <w:tcW w:w="821" w:type="dxa"/>
            <w:tcBorders>
              <w:top w:val="nil"/>
            </w:tcBorders>
            <w:shd w:val="clear" w:color="auto" w:fill="FFFFFF"/>
          </w:tcPr>
          <w:p w14:paraId="52AAF1AD" w14:textId="77777777" w:rsidR="000901E0" w:rsidRPr="00BC5522" w:rsidRDefault="000901E0" w:rsidP="007D2A03">
            <w:pPr>
              <w:suppressAutoHyphens/>
              <w:spacing w:before="80" w:after="60" w:line="288" w:lineRule="auto"/>
              <w:rPr>
                <w:sz w:val="17"/>
                <w:szCs w:val="17"/>
              </w:rPr>
            </w:pPr>
          </w:p>
        </w:tc>
        <w:tc>
          <w:tcPr>
            <w:tcW w:w="1037" w:type="dxa"/>
            <w:shd w:val="clear" w:color="auto" w:fill="FFFFFF"/>
          </w:tcPr>
          <w:p w14:paraId="0306679F"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4.5</w:t>
            </w:r>
          </w:p>
        </w:tc>
        <w:tc>
          <w:tcPr>
            <w:tcW w:w="2270" w:type="dxa"/>
            <w:shd w:val="clear" w:color="auto" w:fill="FFFFFF"/>
          </w:tcPr>
          <w:p w14:paraId="27C1F636" w14:textId="77777777" w:rsidR="000901E0" w:rsidRPr="00BC5522" w:rsidRDefault="000901E0" w:rsidP="007D2A03">
            <w:pPr>
              <w:suppressAutoHyphens/>
              <w:spacing w:before="80" w:after="60" w:line="288" w:lineRule="auto"/>
              <w:rPr>
                <w:color w:val="000000"/>
                <w:sz w:val="17"/>
                <w:szCs w:val="17"/>
              </w:rPr>
            </w:pPr>
            <w:r w:rsidRPr="00BC5522">
              <w:rPr>
                <w:color w:val="0C4BA0"/>
                <w:sz w:val="17"/>
                <w:szCs w:val="17"/>
              </w:rPr>
              <w:t xml:space="preserve">Samenwerken met </w:t>
            </w:r>
            <w:r w:rsidRPr="00BC5522">
              <w:rPr>
                <w:color w:val="EE2A25"/>
                <w:sz w:val="17"/>
                <w:szCs w:val="17"/>
              </w:rPr>
              <w:t xml:space="preserve">officialteams </w:t>
            </w:r>
            <w:r w:rsidRPr="00BC5522">
              <w:rPr>
                <w:color w:val="0C4BA0"/>
                <w:sz w:val="17"/>
                <w:szCs w:val="17"/>
              </w:rPr>
              <w:t>en omgaan met externen</w:t>
            </w:r>
          </w:p>
        </w:tc>
        <w:tc>
          <w:tcPr>
            <w:tcW w:w="1066" w:type="dxa"/>
            <w:shd w:val="clear" w:color="auto" w:fill="FFFFFF"/>
          </w:tcPr>
          <w:p w14:paraId="570F38FB"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x</w:t>
            </w:r>
          </w:p>
        </w:tc>
        <w:tc>
          <w:tcPr>
            <w:tcW w:w="874" w:type="dxa"/>
            <w:shd w:val="clear" w:color="auto" w:fill="FFFFFF"/>
          </w:tcPr>
          <w:p w14:paraId="7E09CAF9"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277" w:type="dxa"/>
            <w:shd w:val="clear" w:color="auto" w:fill="FFFFFF"/>
          </w:tcPr>
          <w:p w14:paraId="58BCB1D5" w14:textId="77777777" w:rsidR="000901E0" w:rsidRPr="00BC5522" w:rsidRDefault="000901E0" w:rsidP="007D2A03">
            <w:pPr>
              <w:suppressAutoHyphens/>
              <w:spacing w:before="80" w:after="60" w:line="288" w:lineRule="auto"/>
              <w:rPr>
                <w:sz w:val="17"/>
                <w:szCs w:val="17"/>
              </w:rPr>
            </w:pPr>
          </w:p>
        </w:tc>
        <w:tc>
          <w:tcPr>
            <w:tcW w:w="739" w:type="dxa"/>
            <w:shd w:val="clear" w:color="auto" w:fill="FFFFFF"/>
          </w:tcPr>
          <w:p w14:paraId="59FF307D" w14:textId="77777777" w:rsidR="000901E0" w:rsidRPr="00BC5522" w:rsidRDefault="000901E0" w:rsidP="007D2A03">
            <w:pPr>
              <w:suppressAutoHyphens/>
              <w:spacing w:before="80" w:after="60" w:line="288" w:lineRule="auto"/>
              <w:rPr>
                <w:sz w:val="17"/>
                <w:szCs w:val="17"/>
              </w:rPr>
            </w:pPr>
          </w:p>
        </w:tc>
        <w:tc>
          <w:tcPr>
            <w:tcW w:w="1421" w:type="dxa"/>
            <w:shd w:val="clear" w:color="auto" w:fill="FFFFFF"/>
          </w:tcPr>
          <w:p w14:paraId="2DF40BC5" w14:textId="77777777" w:rsidR="000901E0" w:rsidRPr="00BC5522" w:rsidRDefault="000901E0" w:rsidP="007D2A03">
            <w:pPr>
              <w:suppressAutoHyphens/>
              <w:spacing w:before="80" w:after="60" w:line="288" w:lineRule="auto"/>
              <w:rPr>
                <w:sz w:val="17"/>
                <w:szCs w:val="17"/>
              </w:rPr>
            </w:pPr>
          </w:p>
        </w:tc>
      </w:tr>
      <w:tr w:rsidR="000901E0" w:rsidRPr="00BC5522" w14:paraId="52BA977D" w14:textId="77777777" w:rsidTr="00BC5522">
        <w:trPr>
          <w:trHeight w:val="23"/>
        </w:trPr>
        <w:tc>
          <w:tcPr>
            <w:tcW w:w="9505" w:type="dxa"/>
            <w:gridSpan w:val="8"/>
            <w:shd w:val="clear" w:color="auto" w:fill="133D93"/>
          </w:tcPr>
          <w:p w14:paraId="36FAE89D" w14:textId="77777777" w:rsidR="000901E0" w:rsidRPr="00BC5522" w:rsidRDefault="000901E0" w:rsidP="007D2A03">
            <w:pPr>
              <w:suppressAutoHyphens/>
              <w:spacing w:before="120" w:after="28" w:line="288" w:lineRule="auto"/>
              <w:rPr>
                <w:b/>
                <w:bCs/>
                <w:color w:val="FFFFFF"/>
                <w:sz w:val="17"/>
                <w:szCs w:val="17"/>
              </w:rPr>
            </w:pPr>
            <w:r w:rsidRPr="007D2A03">
              <w:rPr>
                <w:b/>
                <w:bCs/>
                <w:color w:val="FFFFFF"/>
                <w:sz w:val="22"/>
                <w:szCs w:val="22"/>
              </w:rPr>
              <w:t>Opleider</w:t>
            </w:r>
          </w:p>
        </w:tc>
      </w:tr>
      <w:tr w:rsidR="000901E0" w:rsidRPr="00BC5522" w14:paraId="2278EA47" w14:textId="77777777" w:rsidTr="007D2A03">
        <w:trPr>
          <w:trHeight w:val="23"/>
        </w:trPr>
        <w:tc>
          <w:tcPr>
            <w:tcW w:w="821" w:type="dxa"/>
            <w:tcBorders>
              <w:bottom w:val="single" w:sz="4" w:space="0" w:color="133D93"/>
            </w:tcBorders>
            <w:shd w:val="clear" w:color="auto" w:fill="FFFFFF"/>
          </w:tcPr>
          <w:p w14:paraId="5B52890D"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4</w:t>
            </w:r>
          </w:p>
        </w:tc>
        <w:tc>
          <w:tcPr>
            <w:tcW w:w="1037" w:type="dxa"/>
            <w:shd w:val="clear" w:color="auto" w:fill="FFFFFF"/>
          </w:tcPr>
          <w:p w14:paraId="08608E1E"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4.4</w:t>
            </w:r>
          </w:p>
        </w:tc>
        <w:tc>
          <w:tcPr>
            <w:tcW w:w="2270" w:type="dxa"/>
            <w:shd w:val="clear" w:color="auto" w:fill="FFFFFF"/>
          </w:tcPr>
          <w:p w14:paraId="13C22A2A" w14:textId="746F8E33" w:rsidR="000901E0" w:rsidRPr="00BC5522" w:rsidRDefault="000901E0" w:rsidP="007D2A03">
            <w:pPr>
              <w:suppressAutoHyphens/>
              <w:spacing w:before="80" w:after="60" w:line="288" w:lineRule="auto"/>
              <w:rPr>
                <w:color w:val="231F20"/>
                <w:sz w:val="17"/>
                <w:szCs w:val="17"/>
              </w:rPr>
            </w:pPr>
            <w:r w:rsidRPr="00BC5522">
              <w:rPr>
                <w:color w:val="231F20"/>
                <w:sz w:val="17"/>
                <w:szCs w:val="17"/>
              </w:rPr>
              <w:t>Bevorderen van</w:t>
            </w:r>
            <w:r w:rsidR="007D2A03">
              <w:rPr>
                <w:color w:val="231F20"/>
                <w:sz w:val="17"/>
                <w:szCs w:val="17"/>
              </w:rPr>
              <w:t xml:space="preserve"> </w:t>
            </w:r>
            <w:r w:rsidRPr="00BC5522">
              <w:rPr>
                <w:color w:val="231F20"/>
                <w:sz w:val="17"/>
                <w:szCs w:val="17"/>
              </w:rPr>
              <w:t>competentieontwikkeling</w:t>
            </w:r>
            <w:r w:rsidR="007D2A03">
              <w:rPr>
                <w:color w:val="231F20"/>
                <w:sz w:val="17"/>
                <w:szCs w:val="17"/>
              </w:rPr>
              <w:t xml:space="preserve"> </w:t>
            </w:r>
            <w:r w:rsidRPr="00BC5522">
              <w:rPr>
                <w:color w:val="231F20"/>
                <w:sz w:val="17"/>
                <w:szCs w:val="17"/>
              </w:rPr>
              <w:t>sportkader</w:t>
            </w:r>
          </w:p>
        </w:tc>
        <w:tc>
          <w:tcPr>
            <w:tcW w:w="1066" w:type="dxa"/>
            <w:shd w:val="clear" w:color="auto" w:fill="FFFFFF"/>
          </w:tcPr>
          <w:p w14:paraId="1AD84229"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x</w:t>
            </w:r>
          </w:p>
        </w:tc>
        <w:tc>
          <w:tcPr>
            <w:tcW w:w="874" w:type="dxa"/>
            <w:shd w:val="clear" w:color="auto" w:fill="FFFFFF"/>
          </w:tcPr>
          <w:p w14:paraId="756EDB82"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277" w:type="dxa"/>
            <w:shd w:val="clear" w:color="auto" w:fill="FFFFFF"/>
          </w:tcPr>
          <w:p w14:paraId="38E80868"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739" w:type="dxa"/>
            <w:shd w:val="clear" w:color="auto" w:fill="FFFFFF"/>
          </w:tcPr>
          <w:p w14:paraId="38975320"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421" w:type="dxa"/>
            <w:shd w:val="clear" w:color="auto" w:fill="FFFFFF"/>
          </w:tcPr>
          <w:p w14:paraId="205CC832"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r>
      <w:tr w:rsidR="000901E0" w:rsidRPr="00BC5522" w14:paraId="76014B4B" w14:textId="77777777" w:rsidTr="007D2A03">
        <w:trPr>
          <w:trHeight w:val="23"/>
        </w:trPr>
        <w:tc>
          <w:tcPr>
            <w:tcW w:w="821" w:type="dxa"/>
            <w:tcBorders>
              <w:bottom w:val="nil"/>
            </w:tcBorders>
            <w:shd w:val="clear" w:color="auto" w:fill="FFFFFF"/>
          </w:tcPr>
          <w:p w14:paraId="13C05D8B"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5</w:t>
            </w:r>
          </w:p>
        </w:tc>
        <w:tc>
          <w:tcPr>
            <w:tcW w:w="1037" w:type="dxa"/>
            <w:shd w:val="clear" w:color="auto" w:fill="FFFFFF"/>
          </w:tcPr>
          <w:p w14:paraId="55D1565E" w14:textId="77777777" w:rsidR="000901E0" w:rsidRPr="00BC5522" w:rsidRDefault="000901E0" w:rsidP="007D2A03">
            <w:pPr>
              <w:suppressAutoHyphens/>
              <w:spacing w:before="80" w:after="60" w:line="288" w:lineRule="auto"/>
              <w:rPr>
                <w:sz w:val="17"/>
                <w:szCs w:val="17"/>
              </w:rPr>
            </w:pPr>
          </w:p>
        </w:tc>
        <w:tc>
          <w:tcPr>
            <w:tcW w:w="2270" w:type="dxa"/>
            <w:shd w:val="clear" w:color="auto" w:fill="FFFFFF"/>
          </w:tcPr>
          <w:p w14:paraId="5AEB28D1" w14:textId="77777777" w:rsidR="000901E0" w:rsidRPr="00BC5522" w:rsidRDefault="000901E0" w:rsidP="007D2A03">
            <w:pPr>
              <w:suppressAutoHyphens/>
              <w:spacing w:before="80" w:after="60" w:line="288" w:lineRule="auto"/>
              <w:rPr>
                <w:color w:val="000000"/>
                <w:sz w:val="17"/>
                <w:szCs w:val="17"/>
              </w:rPr>
            </w:pPr>
            <w:r w:rsidRPr="00BC5522">
              <w:rPr>
                <w:color w:val="0C4BA0"/>
                <w:sz w:val="17"/>
                <w:szCs w:val="17"/>
              </w:rPr>
              <w:t xml:space="preserve">Coachen van </w:t>
            </w:r>
            <w:r w:rsidRPr="00BC5522">
              <w:rPr>
                <w:color w:val="EE2A25"/>
                <w:sz w:val="17"/>
                <w:szCs w:val="17"/>
              </w:rPr>
              <w:t>cursisten</w:t>
            </w:r>
          </w:p>
        </w:tc>
        <w:tc>
          <w:tcPr>
            <w:tcW w:w="1066" w:type="dxa"/>
            <w:shd w:val="clear" w:color="auto" w:fill="FFFFFF"/>
          </w:tcPr>
          <w:p w14:paraId="0A89BD82"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x</w:t>
            </w:r>
          </w:p>
        </w:tc>
        <w:tc>
          <w:tcPr>
            <w:tcW w:w="874" w:type="dxa"/>
            <w:shd w:val="clear" w:color="auto" w:fill="FFFFFF"/>
          </w:tcPr>
          <w:p w14:paraId="6137E710"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277" w:type="dxa"/>
            <w:shd w:val="clear" w:color="auto" w:fill="FFFFFF"/>
          </w:tcPr>
          <w:p w14:paraId="38A82B8D"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739" w:type="dxa"/>
            <w:shd w:val="clear" w:color="auto" w:fill="FFFFFF"/>
          </w:tcPr>
          <w:p w14:paraId="269B98CA"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421" w:type="dxa"/>
            <w:shd w:val="clear" w:color="auto" w:fill="FFFFFF"/>
          </w:tcPr>
          <w:p w14:paraId="3A414BAF"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r>
      <w:tr w:rsidR="000901E0" w:rsidRPr="00BC5522" w14:paraId="063F4E32" w14:textId="77777777" w:rsidTr="007D2A03">
        <w:trPr>
          <w:trHeight w:val="23"/>
        </w:trPr>
        <w:tc>
          <w:tcPr>
            <w:tcW w:w="821" w:type="dxa"/>
            <w:tcBorders>
              <w:top w:val="nil"/>
              <w:bottom w:val="nil"/>
            </w:tcBorders>
            <w:shd w:val="clear" w:color="auto" w:fill="FFFFFF"/>
          </w:tcPr>
          <w:p w14:paraId="2AB26A78" w14:textId="77777777" w:rsidR="000901E0" w:rsidRPr="00BC5522" w:rsidRDefault="000901E0" w:rsidP="007D2A03">
            <w:pPr>
              <w:suppressAutoHyphens/>
              <w:spacing w:before="80" w:after="60" w:line="288" w:lineRule="auto"/>
              <w:rPr>
                <w:sz w:val="17"/>
                <w:szCs w:val="17"/>
              </w:rPr>
            </w:pPr>
          </w:p>
        </w:tc>
        <w:tc>
          <w:tcPr>
            <w:tcW w:w="1037" w:type="dxa"/>
            <w:shd w:val="clear" w:color="auto" w:fill="FFFFFF"/>
          </w:tcPr>
          <w:p w14:paraId="19AB3891" w14:textId="77777777" w:rsidR="000901E0" w:rsidRPr="00BC5522" w:rsidRDefault="000901E0" w:rsidP="007D2A03">
            <w:pPr>
              <w:suppressAutoHyphens/>
              <w:spacing w:before="80" w:after="60" w:line="288" w:lineRule="auto"/>
              <w:rPr>
                <w:sz w:val="17"/>
                <w:szCs w:val="17"/>
              </w:rPr>
            </w:pPr>
          </w:p>
        </w:tc>
        <w:tc>
          <w:tcPr>
            <w:tcW w:w="2270" w:type="dxa"/>
            <w:shd w:val="clear" w:color="auto" w:fill="FFFFFF"/>
          </w:tcPr>
          <w:p w14:paraId="58A5C447"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Geven van workshops</w:t>
            </w:r>
          </w:p>
        </w:tc>
        <w:tc>
          <w:tcPr>
            <w:tcW w:w="1066" w:type="dxa"/>
            <w:shd w:val="clear" w:color="auto" w:fill="FFFFFF"/>
          </w:tcPr>
          <w:p w14:paraId="6A67BB12"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x</w:t>
            </w:r>
          </w:p>
        </w:tc>
        <w:tc>
          <w:tcPr>
            <w:tcW w:w="874" w:type="dxa"/>
            <w:shd w:val="clear" w:color="auto" w:fill="FFFFFF"/>
          </w:tcPr>
          <w:p w14:paraId="2880953B"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277" w:type="dxa"/>
            <w:shd w:val="clear" w:color="auto" w:fill="FFFFFF"/>
          </w:tcPr>
          <w:p w14:paraId="67E9BD4A"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739" w:type="dxa"/>
            <w:shd w:val="clear" w:color="auto" w:fill="FFFFFF"/>
          </w:tcPr>
          <w:p w14:paraId="0D0FBD51"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421" w:type="dxa"/>
            <w:shd w:val="clear" w:color="auto" w:fill="FFFFFF"/>
          </w:tcPr>
          <w:p w14:paraId="2FDE8273"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r>
      <w:tr w:rsidR="000901E0" w:rsidRPr="00BC5522" w14:paraId="7B6FBEF5" w14:textId="77777777" w:rsidTr="007D2A03">
        <w:trPr>
          <w:trHeight w:val="23"/>
        </w:trPr>
        <w:tc>
          <w:tcPr>
            <w:tcW w:w="821" w:type="dxa"/>
            <w:tcBorders>
              <w:top w:val="nil"/>
            </w:tcBorders>
            <w:shd w:val="clear" w:color="auto" w:fill="FFFFFF"/>
          </w:tcPr>
          <w:p w14:paraId="45A79487" w14:textId="77777777" w:rsidR="000901E0" w:rsidRPr="00BC5522" w:rsidRDefault="000901E0" w:rsidP="007D2A03">
            <w:pPr>
              <w:suppressAutoHyphens/>
              <w:spacing w:before="80" w:after="60" w:line="288" w:lineRule="auto"/>
              <w:rPr>
                <w:sz w:val="17"/>
                <w:szCs w:val="17"/>
              </w:rPr>
            </w:pPr>
          </w:p>
        </w:tc>
        <w:tc>
          <w:tcPr>
            <w:tcW w:w="1037" w:type="dxa"/>
            <w:shd w:val="clear" w:color="auto" w:fill="FFFFFF"/>
          </w:tcPr>
          <w:p w14:paraId="48F9DA01" w14:textId="77777777" w:rsidR="000901E0" w:rsidRPr="00BC5522" w:rsidRDefault="000901E0" w:rsidP="007D2A03">
            <w:pPr>
              <w:suppressAutoHyphens/>
              <w:spacing w:before="80" w:after="60" w:line="288" w:lineRule="auto"/>
              <w:rPr>
                <w:sz w:val="17"/>
                <w:szCs w:val="17"/>
              </w:rPr>
            </w:pPr>
          </w:p>
        </w:tc>
        <w:tc>
          <w:tcPr>
            <w:tcW w:w="2270" w:type="dxa"/>
            <w:shd w:val="clear" w:color="auto" w:fill="FFFFFF"/>
          </w:tcPr>
          <w:p w14:paraId="342D45D6"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Afnemen van PVB's</w:t>
            </w:r>
          </w:p>
        </w:tc>
        <w:tc>
          <w:tcPr>
            <w:tcW w:w="1066" w:type="dxa"/>
            <w:shd w:val="clear" w:color="auto" w:fill="FFFFFF"/>
          </w:tcPr>
          <w:p w14:paraId="47DCE4AE"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x</w:t>
            </w:r>
          </w:p>
        </w:tc>
        <w:tc>
          <w:tcPr>
            <w:tcW w:w="874" w:type="dxa"/>
            <w:shd w:val="clear" w:color="auto" w:fill="FFFFFF"/>
          </w:tcPr>
          <w:p w14:paraId="003DBB0F"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277" w:type="dxa"/>
            <w:shd w:val="clear" w:color="auto" w:fill="FFFFFF"/>
          </w:tcPr>
          <w:p w14:paraId="5B3DEBBD"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739" w:type="dxa"/>
            <w:shd w:val="clear" w:color="auto" w:fill="FFFFFF"/>
          </w:tcPr>
          <w:p w14:paraId="7189A1D4"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421" w:type="dxa"/>
            <w:shd w:val="clear" w:color="auto" w:fill="FFFFFF"/>
          </w:tcPr>
          <w:p w14:paraId="48122705"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r>
    </w:tbl>
    <w:p w14:paraId="0CD54337" w14:textId="77777777" w:rsidR="000901E0" w:rsidRPr="007D2A03" w:rsidRDefault="000901E0" w:rsidP="007D2A03">
      <w:pPr>
        <w:pStyle w:val="Kop4"/>
        <w:spacing w:after="480"/>
      </w:pPr>
      <w:bookmarkStart w:id="15" w:name="_Toc167274457"/>
      <w:r w:rsidRPr="007D2A03">
        <w:t>Eindnoten</w:t>
      </w:r>
      <w:bookmarkEnd w:id="15"/>
    </w:p>
    <w:p w14:paraId="6C805797" w14:textId="77777777" w:rsidR="000901E0" w:rsidRPr="000901E0" w:rsidRDefault="000901E0" w:rsidP="007D2A03">
      <w:pPr>
        <w:numPr>
          <w:ilvl w:val="0"/>
          <w:numId w:val="12"/>
        </w:numPr>
        <w:suppressAutoHyphens/>
        <w:spacing w:line="288" w:lineRule="auto"/>
        <w:rPr>
          <w:color w:val="231F20"/>
        </w:rPr>
      </w:pPr>
      <w:r w:rsidRPr="000901E0">
        <w:rPr>
          <w:color w:val="231F20"/>
        </w:rPr>
        <w:t>In het onderwijs aangeduid met (landelijk) opleidingsprofiel.</w:t>
      </w:r>
    </w:p>
    <w:p w14:paraId="12AD280E" w14:textId="77777777" w:rsidR="000901E0" w:rsidRPr="000901E0" w:rsidRDefault="000901E0" w:rsidP="007D2A03">
      <w:pPr>
        <w:numPr>
          <w:ilvl w:val="0"/>
          <w:numId w:val="12"/>
        </w:numPr>
        <w:suppressAutoHyphens/>
        <w:spacing w:line="288" w:lineRule="auto"/>
        <w:rPr>
          <w:color w:val="231F20"/>
        </w:rPr>
      </w:pPr>
      <w:r w:rsidRPr="000901E0">
        <w:rPr>
          <w:color w:val="231F20"/>
        </w:rPr>
        <w:t>In het onderwijs aangeduid als leeruitkomsten en leerresultaten.</w:t>
      </w:r>
    </w:p>
    <w:p w14:paraId="17E65FA7" w14:textId="77777777" w:rsidR="000901E0" w:rsidRPr="000901E0" w:rsidRDefault="000901E0" w:rsidP="007D2A03">
      <w:pPr>
        <w:numPr>
          <w:ilvl w:val="0"/>
          <w:numId w:val="12"/>
        </w:numPr>
        <w:suppressAutoHyphens/>
        <w:spacing w:line="288" w:lineRule="auto"/>
        <w:rPr>
          <w:color w:val="231F20"/>
        </w:rPr>
      </w:pPr>
      <w:r w:rsidRPr="000901E0">
        <w:rPr>
          <w:color w:val="231F20"/>
        </w:rPr>
        <w:t>In het onderwijs examens genoemd.</w:t>
      </w:r>
    </w:p>
    <w:p w14:paraId="6D97CF9D" w14:textId="3B68A92D" w:rsidR="005524A2" w:rsidRDefault="000901E0" w:rsidP="007D2A03">
      <w:pPr>
        <w:numPr>
          <w:ilvl w:val="0"/>
          <w:numId w:val="12"/>
        </w:numPr>
        <w:suppressAutoHyphens/>
        <w:spacing w:line="288" w:lineRule="auto"/>
        <w:rPr>
          <w:color w:val="231F20"/>
        </w:rPr>
      </w:pPr>
      <w:r w:rsidRPr="000901E0">
        <w:rPr>
          <w:color w:val="231F20"/>
        </w:rPr>
        <w:t>Voorheen beroepscompetentieprofiel genoemd. Door het laten vervallen van de woorden 'competenties' en 'beroep' is gekozen voor de aanduiding 'brancheprofiel'. In het onderwijs wordt het ook '(landelijk) beroepsprofiel' genoemd.</w:t>
      </w:r>
    </w:p>
    <w:p w14:paraId="7BF056D7" w14:textId="2169A97C" w:rsidR="000901E0" w:rsidRPr="000901E0" w:rsidRDefault="000901E0" w:rsidP="000901E0">
      <w:pPr>
        <w:numPr>
          <w:ilvl w:val="0"/>
          <w:numId w:val="12"/>
        </w:numPr>
        <w:suppressAutoHyphens/>
        <w:rPr>
          <w:color w:val="231F20"/>
        </w:rPr>
      </w:pPr>
      <w:r w:rsidRPr="000901E0">
        <w:rPr>
          <w:color w:val="231F20"/>
        </w:rPr>
        <w:br w:type="page"/>
      </w:r>
    </w:p>
    <w:p w14:paraId="4E4079C1" w14:textId="23CBBB6C" w:rsidR="005524A2" w:rsidRDefault="005524A2" w:rsidP="000901E0">
      <w:pPr>
        <w:suppressAutoHyphens/>
        <w:rPr>
          <w:noProof/>
          <w:color w:val="auto"/>
        </w:rPr>
      </w:pPr>
      <w:r>
        <w:rPr>
          <w:noProof/>
          <w:color w:val="auto"/>
        </w:rPr>
        <w:lastRenderedPageBreak/>
        <w:br w:type="page"/>
      </w:r>
    </w:p>
    <w:p w14:paraId="0021B173" w14:textId="77777777" w:rsidR="000901E0" w:rsidRPr="000901E0" w:rsidRDefault="000901E0" w:rsidP="000901E0">
      <w:pPr>
        <w:suppressAutoHyphens/>
        <w:rPr>
          <w:color w:val="auto"/>
        </w:rPr>
      </w:pPr>
      <w:r w:rsidRPr="000901E0">
        <w:rPr>
          <w:color w:val="auto"/>
        </w:rPr>
        <w:lastRenderedPageBreak/>
        <w:br w:type="page"/>
      </w:r>
    </w:p>
    <w:p w14:paraId="6FB3D9BB" w14:textId="75CA3FF7" w:rsidR="000901E0" w:rsidRDefault="000901E0" w:rsidP="000901E0">
      <w:pPr>
        <w:suppressAutoHyphens/>
        <w:rPr>
          <w:color w:val="auto"/>
        </w:rPr>
      </w:pPr>
    </w:p>
    <w:p w14:paraId="5848A40C" w14:textId="77777777" w:rsidR="005524A2" w:rsidRDefault="005524A2" w:rsidP="000901E0">
      <w:pPr>
        <w:suppressAutoHyphens/>
        <w:rPr>
          <w:color w:val="auto"/>
        </w:rPr>
        <w:sectPr w:rsidR="005524A2" w:rsidSect="008C0AD9">
          <w:pgSz w:w="11909" w:h="16834" w:code="9"/>
          <w:pgMar w:top="2438" w:right="1191" w:bottom="1021" w:left="1191" w:header="0" w:footer="680" w:gutter="0"/>
          <w:cols w:space="720"/>
          <w:noEndnote/>
          <w:docGrid w:linePitch="360"/>
        </w:sectPr>
      </w:pPr>
    </w:p>
    <w:p w14:paraId="3DB12059" w14:textId="76B1CB45" w:rsidR="005524A2" w:rsidRPr="000901E0" w:rsidRDefault="005524A2" w:rsidP="000901E0">
      <w:pPr>
        <w:suppressAutoHyphens/>
        <w:rPr>
          <w:color w:val="auto"/>
        </w:rPr>
      </w:pPr>
      <w:r w:rsidRPr="005524A2">
        <w:rPr>
          <w:noProof/>
          <w:color w:val="auto"/>
          <w:sz w:val="20"/>
          <w:szCs w:val="2"/>
        </w:rPr>
        <w:lastRenderedPageBreak/>
        <mc:AlternateContent>
          <mc:Choice Requires="wps">
            <w:drawing>
              <wp:anchor distT="45720" distB="45720" distL="114300" distR="114300" simplePos="0" relativeHeight="251676160" behindDoc="0" locked="0" layoutInCell="1" allowOverlap="1" wp14:anchorId="55E099BA" wp14:editId="69EF7A62">
                <wp:simplePos x="0" y="0"/>
                <wp:positionH relativeFrom="column">
                  <wp:posOffset>457201</wp:posOffset>
                </wp:positionH>
                <wp:positionV relativeFrom="page">
                  <wp:posOffset>9601200</wp:posOffset>
                </wp:positionV>
                <wp:extent cx="5543550" cy="494665"/>
                <wp:effectExtent l="0" t="0" r="0" b="1905"/>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494665"/>
                        </a:xfrm>
                        <a:prstGeom prst="rect">
                          <a:avLst/>
                        </a:prstGeom>
                        <a:noFill/>
                        <a:ln w="9525">
                          <a:noFill/>
                          <a:miter lim="800000"/>
                          <a:headEnd/>
                          <a:tailEnd/>
                        </a:ln>
                      </wps:spPr>
                      <wps:txbx>
                        <w:txbxContent>
                          <w:tbl>
                            <w:tblPr>
                              <w:tblOverlap w:val="never"/>
                              <w:tblW w:w="5000" w:type="pct"/>
                              <w:tblLayout w:type="fixed"/>
                              <w:tblCellMar>
                                <w:left w:w="85" w:type="dxa"/>
                                <w:right w:w="85" w:type="dxa"/>
                              </w:tblCellMar>
                              <w:tblLook w:val="04A0" w:firstRow="1" w:lastRow="0" w:firstColumn="1" w:lastColumn="0" w:noHBand="0" w:noVBand="1"/>
                            </w:tblPr>
                            <w:tblGrid>
                              <w:gridCol w:w="2481"/>
                              <w:gridCol w:w="2788"/>
                              <w:gridCol w:w="1882"/>
                              <w:gridCol w:w="1580"/>
                            </w:tblGrid>
                            <w:tr w:rsidR="005524A2" w:rsidRPr="000901E0" w14:paraId="3072B064" w14:textId="77777777" w:rsidTr="00721FDD">
                              <w:trPr>
                                <w:trHeight w:val="23"/>
                              </w:trPr>
                              <w:tc>
                                <w:tcPr>
                                  <w:tcW w:w="2520" w:type="dxa"/>
                                  <w:shd w:val="clear" w:color="auto" w:fill="FFFFFF"/>
                                  <w:vAlign w:val="bottom"/>
                                </w:tcPr>
                                <w:p w14:paraId="52D9BB61" w14:textId="77777777" w:rsidR="005524A2" w:rsidRPr="000901E0" w:rsidRDefault="005524A2" w:rsidP="005524A2">
                                  <w:pPr>
                                    <w:suppressAutoHyphens/>
                                    <w:spacing w:before="28" w:after="28"/>
                                    <w:rPr>
                                      <w:b/>
                                      <w:bCs/>
                                      <w:color w:val="F36A22"/>
                                    </w:rPr>
                                  </w:pPr>
                                  <w:r w:rsidRPr="000901E0">
                                    <w:rPr>
                                      <w:b/>
                                      <w:bCs/>
                                      <w:color w:val="F36A22"/>
                                    </w:rPr>
                                    <w:t>Bezoekadres</w:t>
                                  </w:r>
                                </w:p>
                              </w:tc>
                              <w:tc>
                                <w:tcPr>
                                  <w:tcW w:w="2832" w:type="dxa"/>
                                  <w:shd w:val="clear" w:color="auto" w:fill="FFFFFF"/>
                                  <w:vAlign w:val="bottom"/>
                                </w:tcPr>
                                <w:p w14:paraId="05F667A9" w14:textId="77777777" w:rsidR="005524A2" w:rsidRPr="000901E0" w:rsidRDefault="005524A2" w:rsidP="005524A2">
                                  <w:pPr>
                                    <w:suppressAutoHyphens/>
                                    <w:spacing w:before="28" w:after="28"/>
                                    <w:rPr>
                                      <w:b/>
                                      <w:bCs/>
                                      <w:color w:val="F36A22"/>
                                    </w:rPr>
                                  </w:pPr>
                                  <w:r w:rsidRPr="000901E0">
                                    <w:rPr>
                                      <w:b/>
                                      <w:bCs/>
                                      <w:color w:val="F36A22"/>
                                    </w:rPr>
                                    <w:t>Postadres</w:t>
                                  </w:r>
                                </w:p>
                              </w:tc>
                              <w:tc>
                                <w:tcPr>
                                  <w:tcW w:w="1910" w:type="dxa"/>
                                  <w:shd w:val="clear" w:color="auto" w:fill="FFFFFF"/>
                                  <w:vAlign w:val="bottom"/>
                                </w:tcPr>
                                <w:p w14:paraId="58F375B1" w14:textId="77777777" w:rsidR="005524A2" w:rsidRPr="000901E0" w:rsidRDefault="005524A2" w:rsidP="005524A2">
                                  <w:pPr>
                                    <w:suppressAutoHyphens/>
                                    <w:spacing w:before="28" w:after="28"/>
                                    <w:rPr>
                                      <w:b/>
                                      <w:bCs/>
                                      <w:color w:val="F36A22"/>
                                    </w:rPr>
                                  </w:pPr>
                                  <w:r w:rsidRPr="000901E0">
                                    <w:rPr>
                                      <w:b/>
                                      <w:bCs/>
                                      <w:color w:val="F36A22"/>
                                    </w:rPr>
                                    <w:t>Telefoon</w:t>
                                  </w:r>
                                </w:p>
                              </w:tc>
                              <w:tc>
                                <w:tcPr>
                                  <w:tcW w:w="1603" w:type="dxa"/>
                                  <w:shd w:val="clear" w:color="auto" w:fill="FFFFFF"/>
                                  <w:vAlign w:val="bottom"/>
                                </w:tcPr>
                                <w:p w14:paraId="0EF6E317" w14:textId="77777777" w:rsidR="005524A2" w:rsidRPr="000901E0" w:rsidRDefault="005524A2" w:rsidP="005524A2">
                                  <w:pPr>
                                    <w:suppressAutoHyphens/>
                                    <w:spacing w:before="28" w:after="28"/>
                                    <w:rPr>
                                      <w:b/>
                                      <w:bCs/>
                                      <w:color w:val="F36A22"/>
                                    </w:rPr>
                                  </w:pPr>
                                  <w:r w:rsidRPr="000901E0">
                                    <w:rPr>
                                      <w:b/>
                                      <w:bCs/>
                                      <w:color w:val="F36A22"/>
                                    </w:rPr>
                                    <w:t>Email</w:t>
                                  </w:r>
                                </w:p>
                              </w:tc>
                            </w:tr>
                            <w:tr w:rsidR="005524A2" w:rsidRPr="000901E0" w14:paraId="60ABC8C7" w14:textId="77777777" w:rsidTr="00721FDD">
                              <w:trPr>
                                <w:trHeight w:val="23"/>
                              </w:trPr>
                              <w:tc>
                                <w:tcPr>
                                  <w:tcW w:w="2520" w:type="dxa"/>
                                  <w:shd w:val="clear" w:color="auto" w:fill="FFFFFF"/>
                                </w:tcPr>
                                <w:p w14:paraId="3AE5A74C" w14:textId="77777777" w:rsidR="005524A2" w:rsidRPr="000901E0" w:rsidRDefault="005524A2" w:rsidP="005524A2">
                                  <w:pPr>
                                    <w:suppressAutoHyphens/>
                                    <w:spacing w:before="28" w:after="28"/>
                                    <w:rPr>
                                      <w:color w:val="0C4BA0"/>
                                    </w:rPr>
                                  </w:pPr>
                                  <w:r w:rsidRPr="000901E0">
                                    <w:rPr>
                                      <w:color w:val="0C4BA0"/>
                                    </w:rPr>
                                    <w:t>Papendallaan 60, Arnhem</w:t>
                                  </w:r>
                                </w:p>
                              </w:tc>
                              <w:tc>
                                <w:tcPr>
                                  <w:tcW w:w="2832" w:type="dxa"/>
                                  <w:shd w:val="clear" w:color="auto" w:fill="FFFFFF"/>
                                </w:tcPr>
                                <w:p w14:paraId="174FE694" w14:textId="77777777" w:rsidR="005524A2" w:rsidRPr="000901E0" w:rsidRDefault="005524A2" w:rsidP="005524A2">
                                  <w:pPr>
                                    <w:suppressAutoHyphens/>
                                    <w:spacing w:before="28" w:after="28"/>
                                    <w:rPr>
                                      <w:color w:val="0C4BA0"/>
                                    </w:rPr>
                                  </w:pPr>
                                  <w:r w:rsidRPr="000901E0">
                                    <w:rPr>
                                      <w:color w:val="0C4BA0"/>
                                    </w:rPr>
                                    <w:t>Postbus 302, 6800 AH Arnhem</w:t>
                                  </w:r>
                                </w:p>
                              </w:tc>
                              <w:tc>
                                <w:tcPr>
                                  <w:tcW w:w="1910" w:type="dxa"/>
                                  <w:shd w:val="clear" w:color="auto" w:fill="FFFFFF"/>
                                </w:tcPr>
                                <w:p w14:paraId="6F4D78AE" w14:textId="77777777" w:rsidR="005524A2" w:rsidRPr="000901E0" w:rsidRDefault="005524A2" w:rsidP="005524A2">
                                  <w:pPr>
                                    <w:suppressAutoHyphens/>
                                    <w:spacing w:before="28" w:after="28"/>
                                    <w:rPr>
                                      <w:color w:val="0C4BA0"/>
                                    </w:rPr>
                                  </w:pPr>
                                  <w:r w:rsidRPr="000901E0">
                                    <w:rPr>
                                      <w:color w:val="0C4BA0"/>
                                    </w:rPr>
                                    <w:t>+31 (0)26 483 44 00</w:t>
                                  </w:r>
                                </w:p>
                              </w:tc>
                              <w:tc>
                                <w:tcPr>
                                  <w:tcW w:w="1603" w:type="dxa"/>
                                  <w:shd w:val="clear" w:color="auto" w:fill="FFFFFF"/>
                                </w:tcPr>
                                <w:p w14:paraId="0A1B9EE7" w14:textId="77777777" w:rsidR="005524A2" w:rsidRPr="000901E0" w:rsidRDefault="005524A2" w:rsidP="005524A2">
                                  <w:pPr>
                                    <w:suppressAutoHyphens/>
                                    <w:spacing w:before="28" w:after="28"/>
                                  </w:pPr>
                                  <w:hyperlink r:id="rId20" w:history="1">
                                    <w:r w:rsidRPr="00721FDD">
                                      <w:rPr>
                                        <w:color w:val="0C4BA0"/>
                                      </w:rPr>
                                      <w:t>info@nocnsf.nl</w:t>
                                    </w:r>
                                  </w:hyperlink>
                                </w:p>
                              </w:tc>
                            </w:tr>
                          </w:tbl>
                          <w:p w14:paraId="5483F529" w14:textId="461C9DAC" w:rsidR="005524A2" w:rsidRDefault="005524A2"/>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5E099BA" id="_x0000_t202" coordsize="21600,21600" o:spt="202" path="m,l,21600r21600,l21600,xe">
                <v:stroke joinstyle="miter"/>
                <v:path gradientshapeok="t" o:connecttype="rect"/>
              </v:shapetype>
              <v:shape id="Надпись 2" o:spid="_x0000_s1034" type="#_x0000_t202" style="position:absolute;margin-left:36pt;margin-top:756pt;width:436.5pt;height:38.95pt;z-index:2516761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" filled="f" stroked="f">
                <v:textbox style="mso-fit-shape-to-text:t" inset="0,0,0,0">
                  <w:txbxContent>
                    <w:tbl>
                      <w:tblPr>
                        <w:tblOverlap w:val="never"/>
                        <w:tblW w:w="5000" w:type="pct"/>
                        <w:tblLayout w:type="fixed"/>
                        <w:tblCellMar>
                          <w:left w:w="85" w:type="dxa"/>
                          <w:right w:w="85" w:type="dxa"/>
                        </w:tblCellMar>
                        <w:tblLook w:val="04A0" w:firstRow="1" w:lastRow="0" w:firstColumn="1" w:lastColumn="0" w:noHBand="0" w:noVBand="1"/>
                      </w:tblPr>
                      <w:tblGrid>
                        <w:gridCol w:w="2481"/>
                        <w:gridCol w:w="2788"/>
                        <w:gridCol w:w="1882"/>
                        <w:gridCol w:w="1580"/>
                      </w:tblGrid>
                      <w:tr w:rsidR="005524A2" w:rsidRPr="000901E0" w14:paraId="3072B064" w14:textId="77777777" w:rsidTr="00721FDD">
                        <w:trPr>
                          <w:trHeight w:val="23"/>
                        </w:trPr>
                        <w:tc>
                          <w:tcPr>
                            <w:tcW w:w="2520" w:type="dxa"/>
                            <w:shd w:val="clear" w:color="auto" w:fill="FFFFFF"/>
                            <w:vAlign w:val="bottom"/>
                          </w:tcPr>
                          <w:p w14:paraId="52D9BB61" w14:textId="77777777" w:rsidR="005524A2" w:rsidRPr="000901E0" w:rsidRDefault="005524A2" w:rsidP="005524A2">
                            <w:pPr>
                              <w:suppressAutoHyphens/>
                              <w:spacing w:before="28" w:after="28"/>
                              <w:rPr>
                                <w:b/>
                                <w:bCs/>
                                <w:color w:val="F36A22"/>
                              </w:rPr>
                            </w:pPr>
                            <w:r w:rsidRPr="000901E0">
                              <w:rPr>
                                <w:b/>
                                <w:bCs/>
                                <w:color w:val="F36A22"/>
                              </w:rPr>
                              <w:t>Bezoekadres</w:t>
                            </w:r>
                          </w:p>
                        </w:tc>
                        <w:tc>
                          <w:tcPr>
                            <w:tcW w:w="2832" w:type="dxa"/>
                            <w:shd w:val="clear" w:color="auto" w:fill="FFFFFF"/>
                            <w:vAlign w:val="bottom"/>
                          </w:tcPr>
                          <w:p w14:paraId="05F667A9" w14:textId="77777777" w:rsidR="005524A2" w:rsidRPr="000901E0" w:rsidRDefault="005524A2" w:rsidP="005524A2">
                            <w:pPr>
                              <w:suppressAutoHyphens/>
                              <w:spacing w:before="28" w:after="28"/>
                              <w:rPr>
                                <w:b/>
                                <w:bCs/>
                                <w:color w:val="F36A22"/>
                              </w:rPr>
                            </w:pPr>
                            <w:r w:rsidRPr="000901E0">
                              <w:rPr>
                                <w:b/>
                                <w:bCs/>
                                <w:color w:val="F36A22"/>
                              </w:rPr>
                              <w:t>Postadres</w:t>
                            </w:r>
                          </w:p>
                        </w:tc>
                        <w:tc>
                          <w:tcPr>
                            <w:tcW w:w="1910" w:type="dxa"/>
                            <w:shd w:val="clear" w:color="auto" w:fill="FFFFFF"/>
                            <w:vAlign w:val="bottom"/>
                          </w:tcPr>
                          <w:p w14:paraId="58F375B1" w14:textId="77777777" w:rsidR="005524A2" w:rsidRPr="000901E0" w:rsidRDefault="005524A2" w:rsidP="005524A2">
                            <w:pPr>
                              <w:suppressAutoHyphens/>
                              <w:spacing w:before="28" w:after="28"/>
                              <w:rPr>
                                <w:b/>
                                <w:bCs/>
                                <w:color w:val="F36A22"/>
                              </w:rPr>
                            </w:pPr>
                            <w:r w:rsidRPr="000901E0">
                              <w:rPr>
                                <w:b/>
                                <w:bCs/>
                                <w:color w:val="F36A22"/>
                              </w:rPr>
                              <w:t>Telefoon</w:t>
                            </w:r>
                          </w:p>
                        </w:tc>
                        <w:tc>
                          <w:tcPr>
                            <w:tcW w:w="1603" w:type="dxa"/>
                            <w:shd w:val="clear" w:color="auto" w:fill="FFFFFF"/>
                            <w:vAlign w:val="bottom"/>
                          </w:tcPr>
                          <w:p w14:paraId="0EF6E317" w14:textId="77777777" w:rsidR="005524A2" w:rsidRPr="000901E0" w:rsidRDefault="005524A2" w:rsidP="005524A2">
                            <w:pPr>
                              <w:suppressAutoHyphens/>
                              <w:spacing w:before="28" w:after="28"/>
                              <w:rPr>
                                <w:b/>
                                <w:bCs/>
                                <w:color w:val="F36A22"/>
                              </w:rPr>
                            </w:pPr>
                            <w:r w:rsidRPr="000901E0">
                              <w:rPr>
                                <w:b/>
                                <w:bCs/>
                                <w:color w:val="F36A22"/>
                              </w:rPr>
                              <w:t>Email</w:t>
                            </w:r>
                          </w:p>
                        </w:tc>
                      </w:tr>
                      <w:tr w:rsidR="005524A2" w:rsidRPr="000901E0" w14:paraId="60ABC8C7" w14:textId="77777777" w:rsidTr="00721FDD">
                        <w:trPr>
                          <w:trHeight w:val="23"/>
                        </w:trPr>
                        <w:tc>
                          <w:tcPr>
                            <w:tcW w:w="2520" w:type="dxa"/>
                            <w:shd w:val="clear" w:color="auto" w:fill="FFFFFF"/>
                          </w:tcPr>
                          <w:p w14:paraId="3AE5A74C" w14:textId="77777777" w:rsidR="005524A2" w:rsidRPr="000901E0" w:rsidRDefault="005524A2" w:rsidP="005524A2">
                            <w:pPr>
                              <w:suppressAutoHyphens/>
                              <w:spacing w:before="28" w:after="28"/>
                              <w:rPr>
                                <w:color w:val="0C4BA0"/>
                              </w:rPr>
                            </w:pPr>
                            <w:r w:rsidRPr="000901E0">
                              <w:rPr>
                                <w:color w:val="0C4BA0"/>
                              </w:rPr>
                              <w:t>Papendallaan 60, Arnhem</w:t>
                            </w:r>
                          </w:p>
                        </w:tc>
                        <w:tc>
                          <w:tcPr>
                            <w:tcW w:w="2832" w:type="dxa"/>
                            <w:shd w:val="clear" w:color="auto" w:fill="FFFFFF"/>
                          </w:tcPr>
                          <w:p w14:paraId="174FE694" w14:textId="77777777" w:rsidR="005524A2" w:rsidRPr="000901E0" w:rsidRDefault="005524A2" w:rsidP="005524A2">
                            <w:pPr>
                              <w:suppressAutoHyphens/>
                              <w:spacing w:before="28" w:after="28"/>
                              <w:rPr>
                                <w:color w:val="0C4BA0"/>
                              </w:rPr>
                            </w:pPr>
                            <w:r w:rsidRPr="000901E0">
                              <w:rPr>
                                <w:color w:val="0C4BA0"/>
                              </w:rPr>
                              <w:t>Postbus 302, 6800 AH Arnhem</w:t>
                            </w:r>
                          </w:p>
                        </w:tc>
                        <w:tc>
                          <w:tcPr>
                            <w:tcW w:w="1910" w:type="dxa"/>
                            <w:shd w:val="clear" w:color="auto" w:fill="FFFFFF"/>
                          </w:tcPr>
                          <w:p w14:paraId="6F4D78AE" w14:textId="77777777" w:rsidR="005524A2" w:rsidRPr="000901E0" w:rsidRDefault="005524A2" w:rsidP="005524A2">
                            <w:pPr>
                              <w:suppressAutoHyphens/>
                              <w:spacing w:before="28" w:after="28"/>
                              <w:rPr>
                                <w:color w:val="0C4BA0"/>
                              </w:rPr>
                            </w:pPr>
                            <w:r w:rsidRPr="000901E0">
                              <w:rPr>
                                <w:color w:val="0C4BA0"/>
                              </w:rPr>
                              <w:t>+31 (0)26 483 44 00</w:t>
                            </w:r>
                          </w:p>
                        </w:tc>
                        <w:tc>
                          <w:tcPr>
                            <w:tcW w:w="1603" w:type="dxa"/>
                            <w:shd w:val="clear" w:color="auto" w:fill="FFFFFF"/>
                          </w:tcPr>
                          <w:p w14:paraId="0A1B9EE7" w14:textId="77777777" w:rsidR="005524A2" w:rsidRPr="000901E0" w:rsidRDefault="005524A2" w:rsidP="005524A2">
                            <w:pPr>
                              <w:suppressAutoHyphens/>
                              <w:spacing w:before="28" w:after="28"/>
                            </w:pPr>
                            <w:hyperlink r:id="rId21" w:history="1">
                              <w:r w:rsidRPr="00721FDD">
                                <w:rPr>
                                  <w:color w:val="0C4BA0"/>
                                </w:rPr>
                                <w:t>info@nocnsf.nl</w:t>
                              </w:r>
                            </w:hyperlink>
                          </w:p>
                        </w:tc>
                      </w:tr>
                    </w:tbl>
                    <w:p w14:paraId="5483F529" w14:textId="461C9DAC" w:rsidR="005524A2" w:rsidRDefault="005524A2"/>
                  </w:txbxContent>
                </v:textbox>
                <w10:wrap anchory="page"/>
              </v:shape>
            </w:pict>
          </mc:Fallback>
        </mc:AlternateContent>
      </w:r>
      <w:r w:rsidRPr="000901E0">
        <w:rPr>
          <w:noProof/>
        </w:rPr>
        <w:drawing>
          <wp:inline distT="0" distB="0" distL="0" distR="0" wp14:anchorId="6B8BDA6E" wp14:editId="2BD6977D">
            <wp:extent cx="7559040" cy="10692130"/>
            <wp:effectExtent l="0" t="0" r="3810" b="0"/>
            <wp:docPr id="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pic:spPr>
                </pic:pic>
              </a:graphicData>
            </a:graphic>
          </wp:inline>
        </w:drawing>
      </w:r>
    </w:p>
    <w:sectPr w:rsidR="005524A2" w:rsidRPr="000901E0" w:rsidSect="00F54A1F">
      <w:pgSz w:w="11909" w:h="16834" w:code="9"/>
      <w:pgMar w:top="0" w:right="0" w:bottom="0" w:left="0" w:header="0" w:footer="6" w:gutter="0"/>
      <w:cols w:space="720"/>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4866A7" w14:textId="77777777" w:rsidR="0086019C" w:rsidRDefault="0086019C">
      <w:r>
        <w:separator/>
      </w:r>
    </w:p>
  </w:endnote>
  <w:endnote w:type="continuationSeparator" w:id="0">
    <w:p w14:paraId="2F1B7302" w14:textId="77777777" w:rsidR="0086019C" w:rsidRDefault="008601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C8CBCB" w14:textId="26E3F008" w:rsidR="00871975" w:rsidRPr="00871975" w:rsidRDefault="00871975">
    <w:pPr>
      <w:pStyle w:val="Voettekst"/>
      <w:rPr>
        <w:b/>
        <w:bCs/>
        <w:color w:val="0C4BA0"/>
        <w:sz w:val="20"/>
        <w:szCs w:val="28"/>
      </w:rPr>
    </w:pPr>
    <w:r w:rsidRPr="000901E0">
      <w:rPr>
        <w:noProof/>
      </w:rPr>
      <mc:AlternateContent>
        <mc:Choice Requires="wps">
          <w:drawing>
            <wp:anchor distT="0" distB="0" distL="63500" distR="63500" simplePos="0" relativeHeight="251661312" behindDoc="0" locked="0" layoutInCell="1" allowOverlap="1" wp14:anchorId="117C2B4A" wp14:editId="7426D88D">
              <wp:simplePos x="0" y="0"/>
              <wp:positionH relativeFrom="margin">
                <wp:posOffset>-400504</wp:posOffset>
              </wp:positionH>
              <wp:positionV relativeFrom="paragraph">
                <wp:posOffset>-1433195</wp:posOffset>
              </wp:positionV>
              <wp:extent cx="236855" cy="1517650"/>
              <wp:effectExtent l="0" t="0" r="16510" b="6350"/>
              <wp:wrapNone/>
              <wp:docPr id="83858474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855" cy="151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C0D623" w14:textId="77777777" w:rsidR="00871975" w:rsidRPr="00496EA3" w:rsidRDefault="00871975" w:rsidP="00871975">
                          <w:pPr>
                            <w:suppressAutoHyphens/>
                            <w:rPr>
                              <w:bCs/>
                              <w:color w:val="0C4BA0"/>
                              <w:sz w:val="14"/>
                              <w:szCs w:val="14"/>
                            </w:rPr>
                          </w:pPr>
                          <w:r w:rsidRPr="00496EA3">
                            <w:rPr>
                              <w:b/>
                              <w:bCs/>
                              <w:color w:val="0C4BA0"/>
                              <w:sz w:val="14"/>
                              <w:szCs w:val="14"/>
                            </w:rPr>
                            <w:t xml:space="preserve">NOC*NSF - </w:t>
                          </w:r>
                          <w:r w:rsidRPr="00496EA3">
                            <w:rPr>
                              <w:bCs/>
                              <w:color w:val="0C4BA0"/>
                              <w:sz w:val="14"/>
                              <w:szCs w:val="14"/>
                            </w:rPr>
                            <w:t>Toetsreglement Sport</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17C2B4A" id="_x0000_t202" coordsize="21600,21600" o:spt="202" path="m,l,21600r21600,l21600,xe">
              <v:stroke joinstyle="miter"/>
              <v:path gradientshapeok="t" o:connecttype="rect"/>
            </v:shapetype>
            <v:shape id="_x0000_s1035" type="#_x0000_t202" style="position:absolute;margin-left:-31.55pt;margin-top:-112.85pt;width:18.65pt;height:119.5pt;z-index:25166131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" filled="f" stroked="f">
              <v:textbox style="layout-flow:vertical;mso-layout-flow-alt:bottom-to-top;mso-fit-shape-to-text:t" inset="0,0,0,0">
                <w:txbxContent>
                  <w:p w14:paraId="5EC0D623" w14:textId="77777777" w:rsidR="00871975" w:rsidRPr="00496EA3" w:rsidRDefault="00871975" w:rsidP="00871975">
                    <w:pPr>
                      <w:suppressAutoHyphens/>
                      <w:rPr>
                        <w:bCs/>
                        <w:color w:val="0C4BA0"/>
                        <w:sz w:val="14"/>
                        <w:szCs w:val="14"/>
                      </w:rPr>
                    </w:pPr>
                    <w:r w:rsidRPr="00496EA3">
                      <w:rPr>
                        <w:b/>
                        <w:bCs/>
                        <w:color w:val="0C4BA0"/>
                        <w:sz w:val="14"/>
                        <w:szCs w:val="14"/>
                      </w:rPr>
                      <w:t xml:space="preserve">NOC*NSF - </w:t>
                    </w:r>
                    <w:r w:rsidRPr="00496EA3">
                      <w:rPr>
                        <w:bCs/>
                        <w:color w:val="0C4BA0"/>
                        <w:sz w:val="14"/>
                        <w:szCs w:val="14"/>
                      </w:rPr>
                      <w:t>Toetsreglement Sport</w:t>
                    </w:r>
                  </w:p>
                </w:txbxContent>
              </v:textbox>
              <w10:wrap anchorx="margin"/>
            </v:shape>
          </w:pict>
        </mc:Fallback>
      </mc:AlternateContent>
    </w:r>
    <w:r w:rsidRPr="00871975">
      <w:rPr>
        <w:b/>
        <w:bCs/>
        <w:color w:val="0C4BA0"/>
        <w:sz w:val="20"/>
        <w:szCs w:val="28"/>
      </w:rPr>
      <w:fldChar w:fldCharType="begin"/>
    </w:r>
    <w:r w:rsidRPr="00871975">
      <w:rPr>
        <w:b/>
        <w:bCs/>
        <w:color w:val="0C4BA0"/>
        <w:sz w:val="20"/>
        <w:szCs w:val="28"/>
      </w:rPr>
      <w:instrText>PAGE   \* MERGEFORMAT</w:instrText>
    </w:r>
    <w:r w:rsidRPr="00871975">
      <w:rPr>
        <w:b/>
        <w:bCs/>
        <w:color w:val="0C4BA0"/>
        <w:sz w:val="20"/>
        <w:szCs w:val="28"/>
      </w:rPr>
      <w:fldChar w:fldCharType="separate"/>
    </w:r>
    <w:r w:rsidRPr="00871975">
      <w:rPr>
        <w:b/>
        <w:bCs/>
        <w:color w:val="0C4BA0"/>
        <w:sz w:val="20"/>
        <w:szCs w:val="28"/>
        <w:lang w:val="ru-RU"/>
      </w:rPr>
      <w:t>1</w:t>
    </w:r>
    <w:r w:rsidRPr="00871975">
      <w:rPr>
        <w:b/>
        <w:bCs/>
        <w:color w:val="0C4BA0"/>
        <w:sz w:val="20"/>
        <w:szCs w:val="2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5FDFBC" w14:textId="23FE3816" w:rsidR="00D955A6" w:rsidRPr="00D955A6" w:rsidRDefault="00D955A6" w:rsidP="00D955A6">
    <w:pPr>
      <w:pStyle w:val="Voettekst"/>
      <w:jc w:val="right"/>
      <w:rPr>
        <w:b/>
        <w:bCs/>
        <w:color w:val="0C4BA0"/>
        <w:sz w:val="20"/>
        <w:szCs w:val="28"/>
      </w:rPr>
    </w:pPr>
    <w:r w:rsidRPr="00D955A6">
      <w:rPr>
        <w:b/>
        <w:bCs/>
        <w:color w:val="0C4BA0"/>
        <w:sz w:val="20"/>
        <w:szCs w:val="28"/>
      </w:rPr>
      <w:fldChar w:fldCharType="begin"/>
    </w:r>
    <w:r w:rsidRPr="00D955A6">
      <w:rPr>
        <w:b/>
        <w:bCs/>
        <w:color w:val="0C4BA0"/>
        <w:sz w:val="20"/>
        <w:szCs w:val="28"/>
      </w:rPr>
      <w:instrText>PAGE   \* MERGEFORMAT</w:instrText>
    </w:r>
    <w:r w:rsidRPr="00D955A6">
      <w:rPr>
        <w:b/>
        <w:bCs/>
        <w:color w:val="0C4BA0"/>
        <w:sz w:val="20"/>
        <w:szCs w:val="28"/>
      </w:rPr>
      <w:fldChar w:fldCharType="separate"/>
    </w:r>
    <w:r w:rsidRPr="00D955A6">
      <w:rPr>
        <w:b/>
        <w:bCs/>
        <w:color w:val="0C4BA0"/>
        <w:sz w:val="20"/>
        <w:szCs w:val="28"/>
        <w:lang w:val="ru-RU"/>
      </w:rPr>
      <w:t>1</w:t>
    </w:r>
    <w:r w:rsidRPr="00D955A6">
      <w:rPr>
        <w:b/>
        <w:bCs/>
        <w:color w:val="0C4BA0"/>
        <w:sz w:val="20"/>
        <w:szCs w:val="28"/>
      </w:rPr>
      <w:fldChar w:fldCharType="end"/>
    </w:r>
    <w:r w:rsidRPr="00D955A6">
      <w:rPr>
        <w:b/>
        <w:bCs/>
        <w:noProof/>
        <w:color w:val="0C4BA0"/>
        <w:sz w:val="20"/>
        <w:szCs w:val="28"/>
      </w:rPr>
      <mc:AlternateContent>
        <mc:Choice Requires="wps">
          <w:drawing>
            <wp:anchor distT="45720" distB="45720" distL="114300" distR="114300" simplePos="0" relativeHeight="251659264" behindDoc="0" locked="0" layoutInCell="1" allowOverlap="1" wp14:anchorId="4D52A6D6" wp14:editId="6625170D">
              <wp:simplePos x="0" y="0"/>
              <wp:positionH relativeFrom="column">
                <wp:posOffset>5615305</wp:posOffset>
              </wp:positionH>
              <wp:positionV relativeFrom="page">
                <wp:posOffset>9517742</wp:posOffset>
              </wp:positionV>
              <wp:extent cx="1507945" cy="110581"/>
              <wp:effectExtent l="12700" t="6350" r="10160" b="10160"/>
              <wp:wrapNone/>
              <wp:docPr id="14547914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507945" cy="110581"/>
                      </a:xfrm>
                      <a:prstGeom prst="rect">
                        <a:avLst/>
                      </a:prstGeom>
                      <a:noFill/>
                      <a:ln w="9525">
                        <a:noFill/>
                        <a:miter lim="800000"/>
                        <a:headEnd/>
                        <a:tailEnd/>
                      </a:ln>
                    </wps:spPr>
                    <wps:txbx>
                      <w:txbxContent>
                        <w:p w14:paraId="484C2832" w14:textId="77777777" w:rsidR="00D955A6" w:rsidRPr="00496EA3" w:rsidRDefault="00D955A6" w:rsidP="00D955A6">
                          <w:pPr>
                            <w:suppressAutoHyphens/>
                            <w:rPr>
                              <w:color w:val="0C4BA0"/>
                              <w:sz w:val="14"/>
                              <w:szCs w:val="20"/>
                            </w:rPr>
                          </w:pPr>
                          <w:r w:rsidRPr="00496EA3">
                            <w:rPr>
                              <w:b/>
                              <w:bCs/>
                              <w:color w:val="0C4BA0"/>
                              <w:sz w:val="14"/>
                              <w:szCs w:val="20"/>
                            </w:rPr>
                            <w:t xml:space="preserve">NOC*NSF - </w:t>
                          </w:r>
                          <w:r w:rsidRPr="00496EA3">
                            <w:rPr>
                              <w:color w:val="0C4BA0"/>
                              <w:sz w:val="14"/>
                              <w:szCs w:val="20"/>
                            </w:rPr>
                            <w:t>Toetsreglement Sport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D52A6D6" id="_x0000_t202" coordsize="21600,21600" o:spt="202" path="m,l,21600r21600,l21600,xe">
              <v:stroke joinstyle="miter"/>
              <v:path gradientshapeok="t" o:connecttype="rect"/>
            </v:shapetype>
            <v:shape id="_x0000_s1036" type="#_x0000_t202" style="position:absolute;left:0;text-align:left;margin-left:442.15pt;margin-top:749.45pt;width:118.75pt;height:8.7pt;rotation:90;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" filled="f" stroked="f">
              <v:textbox inset="0,0,0,0">
                <w:txbxContent>
                  <w:p w14:paraId="484C2832" w14:textId="77777777" w:rsidR="00D955A6" w:rsidRPr="00496EA3" w:rsidRDefault="00D955A6" w:rsidP="00D955A6">
                    <w:pPr>
                      <w:suppressAutoHyphens/>
                      <w:rPr>
                        <w:color w:val="0C4BA0"/>
                        <w:sz w:val="14"/>
                        <w:szCs w:val="20"/>
                      </w:rPr>
                    </w:pPr>
                    <w:r w:rsidRPr="00496EA3">
                      <w:rPr>
                        <w:b/>
                        <w:bCs/>
                        <w:color w:val="0C4BA0"/>
                        <w:sz w:val="14"/>
                        <w:szCs w:val="20"/>
                      </w:rPr>
                      <w:t xml:space="preserve">NOC*NSF - </w:t>
                    </w:r>
                    <w:r w:rsidRPr="00496EA3">
                      <w:rPr>
                        <w:color w:val="0C4BA0"/>
                        <w:sz w:val="14"/>
                        <w:szCs w:val="20"/>
                      </w:rPr>
                      <w:t>Toetsreglement Sport</w:t>
                    </w:r>
                  </w:p>
                </w:txbxContent>
              </v:textbox>
              <w10:wrap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D483F1" w14:textId="77777777" w:rsidR="0086019C" w:rsidRDefault="0086019C"/>
  </w:footnote>
  <w:footnote w:type="continuationSeparator" w:id="0">
    <w:p w14:paraId="45915EE9" w14:textId="77777777" w:rsidR="0086019C" w:rsidRDefault="0086019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3BD344" w14:textId="77777777" w:rsidR="00871975" w:rsidRDefault="00871975">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DB4E01" w14:textId="77777777" w:rsidR="00D955A6" w:rsidRDefault="00D955A6">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151D80"/>
    <w:multiLevelType w:val="multilevel"/>
    <w:tmpl w:val="BB74FF8A"/>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231F20"/>
        <w:spacing w:val="0"/>
        <w:w w:val="100"/>
        <w:kern w:val="0"/>
        <w:position w:val="0"/>
        <w:sz w:val="17"/>
        <w:szCs w:val="17"/>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1" w15:restartNumberingAfterBreak="0">
    <w:nsid w:val="0C054867"/>
    <w:multiLevelType w:val="multilevel"/>
    <w:tmpl w:val="B0B2101C"/>
    <w:lvl w:ilvl="0">
      <w:start w:val="1"/>
      <w:numFmt w:val="bullet"/>
      <w:pStyle w:val="List3Disk"/>
      <w:lvlText w:val="•"/>
      <w:lvlJc w:val="left"/>
      <w:pPr>
        <w:tabs>
          <w:tab w:val="num" w:pos="567"/>
        </w:tabs>
        <w:ind w:left="567" w:hanging="227"/>
      </w:pPr>
      <w:rPr>
        <w:rFonts w:ascii="Arial" w:hAnsi="Arial" w:hint="default"/>
        <w:b w:val="0"/>
        <w:bCs w:val="0"/>
        <w:i w:val="0"/>
        <w:iCs w:val="0"/>
        <w:smallCaps w:val="0"/>
        <w:strike w:val="0"/>
        <w:color w:val="231F20"/>
        <w:spacing w:val="0"/>
        <w:w w:val="100"/>
        <w:kern w:val="0"/>
        <w:position w:val="0"/>
        <w:sz w:val="20"/>
        <w:szCs w:val="20"/>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 w15:restartNumberingAfterBreak="0">
    <w:nsid w:val="126568C4"/>
    <w:multiLevelType w:val="multilevel"/>
    <w:tmpl w:val="BABE8ED4"/>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231F20"/>
        <w:spacing w:val="0"/>
        <w:w w:val="100"/>
        <w:kern w:val="0"/>
        <w:position w:val="0"/>
        <w:sz w:val="17"/>
        <w:szCs w:val="17"/>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3" w15:restartNumberingAfterBreak="0">
    <w:nsid w:val="25590732"/>
    <w:multiLevelType w:val="multilevel"/>
    <w:tmpl w:val="691E20CE"/>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231F20"/>
        <w:spacing w:val="0"/>
        <w:w w:val="100"/>
        <w:kern w:val="0"/>
        <w:position w:val="0"/>
        <w:sz w:val="17"/>
        <w:szCs w:val="17"/>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4" w15:restartNumberingAfterBreak="0">
    <w:nsid w:val="26F118D5"/>
    <w:multiLevelType w:val="hybridMultilevel"/>
    <w:tmpl w:val="A2B0BFF2"/>
    <w:lvl w:ilvl="0" w:tplc="26A29328">
      <w:start w:val="1"/>
      <w:numFmt w:val="bullet"/>
      <w:lvlText w:val="•"/>
      <w:lvlJc w:val="left"/>
      <w:pPr>
        <w:ind w:left="720" w:hanging="360"/>
      </w:pPr>
      <w:rPr>
        <w:rFonts w:ascii="Arial" w:hAnsi="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15:restartNumberingAfterBreak="0">
    <w:nsid w:val="2CBD1B05"/>
    <w:multiLevelType w:val="multilevel"/>
    <w:tmpl w:val="E78A4674"/>
    <w:lvl w:ilvl="0">
      <w:start w:val="1"/>
      <w:numFmt w:val="decimal"/>
      <w:pStyle w:val="List21"/>
      <w:lvlText w:val="%1."/>
      <w:lvlJc w:val="left"/>
      <w:pPr>
        <w:tabs>
          <w:tab w:val="num" w:pos="340"/>
        </w:tabs>
        <w:ind w:left="340" w:hanging="340"/>
      </w:pPr>
      <w:rPr>
        <w:rFonts w:ascii="Arial" w:hAnsi="Arial" w:cs="Arial" w:hint="default"/>
        <w:b w:val="0"/>
        <w:bCs w:val="0"/>
        <w:i w:val="0"/>
        <w:iCs w:val="0"/>
        <w:smallCaps w:val="0"/>
        <w:strike w:val="0"/>
        <w:color w:val="231F20"/>
        <w:spacing w:val="0"/>
        <w:w w:val="100"/>
        <w:kern w:val="0"/>
        <w:position w:val="0"/>
        <w:sz w:val="18"/>
        <w:szCs w:val="17"/>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6" w15:restartNumberingAfterBreak="0">
    <w:nsid w:val="38CC250E"/>
    <w:multiLevelType w:val="multilevel"/>
    <w:tmpl w:val="3392D410"/>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231F20"/>
        <w:spacing w:val="0"/>
        <w:w w:val="100"/>
        <w:kern w:val="0"/>
        <w:position w:val="0"/>
        <w:sz w:val="17"/>
        <w:szCs w:val="17"/>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7" w15:restartNumberingAfterBreak="0">
    <w:nsid w:val="3C5A0693"/>
    <w:multiLevelType w:val="multilevel"/>
    <w:tmpl w:val="739C9B70"/>
    <w:lvl w:ilvl="0">
      <w:start w:val="1"/>
      <w:numFmt w:val="decimal"/>
      <w:pStyle w:val="Kop2"/>
      <w:lvlText w:val="%1."/>
      <w:lvlJc w:val="left"/>
      <w:pPr>
        <w:tabs>
          <w:tab w:val="num" w:pos="340"/>
        </w:tabs>
        <w:ind w:left="0" w:firstLine="0"/>
      </w:pPr>
      <w:rPr>
        <w:rFonts w:ascii="Arial" w:hAnsi="Arial" w:cs="Arial" w:hint="default"/>
        <w:b/>
        <w:bCs/>
        <w:i w:val="0"/>
        <w:iCs w:val="0"/>
        <w:smallCaps w:val="0"/>
        <w:strike w:val="0"/>
        <w:color w:val="F36A22"/>
        <w:spacing w:val="0"/>
        <w:w w:val="100"/>
        <w:kern w:val="0"/>
        <w:position w:val="0"/>
        <w:sz w:val="22"/>
        <w:szCs w:val="22"/>
        <w:u w:val="none"/>
        <w:lang w:val="nl-NL" w:eastAsia="nl-NL" w:bidi="nl-NL"/>
      </w:rPr>
    </w:lvl>
    <w:lvl w:ilvl="1">
      <w:start w:val="1"/>
      <w:numFmt w:val="decimal"/>
      <w:pStyle w:val="Kop3"/>
      <w:suff w:val="nothing"/>
      <w:lvlText w:val="Art.%1.%2"/>
      <w:lvlJc w:val="left"/>
      <w:pPr>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8" w15:restartNumberingAfterBreak="0">
    <w:nsid w:val="44C80121"/>
    <w:multiLevelType w:val="multilevel"/>
    <w:tmpl w:val="AEC8C8F4"/>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231F20"/>
        <w:spacing w:val="0"/>
        <w:w w:val="100"/>
        <w:kern w:val="0"/>
        <w:position w:val="0"/>
        <w:sz w:val="17"/>
        <w:szCs w:val="17"/>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9" w15:restartNumberingAfterBreak="0">
    <w:nsid w:val="4DB1475F"/>
    <w:multiLevelType w:val="multilevel"/>
    <w:tmpl w:val="D6A61E7C"/>
    <w:lvl w:ilvl="0">
      <w:start w:val="1"/>
      <w:numFmt w:val="bullet"/>
      <w:pStyle w:val="List1Disk"/>
      <w:lvlText w:val="•"/>
      <w:lvlJc w:val="left"/>
      <w:pPr>
        <w:tabs>
          <w:tab w:val="num" w:pos="170"/>
        </w:tabs>
        <w:ind w:left="170" w:hanging="170"/>
      </w:pPr>
      <w:rPr>
        <w:rFonts w:ascii="Arial" w:hAnsi="Arial" w:hint="default"/>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5500387E"/>
    <w:multiLevelType w:val="multilevel"/>
    <w:tmpl w:val="D2DA8BEC"/>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231F20"/>
        <w:spacing w:val="0"/>
        <w:w w:val="100"/>
        <w:kern w:val="0"/>
        <w:position w:val="0"/>
        <w:sz w:val="17"/>
        <w:szCs w:val="17"/>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11" w15:restartNumberingAfterBreak="0">
    <w:nsid w:val="629539A8"/>
    <w:multiLevelType w:val="multilevel"/>
    <w:tmpl w:val="2368C6FE"/>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231F20"/>
        <w:spacing w:val="0"/>
        <w:w w:val="100"/>
        <w:kern w:val="0"/>
        <w:position w:val="0"/>
        <w:sz w:val="17"/>
        <w:szCs w:val="17"/>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12" w15:restartNumberingAfterBreak="0">
    <w:nsid w:val="6AAB7696"/>
    <w:multiLevelType w:val="multilevel"/>
    <w:tmpl w:val="6C9C20AE"/>
    <w:lvl w:ilvl="0">
      <w:start w:val="1"/>
      <w:numFmt w:val="bullet"/>
      <w:lvlText w:val="•"/>
      <w:lvlJc w:val="left"/>
      <w:pPr>
        <w:tabs>
          <w:tab w:val="num" w:pos="227"/>
        </w:tabs>
        <w:ind w:left="227" w:hanging="227"/>
      </w:pPr>
      <w:rPr>
        <w:rFonts w:ascii="Arial" w:hAnsi="Arial" w:hint="default"/>
        <w:sz w:val="20"/>
        <w:szCs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6FF56B0A"/>
    <w:multiLevelType w:val="multilevel"/>
    <w:tmpl w:val="67685CAA"/>
    <w:lvl w:ilvl="0">
      <w:start w:val="1"/>
      <w:numFmt w:val="decimal"/>
      <w:lvlText w:val="%1."/>
      <w:lvlJc w:val="left"/>
      <w:pPr>
        <w:tabs>
          <w:tab w:val="num" w:pos="624"/>
        </w:tabs>
        <w:ind w:left="624" w:hanging="624"/>
      </w:pPr>
      <w:rPr>
        <w:rFonts w:ascii="Arial" w:hAnsi="Arial" w:cs="Arial" w:hint="default"/>
        <w:b w:val="0"/>
        <w:bCs w:val="0"/>
        <w:i w:val="0"/>
        <w:iCs w:val="0"/>
        <w:smallCaps w:val="0"/>
        <w:strike w:val="0"/>
        <w:color w:val="231F20"/>
        <w:spacing w:val="0"/>
        <w:w w:val="100"/>
        <w:kern w:val="0"/>
        <w:position w:val="0"/>
        <w:sz w:val="18"/>
        <w:szCs w:val="16"/>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4" w15:restartNumberingAfterBreak="0">
    <w:nsid w:val="70B06506"/>
    <w:multiLevelType w:val="hybridMultilevel"/>
    <w:tmpl w:val="B194F53A"/>
    <w:lvl w:ilvl="0" w:tplc="26A29328">
      <w:start w:val="1"/>
      <w:numFmt w:val="bullet"/>
      <w:lvlText w:val="•"/>
      <w:lvlJc w:val="left"/>
      <w:pPr>
        <w:ind w:left="720" w:hanging="360"/>
      </w:pPr>
      <w:rPr>
        <w:rFonts w:ascii="Arial" w:hAnsi="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 w15:restartNumberingAfterBreak="0">
    <w:nsid w:val="745B203A"/>
    <w:multiLevelType w:val="multilevel"/>
    <w:tmpl w:val="55BA1882"/>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EE2A25"/>
        <w:spacing w:val="0"/>
        <w:w w:val="100"/>
        <w:kern w:val="0"/>
        <w:position w:val="0"/>
        <w:sz w:val="17"/>
        <w:szCs w:val="17"/>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num w:numId="1" w16cid:durableId="895354284">
    <w:abstractNumId w:val="1"/>
  </w:num>
  <w:num w:numId="2" w16cid:durableId="312178480">
    <w:abstractNumId w:val="15"/>
  </w:num>
  <w:num w:numId="3" w16cid:durableId="1674528911">
    <w:abstractNumId w:val="7"/>
  </w:num>
  <w:num w:numId="4" w16cid:durableId="767652324">
    <w:abstractNumId w:val="0"/>
  </w:num>
  <w:num w:numId="5" w16cid:durableId="648747963">
    <w:abstractNumId w:val="11"/>
  </w:num>
  <w:num w:numId="6" w16cid:durableId="1927614310">
    <w:abstractNumId w:val="6"/>
  </w:num>
  <w:num w:numId="7" w16cid:durableId="76707394">
    <w:abstractNumId w:val="10"/>
  </w:num>
  <w:num w:numId="8" w16cid:durableId="106975196">
    <w:abstractNumId w:val="3"/>
  </w:num>
  <w:num w:numId="9" w16cid:durableId="1948385486">
    <w:abstractNumId w:val="2"/>
  </w:num>
  <w:num w:numId="10" w16cid:durableId="199826438">
    <w:abstractNumId w:val="8"/>
  </w:num>
  <w:num w:numId="11" w16cid:durableId="1473906875">
    <w:abstractNumId w:val="5"/>
  </w:num>
  <w:num w:numId="12" w16cid:durableId="1544170369">
    <w:abstractNumId w:val="13"/>
  </w:num>
  <w:num w:numId="13" w16cid:durableId="238056289">
    <w:abstractNumId w:val="4"/>
  </w:num>
  <w:num w:numId="14" w16cid:durableId="1573738797">
    <w:abstractNumId w:val="12"/>
  </w:num>
  <w:num w:numId="15" w16cid:durableId="902446003">
    <w:abstractNumId w:val="14"/>
  </w:num>
  <w:num w:numId="16" w16cid:durableId="841049316">
    <w:abstractNumId w:val="9"/>
  </w:num>
  <w:num w:numId="17" w16cid:durableId="1253664557">
    <w:abstractNumId w:val="7"/>
    <w:lvlOverride w:ilvl="0">
      <w:startOverride w:val="2"/>
    </w:lvlOverride>
    <w:lvlOverride w:ilvl="1">
      <w:startOverride w:val="6"/>
    </w:lvlOverride>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hyphenationZone w:val="425"/>
  <w:evenAndOddHeaders/>
  <w:drawingGridHorizontalSpacing w:val="113"/>
  <w:drawingGridVerticalSpacing w:val="113"/>
  <w:displayHorizontalDrawingGridEvery w:val="5"/>
  <w:displayVerticalDrawingGridEvery w:val="5"/>
  <w:doNotUseMarginsForDrawingGridOrigin/>
  <w:drawingGridHorizontalOrigin w:val="0"/>
  <w:drawingGridVerticalOrigin w:val="0"/>
  <w:characterSpacingControl w:val="compressPunctuation"/>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081A"/>
    <w:rsid w:val="00075F70"/>
    <w:rsid w:val="000901E0"/>
    <w:rsid w:val="00096992"/>
    <w:rsid w:val="000F285D"/>
    <w:rsid w:val="00111E10"/>
    <w:rsid w:val="001162CC"/>
    <w:rsid w:val="001F7751"/>
    <w:rsid w:val="00227A92"/>
    <w:rsid w:val="0023230A"/>
    <w:rsid w:val="00241762"/>
    <w:rsid w:val="002624E7"/>
    <w:rsid w:val="0027324B"/>
    <w:rsid w:val="00274EB1"/>
    <w:rsid w:val="00302D17"/>
    <w:rsid w:val="00304BDF"/>
    <w:rsid w:val="00307832"/>
    <w:rsid w:val="00315DF8"/>
    <w:rsid w:val="00325E58"/>
    <w:rsid w:val="00345417"/>
    <w:rsid w:val="003866FA"/>
    <w:rsid w:val="00390F92"/>
    <w:rsid w:val="003B094F"/>
    <w:rsid w:val="004458E1"/>
    <w:rsid w:val="004910D6"/>
    <w:rsid w:val="00496EA3"/>
    <w:rsid w:val="004A0F0A"/>
    <w:rsid w:val="004B771B"/>
    <w:rsid w:val="004B79C7"/>
    <w:rsid w:val="00500A54"/>
    <w:rsid w:val="005524A2"/>
    <w:rsid w:val="005825F7"/>
    <w:rsid w:val="00602FAB"/>
    <w:rsid w:val="00702B21"/>
    <w:rsid w:val="00721FDD"/>
    <w:rsid w:val="0074291A"/>
    <w:rsid w:val="007D2A03"/>
    <w:rsid w:val="0083081A"/>
    <w:rsid w:val="0086019C"/>
    <w:rsid w:val="00871975"/>
    <w:rsid w:val="00872008"/>
    <w:rsid w:val="008A5282"/>
    <w:rsid w:val="008C0AD9"/>
    <w:rsid w:val="008C1D87"/>
    <w:rsid w:val="008D6002"/>
    <w:rsid w:val="00910873"/>
    <w:rsid w:val="009C35A5"/>
    <w:rsid w:val="00A12107"/>
    <w:rsid w:val="00B3441F"/>
    <w:rsid w:val="00B37AF1"/>
    <w:rsid w:val="00B46737"/>
    <w:rsid w:val="00B46D0F"/>
    <w:rsid w:val="00B62A39"/>
    <w:rsid w:val="00B6306A"/>
    <w:rsid w:val="00BC3C37"/>
    <w:rsid w:val="00BC5522"/>
    <w:rsid w:val="00BD0571"/>
    <w:rsid w:val="00BF0319"/>
    <w:rsid w:val="00C5111B"/>
    <w:rsid w:val="00C54948"/>
    <w:rsid w:val="00C85E33"/>
    <w:rsid w:val="00CB098D"/>
    <w:rsid w:val="00CC30A1"/>
    <w:rsid w:val="00D3050F"/>
    <w:rsid w:val="00D3732F"/>
    <w:rsid w:val="00D94DFF"/>
    <w:rsid w:val="00D955A6"/>
    <w:rsid w:val="00DA7EA4"/>
    <w:rsid w:val="00DE768C"/>
    <w:rsid w:val="00E539CD"/>
    <w:rsid w:val="00EE215F"/>
    <w:rsid w:val="00EF4AD0"/>
    <w:rsid w:val="00EF4E4E"/>
    <w:rsid w:val="00F42D8A"/>
    <w:rsid w:val="00F45144"/>
    <w:rsid w:val="00F54A1F"/>
    <w:rsid w:val="00F70946"/>
    <w:rsid w:val="00F8438C"/>
    <w:rsid w:val="00F85E3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7DE1E2"/>
  <w15:docId w15:val="{20078D1C-AEF2-4DA9-8B56-FAA43A224B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4"/>
        <w:szCs w:val="24"/>
        <w:lang w:val="nl-NL" w:eastAsia="nl-NL" w:bidi="nl-NL"/>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227A92"/>
    <w:rPr>
      <w:color w:val="221E1F"/>
      <w:sz w:val="18"/>
    </w:rPr>
  </w:style>
  <w:style w:type="paragraph" w:styleId="Kop1">
    <w:name w:val="heading 1"/>
    <w:aliases w:val="H1"/>
    <w:basedOn w:val="Standaard"/>
    <w:next w:val="Standaard"/>
    <w:link w:val="Kop1Char"/>
    <w:uiPriority w:val="9"/>
    <w:qFormat/>
    <w:rsid w:val="00304BDF"/>
    <w:pPr>
      <w:suppressAutoHyphens/>
      <w:outlineLvl w:val="0"/>
    </w:pPr>
    <w:rPr>
      <w:b/>
      <w:bCs/>
      <w:color w:val="0C4BA0"/>
      <w:sz w:val="48"/>
      <w:szCs w:val="72"/>
    </w:rPr>
  </w:style>
  <w:style w:type="paragraph" w:styleId="Kop2">
    <w:name w:val="heading 2"/>
    <w:aliases w:val="H2"/>
    <w:basedOn w:val="Standaard"/>
    <w:next w:val="Standaard"/>
    <w:link w:val="Kop2Char"/>
    <w:uiPriority w:val="9"/>
    <w:unhideWhenUsed/>
    <w:qFormat/>
    <w:rsid w:val="004910D6"/>
    <w:pPr>
      <w:numPr>
        <w:numId w:val="3"/>
      </w:numPr>
      <w:suppressAutoHyphens/>
      <w:spacing w:before="360" w:line="288" w:lineRule="auto"/>
      <w:outlineLvl w:val="1"/>
    </w:pPr>
    <w:rPr>
      <w:b/>
      <w:bCs/>
      <w:color w:val="F36A22"/>
      <w:sz w:val="23"/>
      <w:szCs w:val="32"/>
    </w:rPr>
  </w:style>
  <w:style w:type="paragraph" w:styleId="Kop3">
    <w:name w:val="heading 3"/>
    <w:aliases w:val="H3"/>
    <w:basedOn w:val="Standaard"/>
    <w:next w:val="Standaard"/>
    <w:link w:val="Kop3Char"/>
    <w:uiPriority w:val="9"/>
    <w:unhideWhenUsed/>
    <w:qFormat/>
    <w:rsid w:val="003866FA"/>
    <w:pPr>
      <w:numPr>
        <w:ilvl w:val="1"/>
        <w:numId w:val="3"/>
      </w:numPr>
      <w:suppressAutoHyphens/>
      <w:spacing w:before="240" w:line="288" w:lineRule="auto"/>
      <w:outlineLvl w:val="2"/>
    </w:pPr>
    <w:rPr>
      <w:color w:val="231F20"/>
    </w:rPr>
  </w:style>
  <w:style w:type="paragraph" w:styleId="Kop4">
    <w:name w:val="heading 4"/>
    <w:aliases w:val="H4"/>
    <w:basedOn w:val="Standaard"/>
    <w:next w:val="Standaard"/>
    <w:link w:val="Kop4Char"/>
    <w:uiPriority w:val="9"/>
    <w:unhideWhenUsed/>
    <w:qFormat/>
    <w:rsid w:val="007D2A03"/>
    <w:pPr>
      <w:suppressAutoHyphens/>
      <w:spacing w:before="840"/>
      <w:outlineLvl w:val="3"/>
    </w:pPr>
    <w:rPr>
      <w:b/>
      <w:bCs/>
      <w:color w:val="0C4BA0"/>
      <w:sz w:val="48"/>
      <w:szCs w:val="4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D955A6"/>
    <w:pPr>
      <w:tabs>
        <w:tab w:val="center" w:pos="4677"/>
        <w:tab w:val="right" w:pos="9355"/>
      </w:tabs>
    </w:pPr>
  </w:style>
  <w:style w:type="character" w:customStyle="1" w:styleId="KoptekstChar">
    <w:name w:val="Koptekst Char"/>
    <w:basedOn w:val="Standaardalinea-lettertype"/>
    <w:link w:val="Koptekst"/>
    <w:uiPriority w:val="99"/>
    <w:rsid w:val="00D955A6"/>
    <w:rPr>
      <w:color w:val="221E1F"/>
      <w:sz w:val="18"/>
    </w:rPr>
  </w:style>
  <w:style w:type="paragraph" w:styleId="Voettekst">
    <w:name w:val="footer"/>
    <w:basedOn w:val="Standaard"/>
    <w:link w:val="VoettekstChar"/>
    <w:uiPriority w:val="99"/>
    <w:unhideWhenUsed/>
    <w:rsid w:val="00D955A6"/>
    <w:pPr>
      <w:tabs>
        <w:tab w:val="center" w:pos="4677"/>
        <w:tab w:val="right" w:pos="9355"/>
      </w:tabs>
    </w:pPr>
  </w:style>
  <w:style w:type="character" w:customStyle="1" w:styleId="VoettekstChar">
    <w:name w:val="Voettekst Char"/>
    <w:basedOn w:val="Standaardalinea-lettertype"/>
    <w:link w:val="Voettekst"/>
    <w:uiPriority w:val="99"/>
    <w:rsid w:val="00D955A6"/>
    <w:rPr>
      <w:color w:val="221E1F"/>
      <w:sz w:val="18"/>
    </w:rPr>
  </w:style>
  <w:style w:type="paragraph" w:styleId="Lijstalinea">
    <w:name w:val="List Paragraph"/>
    <w:basedOn w:val="Standaard"/>
    <w:uiPriority w:val="34"/>
    <w:qFormat/>
    <w:rsid w:val="00B3441F"/>
    <w:pPr>
      <w:ind w:left="720"/>
      <w:contextualSpacing/>
    </w:pPr>
  </w:style>
  <w:style w:type="character" w:customStyle="1" w:styleId="Kop1Char">
    <w:name w:val="Kop 1 Char"/>
    <w:aliases w:val="H1 Char"/>
    <w:basedOn w:val="Standaardalinea-lettertype"/>
    <w:link w:val="Kop1"/>
    <w:uiPriority w:val="9"/>
    <w:rsid w:val="00304BDF"/>
    <w:rPr>
      <w:b/>
      <w:bCs/>
      <w:color w:val="0C4BA0"/>
      <w:sz w:val="48"/>
      <w:szCs w:val="72"/>
    </w:rPr>
  </w:style>
  <w:style w:type="character" w:customStyle="1" w:styleId="Kop2Char">
    <w:name w:val="Kop 2 Char"/>
    <w:aliases w:val="H2 Char"/>
    <w:basedOn w:val="Standaardalinea-lettertype"/>
    <w:link w:val="Kop2"/>
    <w:uiPriority w:val="9"/>
    <w:rsid w:val="004910D6"/>
    <w:rPr>
      <w:b/>
      <w:bCs/>
      <w:color w:val="F36A22"/>
      <w:sz w:val="23"/>
      <w:szCs w:val="32"/>
    </w:rPr>
  </w:style>
  <w:style w:type="paragraph" w:customStyle="1" w:styleId="List1Disk">
    <w:name w:val="List 1 Disk"/>
    <w:basedOn w:val="Standaard"/>
    <w:qFormat/>
    <w:rsid w:val="008A5282"/>
    <w:pPr>
      <w:numPr>
        <w:numId w:val="16"/>
      </w:numPr>
      <w:suppressAutoHyphens/>
      <w:spacing w:line="288" w:lineRule="auto"/>
    </w:pPr>
    <w:rPr>
      <w:color w:val="231F20"/>
    </w:rPr>
  </w:style>
  <w:style w:type="character" w:customStyle="1" w:styleId="Kop3Char">
    <w:name w:val="Kop 3 Char"/>
    <w:aliases w:val="H3 Char"/>
    <w:basedOn w:val="Standaardalinea-lettertype"/>
    <w:link w:val="Kop3"/>
    <w:uiPriority w:val="9"/>
    <w:rsid w:val="003866FA"/>
    <w:rPr>
      <w:color w:val="231F20"/>
      <w:sz w:val="18"/>
    </w:rPr>
  </w:style>
  <w:style w:type="paragraph" w:customStyle="1" w:styleId="List21">
    <w:name w:val="List 2 1."/>
    <w:basedOn w:val="Standaard"/>
    <w:qFormat/>
    <w:rsid w:val="008D6002"/>
    <w:pPr>
      <w:numPr>
        <w:numId w:val="11"/>
      </w:numPr>
      <w:suppressAutoHyphens/>
      <w:spacing w:before="240" w:line="288" w:lineRule="auto"/>
      <w:jc w:val="both"/>
    </w:pPr>
    <w:rPr>
      <w:color w:val="231F20"/>
    </w:rPr>
  </w:style>
  <w:style w:type="paragraph" w:customStyle="1" w:styleId="List3Disk">
    <w:name w:val="List 3 Disk"/>
    <w:basedOn w:val="Standaard"/>
    <w:qFormat/>
    <w:rsid w:val="00A12107"/>
    <w:pPr>
      <w:numPr>
        <w:numId w:val="1"/>
      </w:numPr>
      <w:suppressAutoHyphens/>
      <w:spacing w:line="288" w:lineRule="auto"/>
    </w:pPr>
    <w:rPr>
      <w:color w:val="231F20"/>
    </w:rPr>
  </w:style>
  <w:style w:type="character" w:customStyle="1" w:styleId="Kop4Char">
    <w:name w:val="Kop 4 Char"/>
    <w:aliases w:val="H4 Char"/>
    <w:basedOn w:val="Standaardalinea-lettertype"/>
    <w:link w:val="Kop4"/>
    <w:uiPriority w:val="9"/>
    <w:rsid w:val="007D2A03"/>
    <w:rPr>
      <w:b/>
      <w:bCs/>
      <w:color w:val="0C4BA0"/>
      <w:sz w:val="48"/>
      <w:szCs w:val="48"/>
    </w:rPr>
  </w:style>
  <w:style w:type="paragraph" w:styleId="Inhopg1">
    <w:name w:val="toc 1"/>
    <w:basedOn w:val="Standaard"/>
    <w:next w:val="Standaard"/>
    <w:autoRedefine/>
    <w:uiPriority w:val="39"/>
    <w:unhideWhenUsed/>
    <w:rsid w:val="00CC30A1"/>
    <w:pPr>
      <w:tabs>
        <w:tab w:val="right" w:pos="9517"/>
      </w:tabs>
      <w:spacing w:before="200" w:after="200"/>
    </w:pPr>
    <w:rPr>
      <w:b/>
      <w:color w:val="F26A21"/>
      <w:sz w:val="22"/>
    </w:rPr>
  </w:style>
  <w:style w:type="paragraph" w:styleId="Inhopg2">
    <w:name w:val="toc 2"/>
    <w:basedOn w:val="Standaard"/>
    <w:next w:val="Standaard"/>
    <w:autoRedefine/>
    <w:uiPriority w:val="39"/>
    <w:unhideWhenUsed/>
    <w:rsid w:val="00B6306A"/>
    <w:pPr>
      <w:tabs>
        <w:tab w:val="left" w:pos="658"/>
        <w:tab w:val="right" w:leader="dot" w:pos="9517"/>
      </w:tabs>
      <w:spacing w:before="20" w:line="288" w:lineRule="auto"/>
      <w:ind w:left="397"/>
    </w:pPr>
    <w:rPr>
      <w:color w:val="0C4BA0"/>
    </w:rPr>
  </w:style>
  <w:style w:type="paragraph" w:styleId="Inhopg3">
    <w:name w:val="toc 3"/>
    <w:basedOn w:val="Standaard"/>
    <w:next w:val="Standaard"/>
    <w:autoRedefine/>
    <w:uiPriority w:val="39"/>
    <w:unhideWhenUsed/>
    <w:rsid w:val="00CC30A1"/>
    <w:pPr>
      <w:tabs>
        <w:tab w:val="right" w:leader="dot" w:pos="9517"/>
      </w:tabs>
      <w:spacing w:before="20" w:line="288" w:lineRule="auto"/>
    </w:pPr>
    <w:rPr>
      <w:color w:val="0C4BA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4.jpeg"/><Relationship Id="rId3" Type="http://schemas.openxmlformats.org/officeDocument/2006/relationships/customXml" Target="../customXml/item3.xml"/><Relationship Id="rId21" Type="http://schemas.openxmlformats.org/officeDocument/2006/relationships/hyperlink" Target="mailto:info@nocnsf.nl"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3.png"/><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yperlink" Target="mailto:info@nocnsf.nl"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5.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397d9cd0-be22-4099-97b5-7e18797c8fba" xsi:nil="true"/>
    <lcf76f155ced4ddcb4097134ff3c332f xmlns="90ed44b2-6ab1-4451-b2a2-c331d399b19d">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54B79E23970D1C41B43E59484CCAE8DE" ma:contentTypeVersion="15" ma:contentTypeDescription="Een nieuw document maken." ma:contentTypeScope="" ma:versionID="726b22adbdac233aee2ba43cb0347187">
  <xsd:schema xmlns:xsd="http://www.w3.org/2001/XMLSchema" xmlns:xs="http://www.w3.org/2001/XMLSchema" xmlns:p="http://schemas.microsoft.com/office/2006/metadata/properties" xmlns:ns2="90ed44b2-6ab1-4451-b2a2-c331d399b19d" xmlns:ns3="397d9cd0-be22-4099-97b5-7e18797c8fba" targetNamespace="http://schemas.microsoft.com/office/2006/metadata/properties" ma:root="true" ma:fieldsID="bb5d53fd69d07715c5fb0bac984d31f3" ns2:_="" ns3:_="">
    <xsd:import namespace="90ed44b2-6ab1-4451-b2a2-c331d399b19d"/>
    <xsd:import namespace="397d9cd0-be22-4099-97b5-7e18797c8fb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bjectDetectorVersions"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0ed44b2-6ab1-4451-b2a2-c331d399b19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Afbeeldingtags" ma:readOnly="false" ma:fieldId="{5cf76f15-5ced-4ddc-b409-7134ff3c332f}" ma:taxonomyMulti="true" ma:sspId="09b2e1ac-94c0-419a-94d0-c399bcdcca74"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97d9cd0-be22-4099-97b5-7e18797c8fba" elementFormDefault="qualified">
    <xsd:import namespace="http://schemas.microsoft.com/office/2006/documentManagement/types"/>
    <xsd:import namespace="http://schemas.microsoft.com/office/infopath/2007/PartnerControls"/>
    <xsd:element name="SharedWithUsers" ma:index="10"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Gedeeld met details" ma:internalName="SharedWithDetails" ma:readOnly="true">
      <xsd:simpleType>
        <xsd:restriction base="dms:Note">
          <xsd:maxLength value="255"/>
        </xsd:restriction>
      </xsd:simpleType>
    </xsd:element>
    <xsd:element name="TaxCatchAll" ma:index="17" nillable="true" ma:displayName="Taxonomy Catch All Column" ma:hidden="true" ma:list="{dfc3d34d-0d6e-4d05-a979-46e5f56f722c}" ma:internalName="TaxCatchAll" ma:showField="CatchAllData" ma:web="397d9cd0-be22-4099-97b5-7e18797c8fb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00AC912-2472-4FF5-8125-41640C04D39F}">
  <ds:schemaRefs>
    <ds:schemaRef ds:uri="http://schemas.openxmlformats.org/officeDocument/2006/bibliography"/>
  </ds:schemaRefs>
</ds:datastoreItem>
</file>

<file path=customXml/itemProps2.xml><?xml version="1.0" encoding="utf-8"?>
<ds:datastoreItem xmlns:ds="http://schemas.openxmlformats.org/officeDocument/2006/customXml" ds:itemID="{D9361688-40F9-445C-844E-E25187281F80}">
  <ds:schemaRefs>
    <ds:schemaRef ds:uri="http://schemas.microsoft.com/office/2006/metadata/properties"/>
    <ds:schemaRef ds:uri="http://schemas.microsoft.com/office/infopath/2007/PartnerControls"/>
    <ds:schemaRef ds:uri="397d9cd0-be22-4099-97b5-7e18797c8fba"/>
    <ds:schemaRef ds:uri="90ed44b2-6ab1-4451-b2a2-c331d399b19d"/>
  </ds:schemaRefs>
</ds:datastoreItem>
</file>

<file path=customXml/itemProps3.xml><?xml version="1.0" encoding="utf-8"?>
<ds:datastoreItem xmlns:ds="http://schemas.openxmlformats.org/officeDocument/2006/customXml" ds:itemID="{FEB093BD-0242-468C-9062-D23224F22284}">
  <ds:schemaRefs>
    <ds:schemaRef ds:uri="http://schemas.microsoft.com/sharepoint/v3/contenttype/forms"/>
  </ds:schemaRefs>
</ds:datastoreItem>
</file>

<file path=customXml/itemProps4.xml><?xml version="1.0" encoding="utf-8"?>
<ds:datastoreItem xmlns:ds="http://schemas.openxmlformats.org/officeDocument/2006/customXml" ds:itemID="{029BDC96-58BB-47E5-AAE2-F4B13119E3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0ed44b2-6ab1-4451-b2a2-c331d399b19d"/>
    <ds:schemaRef ds:uri="397d9cd0-be22-4099-97b5-7e18797c8fb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28</Pages>
  <Words>5242</Words>
  <Characters>28835</Characters>
  <Application>Microsoft Office Word</Application>
  <DocSecurity>0</DocSecurity>
  <Lines>240</Lines>
  <Paragraphs>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shass</dc:creator>
  <cp:lastModifiedBy>Dirk Kremers</cp:lastModifiedBy>
  <cp:revision>2</cp:revision>
  <dcterms:created xsi:type="dcterms:W3CDTF">2025-08-20T15:25:00Z</dcterms:created>
  <dcterms:modified xsi:type="dcterms:W3CDTF">2025-08-20T15:25:00Z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0x01010054B79E23970D1C41B43E59484CCAE8DE</vt:lpwstr>
  </property>
</Properties>
</file>