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2875" w14:textId="22318AA9" w:rsidR="00F537DA" w:rsidRDefault="000E7A42" w:rsidP="005176A2">
      <w:pPr>
        <w:pStyle w:val="Kop1"/>
        <w:numPr>
          <w:ilvl w:val="0"/>
          <w:numId w:val="0"/>
        </w:numPr>
        <w:ind w:left="397" w:hanging="397"/>
      </w:pPr>
      <w:r>
        <w:t>Nieuwsbericht</w:t>
      </w:r>
    </w:p>
    <w:p w14:paraId="4DD20487" w14:textId="74A13CD4" w:rsidR="000E7A42" w:rsidRDefault="000E7A42" w:rsidP="000E7A42"/>
    <w:p w14:paraId="6963F80B" w14:textId="5BB9C9F5" w:rsidR="00AF1DDC" w:rsidRPr="001B3DB4" w:rsidRDefault="00AF1DDC" w:rsidP="00AF1DDC">
      <w:pPr>
        <w:rPr>
          <w:b/>
          <w:bCs/>
          <w:sz w:val="28"/>
          <w:szCs w:val="28"/>
        </w:rPr>
      </w:pPr>
      <w:r w:rsidRPr="001B3DB4">
        <w:rPr>
          <w:b/>
          <w:bCs/>
          <w:sz w:val="28"/>
          <w:szCs w:val="28"/>
        </w:rPr>
        <w:t xml:space="preserve">Waterschaarste vraagt om </w:t>
      </w:r>
      <w:r w:rsidR="00BF576B" w:rsidRPr="001B3DB4">
        <w:rPr>
          <w:b/>
          <w:bCs/>
          <w:sz w:val="28"/>
          <w:szCs w:val="28"/>
        </w:rPr>
        <w:t>slim</w:t>
      </w:r>
      <w:r w:rsidRPr="001B3DB4">
        <w:rPr>
          <w:b/>
          <w:bCs/>
          <w:sz w:val="28"/>
          <w:szCs w:val="28"/>
        </w:rPr>
        <w:t xml:space="preserve"> watergebruik op sportaccommodaties</w:t>
      </w:r>
    </w:p>
    <w:p w14:paraId="35707DBB" w14:textId="77777777" w:rsidR="00AF1DDC" w:rsidRPr="00AF1DDC" w:rsidRDefault="00AF1DDC" w:rsidP="00AF1DDC">
      <w:pPr>
        <w:rPr>
          <w:b/>
          <w:bCs/>
        </w:rPr>
      </w:pPr>
    </w:p>
    <w:p w14:paraId="13FEC08E" w14:textId="530EBAB0" w:rsidR="007F5116" w:rsidRPr="001B3DB4" w:rsidRDefault="00AF1DDC" w:rsidP="00AF1DDC">
      <w:pPr>
        <w:rPr>
          <w:b/>
          <w:bCs/>
        </w:rPr>
      </w:pPr>
      <w:r w:rsidRPr="001B3DB4">
        <w:rPr>
          <w:b/>
          <w:bCs/>
        </w:rPr>
        <w:t>Ook dit jaar</w:t>
      </w:r>
      <w:r w:rsidR="00511A72" w:rsidRPr="001B3DB4">
        <w:rPr>
          <w:b/>
          <w:bCs/>
        </w:rPr>
        <w:t xml:space="preserve"> zorgen </w:t>
      </w:r>
      <w:r w:rsidRPr="001B3DB4">
        <w:rPr>
          <w:b/>
          <w:bCs/>
        </w:rPr>
        <w:t xml:space="preserve">droge periodes </w:t>
      </w:r>
      <w:r w:rsidR="007A14B1" w:rsidRPr="001B3DB4">
        <w:rPr>
          <w:b/>
          <w:bCs/>
        </w:rPr>
        <w:t xml:space="preserve">voor druk op de beschikbare watervoorraad. </w:t>
      </w:r>
      <w:r w:rsidRPr="001B3DB4">
        <w:rPr>
          <w:b/>
          <w:bCs/>
        </w:rPr>
        <w:t xml:space="preserve">Door klimaatverandering neemt de </w:t>
      </w:r>
      <w:r w:rsidR="007A14B1" w:rsidRPr="001B3DB4">
        <w:rPr>
          <w:b/>
          <w:bCs/>
        </w:rPr>
        <w:t>beschikbaarheid</w:t>
      </w:r>
      <w:r w:rsidR="007F5116" w:rsidRPr="001B3DB4">
        <w:rPr>
          <w:b/>
          <w:bCs/>
        </w:rPr>
        <w:t xml:space="preserve"> van</w:t>
      </w:r>
      <w:r w:rsidRPr="001B3DB4">
        <w:rPr>
          <w:b/>
          <w:bCs/>
        </w:rPr>
        <w:t xml:space="preserve"> drinkwater, grondwater en oppervlaktewater </w:t>
      </w:r>
      <w:r w:rsidR="007F5116" w:rsidRPr="001B3DB4">
        <w:rPr>
          <w:b/>
          <w:bCs/>
        </w:rPr>
        <w:t>af</w:t>
      </w:r>
      <w:r w:rsidRPr="001B3DB4">
        <w:rPr>
          <w:b/>
          <w:bCs/>
        </w:rPr>
        <w:t xml:space="preserve">. </w:t>
      </w:r>
      <w:r w:rsidR="007F5116" w:rsidRPr="001B3DB4">
        <w:rPr>
          <w:b/>
          <w:bCs/>
        </w:rPr>
        <w:t xml:space="preserve">Dat raakt ook de sport. Water is onmisbaar voor het onderhoud van sportaccommodaties, de kwaliteit </w:t>
      </w:r>
      <w:r w:rsidR="000467B2">
        <w:rPr>
          <w:b/>
          <w:bCs/>
        </w:rPr>
        <w:t xml:space="preserve">en het gebruik </w:t>
      </w:r>
      <w:r w:rsidR="007F5116" w:rsidRPr="001B3DB4">
        <w:rPr>
          <w:b/>
          <w:bCs/>
        </w:rPr>
        <w:t xml:space="preserve">van sportvelden en het dagelijks gebruik van clubgebouwen. Tegelijkertijd stijgen de kosten </w:t>
      </w:r>
      <w:r w:rsidR="00933E97" w:rsidRPr="001B3DB4">
        <w:rPr>
          <w:b/>
          <w:bCs/>
        </w:rPr>
        <w:t xml:space="preserve">van water. Slim omgaan met water is daarom niet alleen goed voor het milieu, maar helpt sportclubs ook om kosten te </w:t>
      </w:r>
      <w:r w:rsidR="00051A2B" w:rsidRPr="001B3DB4">
        <w:rPr>
          <w:b/>
          <w:bCs/>
        </w:rPr>
        <w:t xml:space="preserve">beheersen. </w:t>
      </w:r>
    </w:p>
    <w:p w14:paraId="210EA7F7" w14:textId="77777777" w:rsidR="008B6370" w:rsidRPr="00AF1DDC" w:rsidRDefault="008B6370" w:rsidP="00AF1DDC"/>
    <w:p w14:paraId="5679A140" w14:textId="6E56D10E" w:rsidR="00AF1DDC" w:rsidRPr="00AF1DDC" w:rsidRDefault="00AF1DDC" w:rsidP="00AF1DDC">
      <w:pPr>
        <w:rPr>
          <w:b/>
          <w:bCs/>
        </w:rPr>
      </w:pPr>
      <w:r w:rsidRPr="00AF1DDC">
        <w:rPr>
          <w:b/>
          <w:bCs/>
        </w:rPr>
        <w:t xml:space="preserve">Watermanagement wordt </w:t>
      </w:r>
      <w:r w:rsidR="001B3DB4">
        <w:rPr>
          <w:b/>
          <w:bCs/>
        </w:rPr>
        <w:t>onderdeel van toekomstbestendig beheer</w:t>
      </w:r>
    </w:p>
    <w:p w14:paraId="626EA4C2" w14:textId="2BE2BABF" w:rsidR="00572317" w:rsidRDefault="00AF1DDC" w:rsidP="00AF1DDC">
      <w:r w:rsidRPr="00AF1DDC">
        <w:t xml:space="preserve">De verwachting is dat de komende jaren strengere Europese </w:t>
      </w:r>
      <w:r w:rsidR="00F93D46">
        <w:t xml:space="preserve">regels voor waterbeheer </w:t>
      </w:r>
      <w:r w:rsidR="00572317">
        <w:t xml:space="preserve">en -gebruik </w:t>
      </w:r>
      <w:r w:rsidR="00F93D46">
        <w:t xml:space="preserve">gaan gelden. </w:t>
      </w:r>
      <w:r w:rsidR="00572317">
        <w:t>De nadruk ligt daarbij o</w:t>
      </w:r>
      <w:r w:rsidR="007D5DDC">
        <w:t>p</w:t>
      </w:r>
      <w:r w:rsidR="00572317">
        <w:t xml:space="preserve"> efficiënter watergebruik en het </w:t>
      </w:r>
      <w:r w:rsidR="009936D9">
        <w:t>verminderen</w:t>
      </w:r>
      <w:r w:rsidR="00572317">
        <w:t xml:space="preserve"> van onnodig gebruik van drinkwater</w:t>
      </w:r>
      <w:r w:rsidR="009936D9">
        <w:t>, grondwater en oppervlaktewater.</w:t>
      </w:r>
    </w:p>
    <w:p w14:paraId="33E99479" w14:textId="77777777" w:rsidR="009936D9" w:rsidRDefault="009936D9" w:rsidP="00AF1DDC"/>
    <w:p w14:paraId="3D6AADCC" w14:textId="1E0134EC" w:rsidR="008B6370" w:rsidRPr="00AF1DDC" w:rsidRDefault="009936D9" w:rsidP="00AF1DDC">
      <w:r>
        <w:t xml:space="preserve">Voor sportclubs betekent dit dat watermanagement een steeds belangrijkere rol krijgt. Clubs </w:t>
      </w:r>
      <w:r w:rsidR="006D57A5">
        <w:t xml:space="preserve">die inzicht hebben in hun waterverbruik en onderzoeken welke alternatieven beschikbaar zijn, zijn beter voorbereid op toekomstige ontwikkelingen. </w:t>
      </w:r>
    </w:p>
    <w:p w14:paraId="75FE365B" w14:textId="77777777" w:rsidR="008B6370" w:rsidRPr="00AF1DDC" w:rsidRDefault="008B6370" w:rsidP="00AF1DDC"/>
    <w:p w14:paraId="196337EC" w14:textId="77777777" w:rsidR="00AF1DDC" w:rsidRPr="00AF1DDC" w:rsidRDefault="00AF1DDC" w:rsidP="00AF1DDC">
      <w:pPr>
        <w:rPr>
          <w:b/>
          <w:bCs/>
        </w:rPr>
      </w:pPr>
      <w:r w:rsidRPr="00AF1DDC">
        <w:rPr>
          <w:b/>
          <w:bCs/>
        </w:rPr>
        <w:t>Onderzoek naar toekomstbestendig watergebruik</w:t>
      </w:r>
    </w:p>
    <w:p w14:paraId="5A6C1075" w14:textId="2B575DB4" w:rsidR="006D57A5" w:rsidRDefault="006D57A5" w:rsidP="00AF1DDC">
      <w:r>
        <w:t xml:space="preserve">NOC*NSF </w:t>
      </w:r>
      <w:r w:rsidR="009D1A0C">
        <w:t>onderzoekt</w:t>
      </w:r>
      <w:r w:rsidR="00056F6C">
        <w:t xml:space="preserve"> in opdracht van de </w:t>
      </w:r>
      <w:hyperlink r:id="rId11" w:history="1">
        <w:r w:rsidR="00056F6C" w:rsidRPr="006820DD">
          <w:rPr>
            <w:rStyle w:val="Hyperlink"/>
          </w:rPr>
          <w:t>Routekaart Verduurzaming Sport</w:t>
        </w:r>
      </w:hyperlink>
      <w:r w:rsidR="009D1A0C">
        <w:t xml:space="preserve"> hoe sportclubs slimmer en efficiënter met water kunnen omgaan. Het onderzoek richt zich op</w:t>
      </w:r>
      <w:r w:rsidR="00FD09A1">
        <w:t xml:space="preserve"> dit moment op</w:t>
      </w:r>
      <w:r w:rsidR="009D1A0C">
        <w:t xml:space="preserve"> de </w:t>
      </w:r>
      <w:r w:rsidR="00FD09A1">
        <w:t>vier grootste veld</w:t>
      </w:r>
      <w:r w:rsidR="009D1A0C">
        <w:t>sporten</w:t>
      </w:r>
      <w:r w:rsidR="00FD09A1">
        <w:t>:</w:t>
      </w:r>
      <w:r w:rsidR="009D1A0C">
        <w:t xml:space="preserve"> tennis, hockey, golf en voetbal. Daarbij wordt gekeken naar het huidige waterverbruik op sportaccommodaties en naar mogelijkheden om </w:t>
      </w:r>
      <w:r w:rsidR="001B05C0">
        <w:t>water te besparen, op te slaan, te hergebruiken en beter te benutten</w:t>
      </w:r>
      <w:r w:rsidR="009D1A0C">
        <w:t xml:space="preserve">. </w:t>
      </w:r>
      <w:r w:rsidR="00F7181D">
        <w:t xml:space="preserve">De resultaten bieden inzicht in kansen om sportaccommodaties beter voor te bereiden op periodes van droogte en waterschaarste. </w:t>
      </w:r>
    </w:p>
    <w:p w14:paraId="03CE6021" w14:textId="77777777" w:rsidR="008B6370" w:rsidRPr="00AF1DDC" w:rsidRDefault="008B6370" w:rsidP="00AF1DDC"/>
    <w:p w14:paraId="1D4645AE" w14:textId="39C2531F" w:rsidR="000967A6" w:rsidRDefault="000967A6" w:rsidP="00AF1DDC">
      <w:r w:rsidRPr="000967A6">
        <w:t>Op basis van de uitkomsten ontwikkelt NOC*NSF per sport praktische adviezen voor watermanagement. Deze adviezen helpen sportclubs bij het maken van toekomstbestendige keuzes, met behoud van de kwaliteit en bespeelbaarheid van hun accommodaties.</w:t>
      </w:r>
    </w:p>
    <w:p w14:paraId="08569EC3" w14:textId="77777777" w:rsidR="008B6370" w:rsidRPr="00AF1DDC" w:rsidRDefault="008B6370" w:rsidP="00AF1DDC"/>
    <w:p w14:paraId="33F840FD" w14:textId="77777777" w:rsidR="00AF1DDC" w:rsidRPr="00AF1DDC" w:rsidRDefault="00AF1DDC" w:rsidP="00AF1DDC">
      <w:pPr>
        <w:rPr>
          <w:b/>
          <w:bCs/>
        </w:rPr>
      </w:pPr>
      <w:r w:rsidRPr="00AF1DDC">
        <w:rPr>
          <w:b/>
          <w:bCs/>
        </w:rPr>
        <w:t>Adviezen beschikbaar eind 2026</w:t>
      </w:r>
    </w:p>
    <w:p w14:paraId="1DBEC620" w14:textId="466C6901" w:rsidR="000D68DB" w:rsidRDefault="000D68DB" w:rsidP="000D68DB">
      <w:r w:rsidRPr="000D68DB">
        <w:t>De adviezen</w:t>
      </w:r>
      <w:r w:rsidR="008B0AC4">
        <w:t xml:space="preserve"> per sport</w:t>
      </w:r>
      <w:r w:rsidRPr="000D68DB">
        <w:t xml:space="preserve"> worden eind 2026 verwacht. Daarnaast werkt NOC*NSF aan een digitale sportlandkaart. Deze kaart geeft sportclubs inzicht in</w:t>
      </w:r>
      <w:r w:rsidR="00FD09A1">
        <w:t xml:space="preserve"> drinkwaterkosten,</w:t>
      </w:r>
      <w:r w:rsidRPr="000D68DB">
        <w:t xml:space="preserve"> regionale kansen en aandachtspunten rond watergebruik, wateropslag en alternatieve waterbronnen.</w:t>
      </w:r>
      <w:r>
        <w:t xml:space="preserve"> </w:t>
      </w:r>
      <w:r w:rsidRPr="000D68DB">
        <w:t>Zo krijgen sportclubs meer handvatten om zich voor te bereiden op toekomstige uitdagingen.</w:t>
      </w:r>
    </w:p>
    <w:p w14:paraId="7F34010F" w14:textId="77777777" w:rsidR="002852D2" w:rsidRDefault="002852D2" w:rsidP="000D68DB"/>
    <w:p w14:paraId="53CEBB7E" w14:textId="7B3952A5" w:rsidR="002852D2" w:rsidRDefault="002852D2" w:rsidP="002852D2">
      <w:pPr>
        <w:rPr>
          <w:b/>
          <w:bCs/>
        </w:rPr>
      </w:pPr>
      <w:r>
        <w:rPr>
          <w:b/>
          <w:bCs/>
        </w:rPr>
        <w:t>Zet vandaag al de eerste stap</w:t>
      </w:r>
    </w:p>
    <w:p w14:paraId="37C676F7" w14:textId="4A3E34AD" w:rsidR="002852D2" w:rsidRPr="000D68DB" w:rsidRDefault="002852D2" w:rsidP="000D68DB">
      <w:r>
        <w:t xml:space="preserve">Sportclubs kunnen vandaag al aan de slag met slimmer watergebruik. Op Sportinfrastructuur.nl staan praktische tips, hulpmiddelen en subsidiemogelijkheden die helpen bij het verduurzamen van sportaccommodaties. </w:t>
      </w:r>
      <w:hyperlink r:id="rId12" w:history="1">
        <w:r w:rsidRPr="000C7C50">
          <w:rPr>
            <w:rStyle w:val="Hyperlink"/>
          </w:rPr>
          <w:t>Bekijk de t</w:t>
        </w:r>
        <w:r w:rsidR="00851151">
          <w:rPr>
            <w:rStyle w:val="Hyperlink"/>
          </w:rPr>
          <w:t xml:space="preserve">ips </w:t>
        </w:r>
        <w:r w:rsidRPr="000C7C50">
          <w:rPr>
            <w:rStyle w:val="Hyperlink"/>
          </w:rPr>
          <w:t>voor slim watergebruik</w:t>
        </w:r>
      </w:hyperlink>
      <w:r w:rsidRPr="00AF1DDC">
        <w:t xml:space="preserve"> en ontdek wat </w:t>
      </w:r>
      <w:r>
        <w:t>jij vandaag</w:t>
      </w:r>
      <w:r w:rsidRPr="00AF1DDC">
        <w:t xml:space="preserve"> al kan doen.</w:t>
      </w:r>
    </w:p>
    <w:p w14:paraId="4F420488" w14:textId="77777777" w:rsidR="002852D2" w:rsidRDefault="002852D2">
      <w:pPr>
        <w:rPr>
          <w:b/>
          <w:color w:val="FF6600" w:themeColor="accent4"/>
          <w:sz w:val="22"/>
          <w:szCs w:val="22"/>
        </w:rPr>
      </w:pPr>
      <w:r>
        <w:br w:type="page"/>
      </w:r>
    </w:p>
    <w:p w14:paraId="7FD6DEF3" w14:textId="2A066A36" w:rsidR="000E7A42" w:rsidRDefault="000E7A42" w:rsidP="002852D2">
      <w:pPr>
        <w:pStyle w:val="Kop1"/>
        <w:numPr>
          <w:ilvl w:val="0"/>
          <w:numId w:val="0"/>
        </w:numPr>
      </w:pPr>
      <w:r>
        <w:lastRenderedPageBreak/>
        <w:t>Nieuwsbrieftekst</w:t>
      </w:r>
      <w:r w:rsidR="003C33F0">
        <w:t xml:space="preserve"> </w:t>
      </w:r>
    </w:p>
    <w:p w14:paraId="204B6F1D" w14:textId="77777777" w:rsidR="00ED1650" w:rsidRDefault="00ED1650" w:rsidP="007A2180">
      <w:pPr>
        <w:rPr>
          <w:b/>
          <w:bCs/>
        </w:rPr>
      </w:pPr>
    </w:p>
    <w:p w14:paraId="2D4C41A1" w14:textId="4AAE6AFE" w:rsidR="007A2180" w:rsidRPr="007A2180" w:rsidRDefault="009F27DD" w:rsidP="007A2180">
      <w:r>
        <w:rPr>
          <w:b/>
          <w:bCs/>
        </w:rPr>
        <w:t>Hoe afhankelijk is jouw [sport</w:t>
      </w:r>
      <w:r w:rsidR="007C62D0">
        <w:rPr>
          <w:b/>
          <w:bCs/>
        </w:rPr>
        <w:t>]</w:t>
      </w:r>
      <w:r w:rsidR="0000545D">
        <w:rPr>
          <w:b/>
          <w:bCs/>
        </w:rPr>
        <w:t>club</w:t>
      </w:r>
      <w:r w:rsidR="007C62D0">
        <w:rPr>
          <w:b/>
          <w:bCs/>
        </w:rPr>
        <w:t xml:space="preserve"> eigenlijk van water?</w:t>
      </w:r>
    </w:p>
    <w:p w14:paraId="0D2ABA3B" w14:textId="77777777" w:rsidR="00DC43E6" w:rsidRDefault="00DC43E6" w:rsidP="007A2180"/>
    <w:p w14:paraId="4BD00EA7" w14:textId="566E8195" w:rsidR="00DC43E6" w:rsidRDefault="007C62D0" w:rsidP="007A2180">
      <w:r>
        <w:t>Water is onmisbaar voor iedere [sport]</w:t>
      </w:r>
      <w:r w:rsidR="0000545D">
        <w:t>club</w:t>
      </w:r>
      <w:r>
        <w:t xml:space="preserve">. </w:t>
      </w:r>
      <w:r w:rsidR="001A3AA4">
        <w:t xml:space="preserve">Of het nu gaat om [sport specifiek voorbeeld, zoals: het beregenen van de baan/het veld], </w:t>
      </w:r>
      <w:r w:rsidR="00ED1650">
        <w:t>het gebruik van</w:t>
      </w:r>
      <w:r w:rsidR="001A3AA4">
        <w:t xml:space="preserve"> douches of </w:t>
      </w:r>
      <w:r w:rsidR="00ED1650">
        <w:t xml:space="preserve">water in </w:t>
      </w:r>
      <w:r w:rsidR="001A3AA4">
        <w:t>het clubgebouw</w:t>
      </w:r>
      <w:r w:rsidR="007E2769">
        <w:t>: een goed werkende sportaccommodatie is afhankelijk van water.</w:t>
      </w:r>
    </w:p>
    <w:p w14:paraId="7F9CD3BE" w14:textId="77777777" w:rsidR="007C62D0" w:rsidRDefault="007C62D0" w:rsidP="007A2180"/>
    <w:p w14:paraId="3BA275A0" w14:textId="56CA50F0" w:rsidR="00114B18" w:rsidRDefault="00F80C8F" w:rsidP="00114B18">
      <w:r>
        <w:t>Nu droge periode</w:t>
      </w:r>
      <w:r w:rsidR="004078B1">
        <w:t>s</w:t>
      </w:r>
      <w:r>
        <w:t xml:space="preserve"> steeds vaker voorkomen, </w:t>
      </w:r>
      <w:r w:rsidR="00D41641">
        <w:t xml:space="preserve">staat er steeds meer druk op de beschikbare watervoorraad. </w:t>
      </w:r>
      <w:r w:rsidR="008B75D4">
        <w:t xml:space="preserve">Water wordt schaarser, kosten </w:t>
      </w:r>
      <w:r w:rsidR="00114B18">
        <w:t xml:space="preserve">stijgen en de komende jaren worden </w:t>
      </w:r>
      <w:r w:rsidR="00114B18" w:rsidRPr="007A2180">
        <w:t>strengere regels voor watergebruik verwacht.</w:t>
      </w:r>
      <w:r w:rsidR="00114B18">
        <w:t xml:space="preserve"> </w:t>
      </w:r>
      <w:r w:rsidR="004078B1">
        <w:t>Maar hoe</w:t>
      </w:r>
      <w:r w:rsidR="007956EE" w:rsidRPr="007956EE">
        <w:t xml:space="preserve"> afhankelijk </w:t>
      </w:r>
      <w:r w:rsidR="004078B1">
        <w:t xml:space="preserve">is </w:t>
      </w:r>
      <w:r w:rsidR="00504D38">
        <w:t>jouw</w:t>
      </w:r>
      <w:r w:rsidR="004078B1">
        <w:t xml:space="preserve"> [sport]club</w:t>
      </w:r>
      <w:r w:rsidR="007956EE" w:rsidRPr="007956EE">
        <w:t xml:space="preserve"> eigenlijk van water? En waar liggen kansen om slimmer met water om te gaan?</w:t>
      </w:r>
    </w:p>
    <w:p w14:paraId="4D2AA0B5" w14:textId="77777777" w:rsidR="007956EE" w:rsidRDefault="007956EE" w:rsidP="00114B18"/>
    <w:p w14:paraId="5698697E" w14:textId="21DEB00B" w:rsidR="007956EE" w:rsidRDefault="00F335A8" w:rsidP="00114B18">
      <w:r>
        <w:t>Om antwoord te geven op die vragen onderzoekt NOC*NSF in opdracht van de Routekaart Verduurzaming Sport hoe [sport</w:t>
      </w:r>
      <w:r w:rsidR="00587343">
        <w:t xml:space="preserve">]clubs </w:t>
      </w:r>
      <w:r w:rsidR="00C85580">
        <w:t xml:space="preserve">efficiënter omgaan met water. Op basis van dit onderzoek worden eind 2026 adviezen ontwikkeld die specifiek aansluiten bij de uitdagingen en het watergebruik binnen [sport]. </w:t>
      </w:r>
      <w:r w:rsidR="00F57AB7">
        <w:t>Daarmee kan je direct aan de slag om water slimmer te gebruiken, kosten te beheersen en je accommodatie toekomstbestendig te maken.</w:t>
      </w:r>
    </w:p>
    <w:p w14:paraId="209C500F" w14:textId="77777777" w:rsidR="00F57AB7" w:rsidRDefault="00F57AB7" w:rsidP="00114B18"/>
    <w:p w14:paraId="5BFB713F" w14:textId="09D985B0" w:rsidR="00F57AB7" w:rsidRDefault="00ED1650" w:rsidP="00114B18">
      <w:r>
        <w:t>Benieuwd wat jouw club nu al kan doen</w:t>
      </w:r>
      <w:r w:rsidR="00F57AB7">
        <w:t>? Bekijk de</w:t>
      </w:r>
      <w:r w:rsidR="004078B1">
        <w:t xml:space="preserve"> praktische tips,</w:t>
      </w:r>
      <w:r w:rsidR="00F57AB7">
        <w:t xml:space="preserve"> hulpmiddelen </w:t>
      </w:r>
      <w:r w:rsidR="004F7894">
        <w:t xml:space="preserve">en subsidiemogelijkheden </w:t>
      </w:r>
      <w:r w:rsidR="00F57AB7">
        <w:t xml:space="preserve">op </w:t>
      </w:r>
      <w:hyperlink r:id="rId13" w:history="1">
        <w:r w:rsidR="00F57AB7" w:rsidRPr="004F7894">
          <w:rPr>
            <w:rStyle w:val="Hyperlink"/>
          </w:rPr>
          <w:t>Sportinfrastructuur.nl</w:t>
        </w:r>
      </w:hyperlink>
      <w:r w:rsidR="004F7894">
        <w:t xml:space="preserve">. </w:t>
      </w:r>
    </w:p>
    <w:p w14:paraId="1D461163" w14:textId="77777777" w:rsidR="000E7A42" w:rsidRDefault="000E7A42" w:rsidP="000E7A42"/>
    <w:p w14:paraId="71918CDF" w14:textId="545E176D" w:rsidR="000E7A42" w:rsidRDefault="000E7A42" w:rsidP="00B35D0F">
      <w:pPr>
        <w:pStyle w:val="Kop1"/>
        <w:numPr>
          <w:ilvl w:val="0"/>
          <w:numId w:val="0"/>
        </w:numPr>
        <w:ind w:left="397" w:hanging="397"/>
      </w:pPr>
      <w:proofErr w:type="spellStart"/>
      <w:r>
        <w:t>Social</w:t>
      </w:r>
      <w:proofErr w:type="spellEnd"/>
      <w:r>
        <w:t xml:space="preserve"> </w:t>
      </w:r>
      <w:r w:rsidR="0046421F">
        <w:t>M</w:t>
      </w:r>
      <w:r>
        <w:t>edia</w:t>
      </w:r>
      <w:r w:rsidR="003C33F0">
        <w:t xml:space="preserve"> </w:t>
      </w:r>
    </w:p>
    <w:p w14:paraId="3F9ED06B" w14:textId="77777777" w:rsidR="00ED1650" w:rsidRDefault="00ED1650" w:rsidP="00412A8D">
      <w:pPr>
        <w:rPr>
          <w:b/>
          <w:bCs/>
        </w:rPr>
      </w:pPr>
    </w:p>
    <w:p w14:paraId="473B6B97" w14:textId="089E653F" w:rsidR="00412A8D" w:rsidRDefault="00412A8D" w:rsidP="00412A8D">
      <w:pPr>
        <w:rPr>
          <w:b/>
          <w:bCs/>
        </w:rPr>
      </w:pPr>
      <w:r w:rsidRPr="00412A8D">
        <w:rPr>
          <w:b/>
          <w:bCs/>
        </w:rPr>
        <w:t>Hoe afhankelijk is jouw [sport]</w:t>
      </w:r>
      <w:r>
        <w:rPr>
          <w:b/>
          <w:bCs/>
        </w:rPr>
        <w:t>club</w:t>
      </w:r>
      <w:r w:rsidRPr="00412A8D">
        <w:rPr>
          <w:b/>
          <w:bCs/>
        </w:rPr>
        <w:t xml:space="preserve"> eigenlijk van water?</w:t>
      </w:r>
    </w:p>
    <w:p w14:paraId="21012EAF" w14:textId="77777777" w:rsidR="00412A8D" w:rsidRPr="00412A8D" w:rsidRDefault="00412A8D" w:rsidP="00412A8D"/>
    <w:p w14:paraId="4D9B4B02" w14:textId="3E9C085C" w:rsidR="00412A8D" w:rsidRDefault="00412A8D" w:rsidP="00412A8D">
      <w:r w:rsidRPr="00412A8D">
        <w:t>Van [sport</w:t>
      </w:r>
      <w:r w:rsidR="008E748B">
        <w:t xml:space="preserve"> </w:t>
      </w:r>
      <w:r w:rsidRPr="00412A8D">
        <w:t>specifiek voorbeeld</w:t>
      </w:r>
      <w:r w:rsidRPr="00412A8D">
        <w:rPr>
          <w:b/>
          <w:bCs/>
        </w:rPr>
        <w:t>]</w:t>
      </w:r>
      <w:r w:rsidRPr="00412A8D">
        <w:t xml:space="preserve"> tot de douches in het clubgebouw: water is onmisbaar voor iedere [sport]</w:t>
      </w:r>
      <w:r>
        <w:t>club</w:t>
      </w:r>
      <w:r w:rsidRPr="00412A8D">
        <w:t xml:space="preserve">. Nu droge periodes steeds vaker voorkomen </w:t>
      </w:r>
      <w:r w:rsidR="009A09DC">
        <w:t>wordt water steeds schaarser</w:t>
      </w:r>
      <w:r w:rsidR="00934E34">
        <w:t xml:space="preserve"> en stijgen de kosten</w:t>
      </w:r>
      <w:r w:rsidR="009A09DC">
        <w:t xml:space="preserve">. </w:t>
      </w:r>
    </w:p>
    <w:p w14:paraId="036F8E89" w14:textId="77777777" w:rsidR="00C20ECB" w:rsidRPr="00412A8D" w:rsidRDefault="00C20ECB" w:rsidP="00412A8D"/>
    <w:p w14:paraId="5BCD4A33" w14:textId="772D42C3" w:rsidR="00721223" w:rsidRDefault="00934E34" w:rsidP="00412A8D">
      <w:r>
        <w:t xml:space="preserve">NOC*NSF </w:t>
      </w:r>
      <w:r w:rsidR="00721223">
        <w:t>onderzoekt</w:t>
      </w:r>
      <w:r>
        <w:t xml:space="preserve"> daarom</w:t>
      </w:r>
      <w:r w:rsidR="00721223">
        <w:t xml:space="preserve"> hoe [sport]clubs slimmer </w:t>
      </w:r>
      <w:r>
        <w:t xml:space="preserve">om kunnen gaan </w:t>
      </w:r>
      <w:r w:rsidR="00721223">
        <w:t>met water</w:t>
      </w:r>
      <w:r w:rsidR="008E748B">
        <w:t xml:space="preserve">. Eind 2026 volgen praktische adviezen die aansluiten op de uitdagingen binnen [sport]. </w:t>
      </w:r>
    </w:p>
    <w:p w14:paraId="7013E6C5" w14:textId="77777777" w:rsidR="008E748B" w:rsidRDefault="008E748B" w:rsidP="00412A8D"/>
    <w:p w14:paraId="2C593B63" w14:textId="236038F9" w:rsidR="00BC5C3F" w:rsidRDefault="00ED1650" w:rsidP="000E7A42">
      <w:r>
        <w:t>Benieuwd wat jouw club nu al kan doen</w:t>
      </w:r>
      <w:r w:rsidR="00670BD2">
        <w:t xml:space="preserve">? Bekijk de praktische tips, hulpmiddelen en subsidiemogelijkheden op </w:t>
      </w:r>
      <w:hyperlink r:id="rId14" w:history="1">
        <w:r w:rsidR="00670BD2" w:rsidRPr="004F7894">
          <w:rPr>
            <w:rStyle w:val="Hyperlink"/>
          </w:rPr>
          <w:t>Sportinfrastructuur.nl</w:t>
        </w:r>
      </w:hyperlink>
      <w:r w:rsidR="00670BD2">
        <w:t xml:space="preserve">. </w:t>
      </w:r>
    </w:p>
    <w:p w14:paraId="659D7C20" w14:textId="77777777" w:rsidR="006335BF" w:rsidRDefault="006335BF" w:rsidP="000E7A42"/>
    <w:p w14:paraId="2299587D" w14:textId="77777777" w:rsidR="006335BF" w:rsidRDefault="006335BF" w:rsidP="000E7A42"/>
    <w:p w14:paraId="7EF9BE22" w14:textId="77777777" w:rsidR="00B35D0F" w:rsidRDefault="00B35D0F" w:rsidP="00B35D0F"/>
    <w:p w14:paraId="2061A653" w14:textId="2186F3A7" w:rsidR="00790B2A" w:rsidRPr="0046421F" w:rsidRDefault="00790B2A" w:rsidP="00790B2A">
      <w:pPr>
        <w:rPr>
          <w:b/>
          <w:color w:val="FF6600" w:themeColor="accent4"/>
          <w:sz w:val="22"/>
          <w:szCs w:val="22"/>
        </w:rPr>
      </w:pPr>
    </w:p>
    <w:sectPr w:rsidR="00790B2A" w:rsidRPr="0046421F" w:rsidSect="003F1C55">
      <w:headerReference w:type="default" r:id="rId15"/>
      <w:headerReference w:type="first" r:id="rId16"/>
      <w:footerReference w:type="first" r:id="rId17"/>
      <w:pgSz w:w="11906" w:h="16838"/>
      <w:pgMar w:top="1701" w:right="1701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7844" w14:textId="77777777" w:rsidR="00FE4C65" w:rsidRDefault="00FE4C65" w:rsidP="00BF370B">
      <w:r>
        <w:separator/>
      </w:r>
    </w:p>
  </w:endnote>
  <w:endnote w:type="continuationSeparator" w:id="0">
    <w:p w14:paraId="089BC6B2" w14:textId="77777777" w:rsidR="00FE4C65" w:rsidRDefault="00FE4C65" w:rsidP="00BF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K Grotesk">
    <w:altName w:val="Calibri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HK Grotesk Light">
    <w:altName w:val="Calibri"/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2478"/>
      <w:gridCol w:w="1721"/>
      <w:gridCol w:w="1372"/>
      <w:gridCol w:w="1078"/>
    </w:tblGrid>
    <w:tr w:rsidR="003F1C55" w:rsidRPr="008A058A" w14:paraId="13EB6DCD" w14:textId="77777777" w:rsidTr="003F1C55">
      <w:tc>
        <w:tcPr>
          <w:tcW w:w="2128" w:type="dxa"/>
        </w:tcPr>
        <w:sdt>
          <w:sdtPr>
            <w:tag w:val="bezoekadreskop"/>
            <w:id w:val="-2032337608"/>
            <w15:appearance w15:val="hidden"/>
            <w:text/>
          </w:sdtPr>
          <w:sdtContent>
            <w:p w14:paraId="038E735F" w14:textId="77777777" w:rsidR="003F1C55" w:rsidRPr="00B3379D" w:rsidRDefault="003F1C55" w:rsidP="00B3379D">
              <w:pPr>
                <w:pStyle w:val="Footerkopje"/>
              </w:pPr>
              <w:r w:rsidRPr="00B3379D">
                <w:t>Bezoekadres</w:t>
              </w:r>
            </w:p>
          </w:sdtContent>
        </w:sdt>
      </w:tc>
      <w:tc>
        <w:tcPr>
          <w:tcW w:w="2478" w:type="dxa"/>
        </w:tcPr>
        <w:sdt>
          <w:sdtPr>
            <w:tag w:val="postadreskop"/>
            <w:id w:val="-45766917"/>
            <w15:appearance w15:val="hidden"/>
            <w:text/>
          </w:sdtPr>
          <w:sdtContent>
            <w:p w14:paraId="0AECB33F" w14:textId="77777777" w:rsidR="003F1C55" w:rsidRPr="00B3379D" w:rsidRDefault="003F1C55" w:rsidP="00B3379D">
              <w:pPr>
                <w:pStyle w:val="Footerkopje"/>
              </w:pPr>
              <w:r w:rsidRPr="00B3379D">
                <w:t>Postadres</w:t>
              </w:r>
            </w:p>
          </w:sdtContent>
        </w:sdt>
      </w:tc>
      <w:tc>
        <w:tcPr>
          <w:tcW w:w="1721" w:type="dxa"/>
        </w:tcPr>
        <w:sdt>
          <w:sdtPr>
            <w:tag w:val="telefoonkop"/>
            <w:id w:val="-1185752623"/>
            <w15:appearance w15:val="hidden"/>
            <w:text/>
          </w:sdtPr>
          <w:sdtContent>
            <w:p w14:paraId="35A5200D" w14:textId="77777777" w:rsidR="003F1C55" w:rsidRPr="00B3379D" w:rsidRDefault="003F1C55" w:rsidP="00B3379D">
              <w:pPr>
                <w:pStyle w:val="Footerkopje"/>
              </w:pPr>
              <w:r w:rsidRPr="00B3379D">
                <w:t>Telefoon</w:t>
              </w:r>
            </w:p>
          </w:sdtContent>
        </w:sdt>
      </w:tc>
      <w:tc>
        <w:tcPr>
          <w:tcW w:w="1372" w:type="dxa"/>
        </w:tcPr>
        <w:sdt>
          <w:sdtPr>
            <w:tag w:val="emailkop"/>
            <w:id w:val="-1933197877"/>
            <w15:appearance w15:val="hidden"/>
            <w:text/>
          </w:sdtPr>
          <w:sdtContent>
            <w:p w14:paraId="1ACB53FD" w14:textId="77777777" w:rsidR="003F1C55" w:rsidRPr="00B3379D" w:rsidRDefault="003F1C55" w:rsidP="00B3379D">
              <w:pPr>
                <w:pStyle w:val="Footerkopje"/>
              </w:pPr>
              <w:r w:rsidRPr="00B3379D">
                <w:t>Email</w:t>
              </w:r>
            </w:p>
          </w:sdtContent>
        </w:sdt>
      </w:tc>
      <w:tc>
        <w:tcPr>
          <w:tcW w:w="1078" w:type="dxa"/>
        </w:tcPr>
        <w:p w14:paraId="0561CC68" w14:textId="77777777" w:rsidR="003F1C55" w:rsidRPr="00B3379D" w:rsidRDefault="003F1C55" w:rsidP="00B3379D">
          <w:pPr>
            <w:pStyle w:val="Footerkopje"/>
          </w:pPr>
          <w:r w:rsidRPr="00B3379D">
            <w:t>Web</w:t>
          </w:r>
        </w:p>
      </w:tc>
    </w:tr>
    <w:tr w:rsidR="003F1C55" w:rsidRPr="008A058A" w14:paraId="629D1D4C" w14:textId="77777777" w:rsidTr="003F1C55">
      <w:tc>
        <w:tcPr>
          <w:tcW w:w="2128" w:type="dxa"/>
        </w:tcPr>
        <w:sdt>
          <w:sdtPr>
            <w:tag w:val="bezoekadrestekst"/>
            <w:id w:val="-2140713015"/>
            <w15:appearance w15:val="hidden"/>
          </w:sdtPr>
          <w:sdtContent>
            <w:p w14:paraId="49E017E8" w14:textId="77777777" w:rsidR="003F1C55" w:rsidRPr="008A058A" w:rsidRDefault="003F1C55" w:rsidP="00B3379D">
              <w:pPr>
                <w:pStyle w:val="Voettekst"/>
              </w:pPr>
              <w:r w:rsidRPr="008A058A">
                <w:t>Papendallaan 60, Arnhem</w:t>
              </w:r>
            </w:p>
          </w:sdtContent>
        </w:sdt>
      </w:tc>
      <w:tc>
        <w:tcPr>
          <w:tcW w:w="2478" w:type="dxa"/>
        </w:tcPr>
        <w:sdt>
          <w:sdtPr>
            <w:tag w:val="postadrestekst"/>
            <w:id w:val="894619931"/>
            <w15:appearance w15:val="hidden"/>
          </w:sdtPr>
          <w:sdtContent>
            <w:p w14:paraId="3501EF3B" w14:textId="77777777" w:rsidR="003F1C55" w:rsidRPr="008A058A" w:rsidRDefault="003F1C55" w:rsidP="00B3379D">
              <w:pPr>
                <w:pStyle w:val="Voettekst"/>
              </w:pPr>
              <w:r w:rsidRPr="008A058A">
                <w:t xml:space="preserve">Postbus </w:t>
              </w:r>
              <w:r w:rsidRPr="00B3379D">
                <w:t>302</w:t>
              </w:r>
              <w:r w:rsidRPr="008A058A">
                <w:t>, 6800 AH Arnhem</w:t>
              </w:r>
            </w:p>
          </w:sdtContent>
        </w:sdt>
      </w:tc>
      <w:tc>
        <w:tcPr>
          <w:tcW w:w="1721" w:type="dxa"/>
        </w:tcPr>
        <w:p w14:paraId="26437D02" w14:textId="77777777" w:rsidR="003F1C55" w:rsidRPr="008A058A" w:rsidRDefault="00000000" w:rsidP="00B3379D">
          <w:pPr>
            <w:pStyle w:val="Voettekst"/>
          </w:pPr>
          <w:sdt>
            <w:sdtPr>
              <w:tag w:val="telefoon"/>
              <w:id w:val="1485046765"/>
              <w15:appearance w15:val="hidden"/>
              <w:text/>
            </w:sdtPr>
            <w:sdtContent>
              <w:r w:rsidR="003F1C55" w:rsidRPr="008A058A">
                <w:t>+31 (0)26 483 44 00</w:t>
              </w:r>
            </w:sdtContent>
          </w:sdt>
        </w:p>
      </w:tc>
      <w:tc>
        <w:tcPr>
          <w:tcW w:w="1372" w:type="dxa"/>
        </w:tcPr>
        <w:p w14:paraId="061F6FA6" w14:textId="77777777" w:rsidR="003F1C55" w:rsidRPr="008A058A" w:rsidRDefault="00000000" w:rsidP="00B3379D">
          <w:pPr>
            <w:pStyle w:val="Voettekst"/>
          </w:pPr>
          <w:sdt>
            <w:sdtPr>
              <w:tag w:val="email"/>
              <w:id w:val="-1089160249"/>
              <w15:appearance w15:val="hidden"/>
              <w:text/>
            </w:sdtPr>
            <w:sdtContent>
              <w:r w:rsidR="003F1C55" w:rsidRPr="008A058A">
                <w:t>info@nocnsf.nl</w:t>
              </w:r>
            </w:sdtContent>
          </w:sdt>
        </w:p>
      </w:tc>
      <w:tc>
        <w:tcPr>
          <w:tcW w:w="1078" w:type="dxa"/>
        </w:tcPr>
        <w:p w14:paraId="7F0AF670" w14:textId="77777777" w:rsidR="003F1C55" w:rsidRPr="008A058A" w:rsidRDefault="00000000" w:rsidP="00B3379D">
          <w:pPr>
            <w:pStyle w:val="Voettekst"/>
          </w:pPr>
          <w:sdt>
            <w:sdtPr>
              <w:tag w:val="website"/>
              <w:id w:val="-890778"/>
              <w15:appearance w15:val="hidden"/>
              <w:text/>
            </w:sdtPr>
            <w:sdtContent>
              <w:r w:rsidR="003F1C55" w:rsidRPr="008A058A">
                <w:t>nocnsf.nl</w:t>
              </w:r>
            </w:sdtContent>
          </w:sdt>
        </w:p>
      </w:tc>
    </w:tr>
    <w:tr w:rsidR="003F1C55" w:rsidRPr="008A058A" w14:paraId="1DD857C2" w14:textId="77777777" w:rsidTr="003F1C55">
      <w:tc>
        <w:tcPr>
          <w:tcW w:w="8777" w:type="dxa"/>
          <w:gridSpan w:val="5"/>
        </w:tcPr>
        <w:p w14:paraId="4079DB21" w14:textId="77777777" w:rsidR="003F1C55" w:rsidRPr="00B3379D" w:rsidRDefault="003F1C55" w:rsidP="00B3379D">
          <w:pPr>
            <w:pStyle w:val="Sponsors"/>
          </w:pPr>
          <w:r w:rsidRPr="00B3379D">
            <w:t xml:space="preserve">Partners: </w:t>
          </w:r>
          <w:r w:rsidR="00CA3BD1">
            <w:t xml:space="preserve">Staatsloterij </w:t>
          </w:r>
          <w:r w:rsidR="00CA3BD1">
            <w:sym w:font="Wingdings" w:char="F09F"/>
          </w:r>
          <w:r w:rsidR="00CA3BD1">
            <w:t xml:space="preserve"> Odido </w:t>
          </w:r>
          <w:r w:rsidR="00CA3BD1">
            <w:sym w:font="Wingdings" w:char="F09F"/>
          </w:r>
          <w:r w:rsidR="00CA3BD1">
            <w:t xml:space="preserve"> Rabobank </w:t>
          </w:r>
          <w:r w:rsidR="00CA3BD1">
            <w:sym w:font="Wingdings" w:char="F09F"/>
          </w:r>
          <w:r w:rsidR="00CA3BD1">
            <w:t xml:space="preserve"> AD</w:t>
          </w:r>
        </w:p>
      </w:tc>
    </w:tr>
  </w:tbl>
  <w:p w14:paraId="0FAB6DFE" w14:textId="77777777" w:rsidR="003F1C55" w:rsidRPr="008A058A" w:rsidRDefault="003F1C55" w:rsidP="00B337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A4F55" w14:textId="77777777" w:rsidR="00FE4C65" w:rsidRDefault="00FE4C65" w:rsidP="00BF370B">
      <w:r>
        <w:separator/>
      </w:r>
    </w:p>
  </w:footnote>
  <w:footnote w:type="continuationSeparator" w:id="0">
    <w:p w14:paraId="28CFF4D7" w14:textId="77777777" w:rsidR="00FE4C65" w:rsidRDefault="00FE4C65" w:rsidP="00BF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64B8" w14:textId="77777777" w:rsidR="00892E94" w:rsidRDefault="00892E94" w:rsidP="00892E94">
    <w:pPr>
      <w:pStyle w:val="Koptekst"/>
      <w:spacing w:after="132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93ABBAB" wp14:editId="7D3E5B9F">
          <wp:simplePos x="0" y="0"/>
          <wp:positionH relativeFrom="page">
            <wp:posOffset>821055</wp:posOffset>
          </wp:positionH>
          <wp:positionV relativeFrom="page">
            <wp:posOffset>370840</wp:posOffset>
          </wp:positionV>
          <wp:extent cx="1040400" cy="939600"/>
          <wp:effectExtent l="0" t="0" r="0" b="0"/>
          <wp:wrapNone/>
          <wp:docPr id="1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1F0C" w14:textId="77777777" w:rsidR="003F1C55" w:rsidRDefault="003F1C55" w:rsidP="008A2686">
    <w:pPr>
      <w:pStyle w:val="Koptekst"/>
      <w:spacing w:after="132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C4DCE0F" wp14:editId="2FE6F37C">
          <wp:simplePos x="0" y="0"/>
          <wp:positionH relativeFrom="page">
            <wp:posOffset>821055</wp:posOffset>
          </wp:positionH>
          <wp:positionV relativeFrom="page">
            <wp:posOffset>370205</wp:posOffset>
          </wp:positionV>
          <wp:extent cx="1040400" cy="939600"/>
          <wp:effectExtent l="0" t="0" r="0" b="0"/>
          <wp:wrapNone/>
          <wp:docPr id="3" name="Logo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1100438967" o:spid="_x0000_i1025" type="#_x0000_t75" style="width:6.75pt;height:9.7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64BA9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EE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C61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C81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E67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28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A2C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62F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84C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F23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3237E"/>
    <w:multiLevelType w:val="hybridMultilevel"/>
    <w:tmpl w:val="A2C04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C7C6E"/>
    <w:multiLevelType w:val="multilevel"/>
    <w:tmpl w:val="A7BC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11D70A1"/>
    <w:multiLevelType w:val="multilevel"/>
    <w:tmpl w:val="8B20D45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16370AD"/>
    <w:multiLevelType w:val="multilevel"/>
    <w:tmpl w:val="FEF8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136376"/>
    <w:multiLevelType w:val="hybridMultilevel"/>
    <w:tmpl w:val="1F6486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91776"/>
    <w:multiLevelType w:val="hybridMultilevel"/>
    <w:tmpl w:val="30046650"/>
    <w:lvl w:ilvl="0" w:tplc="0942641C">
      <w:start w:val="1"/>
      <w:numFmt w:val="bullet"/>
      <w:pStyle w:val="Opsomming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AA2CE388">
      <w:start w:val="1"/>
      <w:numFmt w:val="bullet"/>
      <w:pStyle w:val="Subopsomming"/>
      <w:lvlText w:val="-"/>
      <w:lvlJc w:val="left"/>
      <w:pPr>
        <w:ind w:left="1440" w:hanging="360"/>
      </w:pPr>
      <w:rPr>
        <w:rFonts w:ascii="HK Grotesk" w:hAnsi="HK Grotesk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E21CD"/>
    <w:multiLevelType w:val="multilevel"/>
    <w:tmpl w:val="B604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7E3EB4"/>
    <w:multiLevelType w:val="hybridMultilevel"/>
    <w:tmpl w:val="0582BAF4"/>
    <w:lvl w:ilvl="0" w:tplc="495A7F7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64BE6"/>
    <w:multiLevelType w:val="multilevel"/>
    <w:tmpl w:val="F974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14064E"/>
    <w:multiLevelType w:val="hybridMultilevel"/>
    <w:tmpl w:val="159C66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912992">
    <w:abstractNumId w:val="9"/>
  </w:num>
  <w:num w:numId="2" w16cid:durableId="1161578803">
    <w:abstractNumId w:val="7"/>
  </w:num>
  <w:num w:numId="3" w16cid:durableId="2072188386">
    <w:abstractNumId w:val="6"/>
  </w:num>
  <w:num w:numId="4" w16cid:durableId="1563519317">
    <w:abstractNumId w:val="5"/>
  </w:num>
  <w:num w:numId="5" w16cid:durableId="536433653">
    <w:abstractNumId w:val="4"/>
  </w:num>
  <w:num w:numId="6" w16cid:durableId="1552376340">
    <w:abstractNumId w:val="8"/>
  </w:num>
  <w:num w:numId="7" w16cid:durableId="1264995246">
    <w:abstractNumId w:val="3"/>
  </w:num>
  <w:num w:numId="8" w16cid:durableId="1783914803">
    <w:abstractNumId w:val="2"/>
  </w:num>
  <w:num w:numId="9" w16cid:durableId="2142185034">
    <w:abstractNumId w:val="1"/>
  </w:num>
  <w:num w:numId="10" w16cid:durableId="1301419909">
    <w:abstractNumId w:val="0"/>
  </w:num>
  <w:num w:numId="11" w16cid:durableId="1095596103">
    <w:abstractNumId w:val="13"/>
  </w:num>
  <w:num w:numId="12" w16cid:durableId="605843859">
    <w:abstractNumId w:val="16"/>
  </w:num>
  <w:num w:numId="13" w16cid:durableId="1195074240">
    <w:abstractNumId w:val="12"/>
  </w:num>
  <w:num w:numId="14" w16cid:durableId="1829589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6268831">
    <w:abstractNumId w:val="11"/>
  </w:num>
  <w:num w:numId="16" w16cid:durableId="1846089450">
    <w:abstractNumId w:val="17"/>
  </w:num>
  <w:num w:numId="17" w16cid:durableId="2096634379">
    <w:abstractNumId w:val="14"/>
  </w:num>
  <w:num w:numId="18" w16cid:durableId="1686711515">
    <w:abstractNumId w:val="19"/>
  </w:num>
  <w:num w:numId="19" w16cid:durableId="1236277849">
    <w:abstractNumId w:val="15"/>
  </w:num>
  <w:num w:numId="20" w16cid:durableId="493031764">
    <w:abstractNumId w:val="20"/>
  </w:num>
  <w:num w:numId="21" w16cid:durableId="693312276">
    <w:abstractNumId w:val="10"/>
  </w:num>
  <w:num w:numId="22" w16cid:durableId="19331991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D7"/>
    <w:rsid w:val="0000545D"/>
    <w:rsid w:val="00014DAA"/>
    <w:rsid w:val="000156AF"/>
    <w:rsid w:val="00021777"/>
    <w:rsid w:val="00037E7C"/>
    <w:rsid w:val="0004044B"/>
    <w:rsid w:val="00043BB8"/>
    <w:rsid w:val="00043C96"/>
    <w:rsid w:val="000467B2"/>
    <w:rsid w:val="00051A2B"/>
    <w:rsid w:val="000521D1"/>
    <w:rsid w:val="00055A49"/>
    <w:rsid w:val="00056F6C"/>
    <w:rsid w:val="000671D9"/>
    <w:rsid w:val="000708F0"/>
    <w:rsid w:val="00077C98"/>
    <w:rsid w:val="000801EE"/>
    <w:rsid w:val="000967A6"/>
    <w:rsid w:val="00096D99"/>
    <w:rsid w:val="000A128B"/>
    <w:rsid w:val="000B07DB"/>
    <w:rsid w:val="000B0DE9"/>
    <w:rsid w:val="000C7C50"/>
    <w:rsid w:val="000D68DB"/>
    <w:rsid w:val="000E08AB"/>
    <w:rsid w:val="000E564A"/>
    <w:rsid w:val="000E7A42"/>
    <w:rsid w:val="000F5E9F"/>
    <w:rsid w:val="00113519"/>
    <w:rsid w:val="00114B18"/>
    <w:rsid w:val="00145343"/>
    <w:rsid w:val="0015066D"/>
    <w:rsid w:val="00157357"/>
    <w:rsid w:val="00182370"/>
    <w:rsid w:val="001A1CDD"/>
    <w:rsid w:val="001A319C"/>
    <w:rsid w:val="001A3AA4"/>
    <w:rsid w:val="001B05C0"/>
    <w:rsid w:val="001B3DB4"/>
    <w:rsid w:val="001C16EE"/>
    <w:rsid w:val="001F1F2B"/>
    <w:rsid w:val="001F2290"/>
    <w:rsid w:val="001F309C"/>
    <w:rsid w:val="00211B69"/>
    <w:rsid w:val="0023230B"/>
    <w:rsid w:val="00240B01"/>
    <w:rsid w:val="002466E5"/>
    <w:rsid w:val="002766A3"/>
    <w:rsid w:val="002829B1"/>
    <w:rsid w:val="002852D2"/>
    <w:rsid w:val="002868DB"/>
    <w:rsid w:val="00292C23"/>
    <w:rsid w:val="002A1769"/>
    <w:rsid w:val="002D25F0"/>
    <w:rsid w:val="002D5F0F"/>
    <w:rsid w:val="002D6D24"/>
    <w:rsid w:val="003276B0"/>
    <w:rsid w:val="00345F3B"/>
    <w:rsid w:val="003542B3"/>
    <w:rsid w:val="003659BC"/>
    <w:rsid w:val="003744E1"/>
    <w:rsid w:val="00381612"/>
    <w:rsid w:val="00393A8E"/>
    <w:rsid w:val="00394CFA"/>
    <w:rsid w:val="003C33F0"/>
    <w:rsid w:val="003F1C55"/>
    <w:rsid w:val="003F2CF1"/>
    <w:rsid w:val="004078B1"/>
    <w:rsid w:val="00412A8D"/>
    <w:rsid w:val="00420133"/>
    <w:rsid w:val="00424387"/>
    <w:rsid w:val="00433006"/>
    <w:rsid w:val="004341FE"/>
    <w:rsid w:val="004505D1"/>
    <w:rsid w:val="004530C7"/>
    <w:rsid w:val="0046421F"/>
    <w:rsid w:val="004656AE"/>
    <w:rsid w:val="004661EE"/>
    <w:rsid w:val="004A5758"/>
    <w:rsid w:val="004B2391"/>
    <w:rsid w:val="004C0C2B"/>
    <w:rsid w:val="004C2570"/>
    <w:rsid w:val="004C3381"/>
    <w:rsid w:val="004C3C14"/>
    <w:rsid w:val="004E207D"/>
    <w:rsid w:val="004E44E0"/>
    <w:rsid w:val="004F7894"/>
    <w:rsid w:val="00504D38"/>
    <w:rsid w:val="00511A72"/>
    <w:rsid w:val="005176A2"/>
    <w:rsid w:val="00534C1A"/>
    <w:rsid w:val="005526F5"/>
    <w:rsid w:val="00572317"/>
    <w:rsid w:val="00577FD7"/>
    <w:rsid w:val="00582FFA"/>
    <w:rsid w:val="00587343"/>
    <w:rsid w:val="00591ED3"/>
    <w:rsid w:val="005B2DD5"/>
    <w:rsid w:val="005B542A"/>
    <w:rsid w:val="005B7E90"/>
    <w:rsid w:val="005D57CD"/>
    <w:rsid w:val="00601222"/>
    <w:rsid w:val="006142BE"/>
    <w:rsid w:val="0062188A"/>
    <w:rsid w:val="00627F62"/>
    <w:rsid w:val="006335BF"/>
    <w:rsid w:val="006375F5"/>
    <w:rsid w:val="00646EEC"/>
    <w:rsid w:val="00670BD2"/>
    <w:rsid w:val="006820DD"/>
    <w:rsid w:val="006A4876"/>
    <w:rsid w:val="006B180F"/>
    <w:rsid w:val="006B47ED"/>
    <w:rsid w:val="006D57A5"/>
    <w:rsid w:val="006F1130"/>
    <w:rsid w:val="007070AE"/>
    <w:rsid w:val="00721223"/>
    <w:rsid w:val="007226DA"/>
    <w:rsid w:val="00724722"/>
    <w:rsid w:val="00731667"/>
    <w:rsid w:val="00740330"/>
    <w:rsid w:val="00771DFA"/>
    <w:rsid w:val="00783CF9"/>
    <w:rsid w:val="00790B2A"/>
    <w:rsid w:val="00792672"/>
    <w:rsid w:val="007956EE"/>
    <w:rsid w:val="00797EF2"/>
    <w:rsid w:val="007A14B1"/>
    <w:rsid w:val="007A2180"/>
    <w:rsid w:val="007B6ABF"/>
    <w:rsid w:val="007C62D0"/>
    <w:rsid w:val="007C76F7"/>
    <w:rsid w:val="007D5DDC"/>
    <w:rsid w:val="007D6E72"/>
    <w:rsid w:val="007E2769"/>
    <w:rsid w:val="007F5116"/>
    <w:rsid w:val="00810EB2"/>
    <w:rsid w:val="00826A2C"/>
    <w:rsid w:val="00851151"/>
    <w:rsid w:val="00871651"/>
    <w:rsid w:val="00892E94"/>
    <w:rsid w:val="008A058A"/>
    <w:rsid w:val="008A2686"/>
    <w:rsid w:val="008B0AC4"/>
    <w:rsid w:val="008B6370"/>
    <w:rsid w:val="008B75D4"/>
    <w:rsid w:val="008C5FE2"/>
    <w:rsid w:val="008D7046"/>
    <w:rsid w:val="008E5100"/>
    <w:rsid w:val="008E748B"/>
    <w:rsid w:val="00914D93"/>
    <w:rsid w:val="00917963"/>
    <w:rsid w:val="00930D8A"/>
    <w:rsid w:val="00933E97"/>
    <w:rsid w:val="00934E34"/>
    <w:rsid w:val="0094732B"/>
    <w:rsid w:val="00965C55"/>
    <w:rsid w:val="009751C1"/>
    <w:rsid w:val="00991205"/>
    <w:rsid w:val="009936D9"/>
    <w:rsid w:val="009A09DC"/>
    <w:rsid w:val="009A4180"/>
    <w:rsid w:val="009C3945"/>
    <w:rsid w:val="009C501C"/>
    <w:rsid w:val="009D1A0C"/>
    <w:rsid w:val="009E5783"/>
    <w:rsid w:val="009E5C7B"/>
    <w:rsid w:val="009F27DD"/>
    <w:rsid w:val="00A0210C"/>
    <w:rsid w:val="00A26462"/>
    <w:rsid w:val="00A27A70"/>
    <w:rsid w:val="00A32BD9"/>
    <w:rsid w:val="00A63A50"/>
    <w:rsid w:val="00A717EB"/>
    <w:rsid w:val="00AB57D4"/>
    <w:rsid w:val="00AE73AB"/>
    <w:rsid w:val="00AF1DDC"/>
    <w:rsid w:val="00AF3CD7"/>
    <w:rsid w:val="00B271AF"/>
    <w:rsid w:val="00B3379D"/>
    <w:rsid w:val="00B3397E"/>
    <w:rsid w:val="00B35D0F"/>
    <w:rsid w:val="00B76CE4"/>
    <w:rsid w:val="00B76D75"/>
    <w:rsid w:val="00B923E2"/>
    <w:rsid w:val="00B93DB9"/>
    <w:rsid w:val="00BB3A15"/>
    <w:rsid w:val="00BC5C3F"/>
    <w:rsid w:val="00BD2CC4"/>
    <w:rsid w:val="00BE008A"/>
    <w:rsid w:val="00BF370B"/>
    <w:rsid w:val="00BF576B"/>
    <w:rsid w:val="00C02FBD"/>
    <w:rsid w:val="00C20ECB"/>
    <w:rsid w:val="00C329C7"/>
    <w:rsid w:val="00C51C11"/>
    <w:rsid w:val="00C6013A"/>
    <w:rsid w:val="00C6118F"/>
    <w:rsid w:val="00C6310D"/>
    <w:rsid w:val="00C66970"/>
    <w:rsid w:val="00C71ED6"/>
    <w:rsid w:val="00C72979"/>
    <w:rsid w:val="00C85580"/>
    <w:rsid w:val="00C869D1"/>
    <w:rsid w:val="00CA3533"/>
    <w:rsid w:val="00CA3BD1"/>
    <w:rsid w:val="00CD0BA8"/>
    <w:rsid w:val="00CD3D21"/>
    <w:rsid w:val="00CE2B65"/>
    <w:rsid w:val="00CF281F"/>
    <w:rsid w:val="00CF3289"/>
    <w:rsid w:val="00CF624D"/>
    <w:rsid w:val="00D14BE7"/>
    <w:rsid w:val="00D33279"/>
    <w:rsid w:val="00D3791A"/>
    <w:rsid w:val="00D41641"/>
    <w:rsid w:val="00D5682C"/>
    <w:rsid w:val="00D659E6"/>
    <w:rsid w:val="00DB16EB"/>
    <w:rsid w:val="00DC2892"/>
    <w:rsid w:val="00DC43E6"/>
    <w:rsid w:val="00DD4E55"/>
    <w:rsid w:val="00DE0B80"/>
    <w:rsid w:val="00DE743E"/>
    <w:rsid w:val="00DF096E"/>
    <w:rsid w:val="00E36154"/>
    <w:rsid w:val="00E4263D"/>
    <w:rsid w:val="00E46FBE"/>
    <w:rsid w:val="00E47BE4"/>
    <w:rsid w:val="00E943E1"/>
    <w:rsid w:val="00EA08D8"/>
    <w:rsid w:val="00EC58B8"/>
    <w:rsid w:val="00ED1650"/>
    <w:rsid w:val="00ED1790"/>
    <w:rsid w:val="00EE7FC4"/>
    <w:rsid w:val="00EF5903"/>
    <w:rsid w:val="00F00A3D"/>
    <w:rsid w:val="00F17F3D"/>
    <w:rsid w:val="00F27910"/>
    <w:rsid w:val="00F335A8"/>
    <w:rsid w:val="00F37EAC"/>
    <w:rsid w:val="00F537DA"/>
    <w:rsid w:val="00F57AB7"/>
    <w:rsid w:val="00F7181D"/>
    <w:rsid w:val="00F80C8F"/>
    <w:rsid w:val="00F84235"/>
    <w:rsid w:val="00F90D63"/>
    <w:rsid w:val="00F92F27"/>
    <w:rsid w:val="00F93D46"/>
    <w:rsid w:val="00F96447"/>
    <w:rsid w:val="00FA51F9"/>
    <w:rsid w:val="00FC1B7A"/>
    <w:rsid w:val="00FD09A1"/>
    <w:rsid w:val="00FD524B"/>
    <w:rsid w:val="00FE08C0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13041B"/>
  <w14:defaultImageDpi w14:val="330"/>
  <w15:chartTrackingRefBased/>
  <w15:docId w15:val="{9C2A8C2C-5A16-45FA-B80F-71F77A9C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008A"/>
  </w:style>
  <w:style w:type="paragraph" w:styleId="Kop1">
    <w:name w:val="heading 1"/>
    <w:basedOn w:val="Lijstalinea"/>
    <w:next w:val="Standaard"/>
    <w:link w:val="Kop1Char"/>
    <w:uiPriority w:val="9"/>
    <w:qFormat/>
    <w:rsid w:val="004E207D"/>
    <w:pPr>
      <w:numPr>
        <w:numId w:val="11"/>
      </w:numPr>
      <w:spacing w:before="180"/>
      <w:ind w:left="397" w:hanging="397"/>
      <w:outlineLvl w:val="0"/>
    </w:pPr>
    <w:rPr>
      <w:b/>
      <w:color w:val="FF6600" w:themeColor="accent4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/>
      <w:ind w:left="709" w:hanging="709"/>
      <w:outlineLvl w:val="1"/>
    </w:pPr>
    <w:rPr>
      <w:rFonts w:asciiTheme="majorHAnsi" w:eastAsiaTheme="majorEastAsia" w:hAnsiTheme="majorHAnsi" w:cstheme="majorBidi"/>
      <w:b/>
      <w:noProof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/>
      <w:ind w:left="709" w:hanging="709"/>
      <w:outlineLvl w:val="2"/>
    </w:pPr>
    <w:rPr>
      <w:rFonts w:asciiTheme="majorHAnsi" w:eastAsiaTheme="majorEastAsia" w:hAnsiTheme="majorHAnsi" w:cstheme="majorBidi"/>
      <w:b/>
      <w:noProof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B3379D"/>
    <w:pPr>
      <w:spacing w:after="160" w:line="240" w:lineRule="auto"/>
      <w:ind w:right="-1305"/>
    </w:pPr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3379D"/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ing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1A319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/>
    </w:pPr>
    <w:rPr>
      <w:b/>
      <w:sz w:val="120"/>
      <w:szCs w:val="120"/>
    </w:rPr>
  </w:style>
  <w:style w:type="character" w:customStyle="1" w:styleId="TitelChar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rPr>
      <w:b/>
      <w:sz w:val="40"/>
      <w:szCs w:val="39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4E207D"/>
    <w:rPr>
      <w:b/>
      <w:color w:val="FF6600" w:themeColor="accent4"/>
      <w:sz w:val="22"/>
      <w:szCs w:val="22"/>
    </w:rPr>
  </w:style>
  <w:style w:type="paragraph" w:customStyle="1" w:styleId="Opsomming">
    <w:name w:val="_Opsomming"/>
    <w:basedOn w:val="Lijstalinea"/>
    <w:qFormat/>
    <w:rsid w:val="008A2686"/>
    <w:pPr>
      <w:numPr>
        <w:numId w:val="12"/>
      </w:numPr>
      <w:ind w:left="340" w:hanging="340"/>
    </w:pPr>
  </w:style>
  <w:style w:type="paragraph" w:customStyle="1" w:styleId="Subopsomming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customStyle="1" w:styleId="Genummerd">
    <w:name w:val="_Genummerd"/>
    <w:basedOn w:val="Opsomming"/>
    <w:qFormat/>
    <w:rsid w:val="008A2686"/>
    <w:pPr>
      <w:numPr>
        <w:numId w:val="13"/>
      </w:numPr>
    </w:pPr>
  </w:style>
  <w:style w:type="paragraph" w:customStyle="1" w:styleId="SubGenummerd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  <w:szCs w:val="24"/>
    </w:rPr>
  </w:style>
  <w:style w:type="table" w:customStyle="1" w:styleId="NOCNSF">
    <w:name w:val="NOC*NSF"/>
    <w:basedOn w:val="Standaardtabel"/>
    <w:uiPriority w:val="99"/>
    <w:rsid w:val="004530C7"/>
    <w:pPr>
      <w:spacing w:line="240" w:lineRule="auto"/>
    </w:pPr>
    <w:tblPr>
      <w:tblBorders>
        <w:top w:val="single" w:sz="4" w:space="0" w:color="00378A" w:themeColor="accent1"/>
        <w:left w:val="single" w:sz="4" w:space="0" w:color="00378A" w:themeColor="accent1"/>
        <w:bottom w:val="single" w:sz="4" w:space="0" w:color="00378A" w:themeColor="accent1"/>
        <w:right w:val="single" w:sz="4" w:space="0" w:color="00378A" w:themeColor="accent1"/>
        <w:insideH w:val="single" w:sz="4" w:space="0" w:color="00378A" w:themeColor="accent1"/>
        <w:insideV w:val="single" w:sz="4" w:space="0" w:color="00378A" w:themeColor="accent1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8A058A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_Sponsors"/>
    <w:basedOn w:val="Standaard"/>
    <w:qFormat/>
    <w:rsid w:val="00CF3289"/>
    <w:pPr>
      <w:tabs>
        <w:tab w:val="left" w:pos="2758"/>
        <w:tab w:val="right" w:pos="6201"/>
        <w:tab w:val="right" w:pos="8931"/>
      </w:tabs>
      <w:spacing w:line="240" w:lineRule="auto"/>
      <w:ind w:right="-1305"/>
    </w:pPr>
    <w:rPr>
      <w:rFonts w:ascii="HK Grotesk" w:eastAsia="HK Grotesk" w:hAnsi="HK Grotesk" w:cs="Times New Roman"/>
      <w:b/>
      <w:noProof/>
      <w:color w:val="00378A"/>
      <w:spacing w:val="-1"/>
      <w:sz w:val="16"/>
      <w:szCs w:val="16"/>
    </w:rPr>
  </w:style>
  <w:style w:type="paragraph" w:customStyle="1" w:styleId="Footerkopje">
    <w:name w:val="_Footerkopje"/>
    <w:basedOn w:val="Standaard"/>
    <w:qFormat/>
    <w:rsid w:val="003F1C55"/>
    <w:pPr>
      <w:spacing w:before="360" w:line="240" w:lineRule="auto"/>
      <w:ind w:right="-1305"/>
    </w:pPr>
    <w:rPr>
      <w:rFonts w:ascii="HK Grotesk" w:eastAsia="HK Grotesk" w:hAnsi="HK Grotesk" w:cs="Times New Roman"/>
      <w:b/>
      <w:noProof/>
      <w:color w:val="00378A" w:themeColor="text1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E510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E5100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E5100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510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5100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56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portinfrastructuur.nl/knowledge-base/DE957ABF-21F3-4A3C-99D4-C2C830FA7E9B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portinfrastructuur.nl/knowledge-base/DE957ABF-21F3-4A3C-99D4-C2C830FA7E9B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uurzamesportsector.nl/routekaart-verduurzaming-spor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portinfrastructuur.nl/knowledge-base/DE957ABF-21F3-4A3C-99D4-C2C830FA7E9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ocnsf1nl.sharepoint.com/sites/connect-Marketing/Office_Templates/NOCNSF/Blanco.dotm" TargetMode="External"/></Relationship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73AEA30CB1C4D8FCD1960EB60D714" ma:contentTypeVersion="4" ma:contentTypeDescription="Een nieuw document maken." ma:contentTypeScope="" ma:versionID="2427ba2fade4407c3093ef6788aa8716">
  <xsd:schema xmlns:xsd="http://www.w3.org/2001/XMLSchema" xmlns:xs="http://www.w3.org/2001/XMLSchema" xmlns:p="http://schemas.microsoft.com/office/2006/metadata/properties" xmlns:ns2="3b58ed1c-d831-4f07-b6ce-6cbf2cbde35a" targetNamespace="http://schemas.microsoft.com/office/2006/metadata/properties" ma:root="true" ma:fieldsID="a248bd8abbe8a996630d57e551713f7d" ns2:_="">
    <xsd:import namespace="3b58ed1c-d831-4f07-b6ce-6cbf2cbde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8ed1c-d831-4f07-b6ce-6cbf2cbde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6D9B4-3EDA-4016-846A-175C2B67F4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6BD111-9DA5-496D-961E-1094BD859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8ed1c-d831-4f07-b6ce-6cbf2cbde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4E258-DD4A-4E9B-AB0A-C75B1BA196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4D2CE8-DB2D-4972-A44C-65FE5EAA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3</TotalTime>
  <Pages>2</Pages>
  <Words>744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Merel Brouwer</dc:creator>
  <cp:keywords/>
  <dc:description/>
  <cp:lastModifiedBy>Merel Brouwer</cp:lastModifiedBy>
  <cp:revision>4</cp:revision>
  <dcterms:created xsi:type="dcterms:W3CDTF">2026-07-20T08:12:00Z</dcterms:created>
  <dcterms:modified xsi:type="dcterms:W3CDTF">2026-07-20T08:14:00Z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13-06-2025</vt:lpwstr>
  </property>
  <property fmtid="{D5CDD505-2E9C-101B-9397-08002B2CF9AE}" pid="3" name="ContentTypeId">
    <vt:lpwstr>0x010100B2E73AEA30CB1C4D8FCD1960EB60D714</vt:lpwstr>
  </property>
</Properties>
</file>