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220878849"/>
        <w:lock w:val="sdtContentLocked"/>
        <w:placeholder>
          <w:docPart w:val="C391BA7384494656971D018E089FF8E0"/>
        </w:placeholder>
        <w15:appearance w15:val="hidden"/>
        <w:text/>
      </w:sdtPr>
      <w:sdtEndPr/>
      <w:sdtContent>
        <w:p w14:paraId="67C3C4CD" w14:textId="77777777" w:rsidR="00BF370B" w:rsidRDefault="009A1A1D" w:rsidP="008A2686">
          <w:pPr>
            <w:pStyle w:val="Titel"/>
          </w:pPr>
          <w:r>
            <w:t>agenda</w:t>
          </w:r>
        </w:p>
      </w:sdtContent>
    </w:sdt>
    <w:sdt>
      <w:sdtPr>
        <w:id w:val="-1059626054"/>
        <w:placeholder>
          <w:docPart w:val="13492C6FEF4B4D32A84F3CFA5B7BA9C0"/>
        </w:placeholder>
        <w15:appearance w15:val="hidden"/>
        <w:text/>
      </w:sdtPr>
      <w:sdtEndPr/>
      <w:sdtContent>
        <w:p w14:paraId="5C61D3B9" w14:textId="0EB49301" w:rsidR="001000CC" w:rsidRDefault="009B4BA6" w:rsidP="001000CC">
          <w:pPr>
            <w:pStyle w:val="Ondertitel"/>
          </w:pPr>
          <w:r>
            <w:t>Algemene Vergadering NOC*NSF</w:t>
          </w:r>
        </w:p>
      </w:sdtContent>
    </w:sdt>
    <w:p w14:paraId="2EEE5C1E" w14:textId="77777777" w:rsidR="00726841" w:rsidRPr="00726841" w:rsidRDefault="00726841" w:rsidP="00726841"/>
    <w:tbl>
      <w:tblPr>
        <w:tblStyle w:val="NOCNSF"/>
        <w:tblW w:w="8784" w:type="dxa"/>
        <w:tblLook w:val="0600" w:firstRow="0" w:lastRow="0" w:firstColumn="0" w:lastColumn="0" w:noHBand="1" w:noVBand="1"/>
      </w:tblPr>
      <w:tblGrid>
        <w:gridCol w:w="2263"/>
        <w:gridCol w:w="6521"/>
      </w:tblGrid>
      <w:tr w:rsidR="00C56B6D" w:rsidRPr="00726841" w14:paraId="6B641551" w14:textId="77777777" w:rsidTr="064DEB9C">
        <w:trPr>
          <w:trHeight w:val="283"/>
        </w:trPr>
        <w:tc>
          <w:tcPr>
            <w:tcW w:w="2263" w:type="dxa"/>
            <w:noWrap/>
          </w:tcPr>
          <w:p w14:paraId="0950AF76" w14:textId="77777777" w:rsidR="00C56B6D" w:rsidRDefault="00C56B6D" w:rsidP="00726841">
            <w:bookmarkStart w:id="0" w:name="bmDatumTijd"/>
            <w:r>
              <w:t>datum, tijd</w:t>
            </w:r>
            <w:bookmarkEnd w:id="0"/>
          </w:p>
        </w:tc>
        <w:tc>
          <w:tcPr>
            <w:tcW w:w="6521" w:type="dxa"/>
            <w:noWrap/>
          </w:tcPr>
          <w:p w14:paraId="7767FD0F" w14:textId="71FE2B7E" w:rsidR="00C56B6D" w:rsidRPr="00726841" w:rsidRDefault="009B4BA6" w:rsidP="00726841">
            <w:r>
              <w:t>Maandag 19 mei 2025, 19:30 uur</w:t>
            </w:r>
          </w:p>
        </w:tc>
      </w:tr>
      <w:tr w:rsidR="00C56B6D" w:rsidRPr="00726841" w14:paraId="1FE9F463" w14:textId="77777777" w:rsidTr="064DEB9C">
        <w:trPr>
          <w:trHeight w:val="283"/>
        </w:trPr>
        <w:tc>
          <w:tcPr>
            <w:tcW w:w="2263" w:type="dxa"/>
            <w:noWrap/>
          </w:tcPr>
          <w:p w14:paraId="7992C1C7" w14:textId="77777777" w:rsidR="00C56B6D" w:rsidRDefault="00C56B6D" w:rsidP="00726841">
            <w:bookmarkStart w:id="1" w:name="bmLocatie"/>
            <w:r>
              <w:t>locatie</w:t>
            </w:r>
            <w:bookmarkEnd w:id="1"/>
          </w:p>
        </w:tc>
        <w:tc>
          <w:tcPr>
            <w:tcW w:w="6521" w:type="dxa"/>
            <w:noWrap/>
          </w:tcPr>
          <w:p w14:paraId="0E20EB27" w14:textId="7920A81A" w:rsidR="00C56B6D" w:rsidRPr="00726841" w:rsidRDefault="009B4BA6" w:rsidP="00726841">
            <w:r>
              <w:t>Hotel Papendal, Athenezaal</w:t>
            </w:r>
          </w:p>
        </w:tc>
      </w:tr>
      <w:tr w:rsidR="00726841" w:rsidRPr="00726841" w14:paraId="03CF7343" w14:textId="77777777" w:rsidTr="064DEB9C">
        <w:trPr>
          <w:trHeight w:val="283"/>
        </w:trPr>
        <w:tc>
          <w:tcPr>
            <w:tcW w:w="2263" w:type="dxa"/>
            <w:noWrap/>
          </w:tcPr>
          <w:p w14:paraId="6D513CCC" w14:textId="77777777" w:rsidR="00726841" w:rsidRPr="00726841" w:rsidRDefault="009A1A1D" w:rsidP="00726841">
            <w:bookmarkStart w:id="2" w:name="bmAan"/>
            <w:r>
              <w:t>aan</w:t>
            </w:r>
            <w:bookmarkEnd w:id="2"/>
          </w:p>
        </w:tc>
        <w:tc>
          <w:tcPr>
            <w:tcW w:w="6521" w:type="dxa"/>
            <w:noWrap/>
          </w:tcPr>
          <w:p w14:paraId="60965F36" w14:textId="7F42D91D" w:rsidR="00726841" w:rsidRPr="00726841" w:rsidRDefault="007F7EF4" w:rsidP="00726841">
            <w:pPr>
              <w:spacing w:line="280" w:lineRule="atLeast"/>
            </w:pPr>
            <w:r>
              <w:t>Leden en geassocieerden NOC*NSF</w:t>
            </w:r>
          </w:p>
        </w:tc>
      </w:tr>
      <w:tr w:rsidR="00726841" w:rsidRPr="00726841" w14:paraId="3FDFE6A4" w14:textId="77777777" w:rsidTr="064DEB9C">
        <w:trPr>
          <w:trHeight w:val="268"/>
        </w:trPr>
        <w:tc>
          <w:tcPr>
            <w:tcW w:w="2263" w:type="dxa"/>
            <w:noWrap/>
          </w:tcPr>
          <w:p w14:paraId="4885803F" w14:textId="77777777" w:rsidR="00726841" w:rsidRPr="00726841" w:rsidRDefault="009A1A1D" w:rsidP="00726841">
            <w:bookmarkStart w:id="3" w:name="bmVan"/>
            <w:r>
              <w:t>van</w:t>
            </w:r>
            <w:bookmarkEnd w:id="3"/>
          </w:p>
        </w:tc>
        <w:tc>
          <w:tcPr>
            <w:tcW w:w="6521" w:type="dxa"/>
            <w:noWrap/>
          </w:tcPr>
          <w:p w14:paraId="4495BF7D" w14:textId="1285EFA7" w:rsidR="00726841" w:rsidRPr="00726841" w:rsidRDefault="007F7EF4" w:rsidP="00726841">
            <w:pPr>
              <w:spacing w:line="280" w:lineRule="atLeast"/>
            </w:pPr>
            <w:r>
              <w:t>Bestuur NOC*NSF</w:t>
            </w:r>
          </w:p>
        </w:tc>
      </w:tr>
    </w:tbl>
    <w:p w14:paraId="7FA45D3D" w14:textId="25153F62" w:rsidR="00726841" w:rsidRPr="00F35B78" w:rsidRDefault="009B4BA6" w:rsidP="00F35B78">
      <w:pPr>
        <w:pStyle w:val="Kop1"/>
        <w:spacing w:line="220" w:lineRule="exact"/>
        <w:rPr>
          <w:sz w:val="20"/>
          <w:szCs w:val="20"/>
        </w:rPr>
      </w:pPr>
      <w:r>
        <w:t>Opening en mededelingen</w:t>
      </w:r>
      <w:r w:rsidR="00637DB3">
        <w:t xml:space="preserve"> </w:t>
      </w:r>
      <w:r w:rsidR="00637DB3" w:rsidRPr="064DEB9C">
        <w:rPr>
          <w:sz w:val="16"/>
          <w:szCs w:val="16"/>
        </w:rPr>
        <w:t>(incl. aandacht voor World Games</w:t>
      </w:r>
      <w:r w:rsidR="00771B6B" w:rsidRPr="064DEB9C">
        <w:rPr>
          <w:sz w:val="16"/>
          <w:szCs w:val="16"/>
        </w:rPr>
        <w:t xml:space="preserve"> en </w:t>
      </w:r>
      <w:r w:rsidR="7DCA1FB6" w:rsidRPr="064DEB9C">
        <w:rPr>
          <w:sz w:val="16"/>
          <w:szCs w:val="16"/>
        </w:rPr>
        <w:t>twee bijzondere gasten</w:t>
      </w:r>
      <w:r w:rsidR="00637DB3" w:rsidRPr="064DEB9C">
        <w:rPr>
          <w:sz w:val="16"/>
          <w:szCs w:val="16"/>
        </w:rPr>
        <w:t>)</w:t>
      </w:r>
    </w:p>
    <w:p w14:paraId="274A99CE" w14:textId="37BF0193" w:rsidR="009B4BA6" w:rsidRDefault="009B4BA6" w:rsidP="00F35B78">
      <w:pPr>
        <w:pStyle w:val="Kop1"/>
        <w:spacing w:line="220" w:lineRule="exact"/>
      </w:pPr>
      <w:r>
        <w:t>Breedtesportstrategie</w:t>
      </w:r>
      <w:r w:rsidR="794A10B9">
        <w:t>; doorontwikkeling data-infrastructuur</w:t>
      </w:r>
    </w:p>
    <w:p w14:paraId="23ABE6F1" w14:textId="2C2B0FB5" w:rsidR="009B4BA6" w:rsidRPr="009B4BA6" w:rsidRDefault="009B4BA6" w:rsidP="00F35B78">
      <w:pPr>
        <w:pStyle w:val="Kop1"/>
        <w:spacing w:line="220" w:lineRule="exact"/>
      </w:pPr>
      <w:r>
        <w:t>Governance – Raad van Toezichtmodel</w:t>
      </w:r>
    </w:p>
    <w:p w14:paraId="19562A90" w14:textId="15137F5B" w:rsidR="088BD22F" w:rsidRDefault="088BD22F" w:rsidP="064DEB9C">
      <w:pPr>
        <w:pStyle w:val="Kop1"/>
        <w:spacing w:line="220" w:lineRule="exact"/>
      </w:pPr>
      <w:r>
        <w:t>Samenstelling bestuur NOC*NSF</w:t>
      </w:r>
    </w:p>
    <w:p w14:paraId="519520A0" w14:textId="076E3B38" w:rsidR="088BD22F" w:rsidRDefault="02D8FCC3" w:rsidP="37D35D22">
      <w:pPr>
        <w:pStyle w:val="Lijstalinea"/>
        <w:numPr>
          <w:ilvl w:val="0"/>
          <w:numId w:val="1"/>
        </w:numPr>
        <w:spacing w:line="220" w:lineRule="exact"/>
      </w:pPr>
      <w:r>
        <w:t>Rooster van Aftreden</w:t>
      </w:r>
    </w:p>
    <w:p w14:paraId="3BDB83ED" w14:textId="30F571EA" w:rsidR="088BD22F" w:rsidRDefault="088BD22F" w:rsidP="064DEB9C">
      <w:pPr>
        <w:pStyle w:val="Lijstalinea"/>
        <w:numPr>
          <w:ilvl w:val="0"/>
          <w:numId w:val="1"/>
        </w:numPr>
        <w:spacing w:line="220" w:lineRule="exact"/>
      </w:pPr>
      <w:r>
        <w:t>Herijkte bestuursprofielen</w:t>
      </w:r>
    </w:p>
    <w:p w14:paraId="463C0432" w14:textId="05F6BE01" w:rsidR="009B4BA6" w:rsidRDefault="009B4BA6" w:rsidP="00F35B78">
      <w:pPr>
        <w:pStyle w:val="Kop1"/>
        <w:spacing w:line="220" w:lineRule="exact"/>
      </w:pPr>
      <w:r>
        <w:t>Rapportage NOC*NSF</w:t>
      </w:r>
      <w:r w:rsidR="3E27310A">
        <w:t xml:space="preserve"> 2024</w:t>
      </w:r>
    </w:p>
    <w:p w14:paraId="0F2762B1" w14:textId="1CEB2B07" w:rsidR="009B4BA6" w:rsidRPr="004334BC" w:rsidRDefault="009B4BA6" w:rsidP="00F35B78">
      <w:pPr>
        <w:pStyle w:val="Lijstalinea"/>
        <w:numPr>
          <w:ilvl w:val="0"/>
          <w:numId w:val="18"/>
        </w:numPr>
        <w:spacing w:line="220" w:lineRule="exact"/>
      </w:pPr>
      <w:r w:rsidRPr="004334BC">
        <w:t>Jaarverslag</w:t>
      </w:r>
      <w:r w:rsidR="47814D80" w:rsidRPr="004334BC">
        <w:t xml:space="preserve"> en jaarrekening</w:t>
      </w:r>
      <w:r w:rsidRPr="004334BC">
        <w:t xml:space="preserve"> NOC*NSF 2024</w:t>
      </w:r>
    </w:p>
    <w:p w14:paraId="5A36A7AB" w14:textId="732A7E0D" w:rsidR="005B7BBB" w:rsidRDefault="005B7BBB" w:rsidP="00F35B78">
      <w:pPr>
        <w:pStyle w:val="Lijstalinea"/>
        <w:numPr>
          <w:ilvl w:val="0"/>
          <w:numId w:val="18"/>
        </w:numPr>
        <w:spacing w:line="220" w:lineRule="exact"/>
      </w:pPr>
      <w:r>
        <w:t>Benoeming accountant</w:t>
      </w:r>
    </w:p>
    <w:p w14:paraId="1DBAA0E1" w14:textId="122CC2B7" w:rsidR="009B4BA6" w:rsidRPr="004334BC" w:rsidRDefault="009B4BA6" w:rsidP="00F35B78">
      <w:pPr>
        <w:pStyle w:val="Lijstalinea"/>
        <w:numPr>
          <w:ilvl w:val="0"/>
          <w:numId w:val="18"/>
        </w:numPr>
        <w:spacing w:line="220" w:lineRule="exact"/>
      </w:pPr>
      <w:r w:rsidRPr="004334BC">
        <w:t>Advies Financiële Commissie</w:t>
      </w:r>
    </w:p>
    <w:p w14:paraId="360E338E" w14:textId="073E6B93" w:rsidR="009B4BA6" w:rsidRPr="004334BC" w:rsidRDefault="009B4BA6" w:rsidP="00F35B78">
      <w:pPr>
        <w:pStyle w:val="Lijstalinea"/>
        <w:numPr>
          <w:ilvl w:val="0"/>
          <w:numId w:val="18"/>
        </w:numPr>
        <w:spacing w:line="220" w:lineRule="exact"/>
      </w:pPr>
      <w:r w:rsidRPr="004334BC">
        <w:t>Décharge bestuur NOC*NSF</w:t>
      </w:r>
    </w:p>
    <w:p w14:paraId="041BD467" w14:textId="7DA42191" w:rsidR="528B61A5" w:rsidRDefault="528B61A5" w:rsidP="00F35B78">
      <w:pPr>
        <w:pStyle w:val="Kop1"/>
        <w:spacing w:line="220" w:lineRule="exact"/>
        <w:ind w:left="397" w:hanging="397"/>
      </w:pPr>
      <w:r>
        <w:t>Toelichting Expertpanel Rubriek 3.1 Topsport</w:t>
      </w:r>
    </w:p>
    <w:p w14:paraId="2EFEAD11" w14:textId="0C3ED6C6" w:rsidR="009B4BA6" w:rsidRDefault="009B4BA6" w:rsidP="00F35B78">
      <w:pPr>
        <w:pStyle w:val="Kop1"/>
        <w:spacing w:line="220" w:lineRule="exact"/>
      </w:pPr>
      <w:r>
        <w:t xml:space="preserve">Bestedingsplan </w:t>
      </w:r>
      <w:r w:rsidR="5BC3A5B1">
        <w:t>S</w:t>
      </w:r>
      <w:r>
        <w:t>portagenda 2026</w:t>
      </w:r>
    </w:p>
    <w:p w14:paraId="6A804E8C" w14:textId="75576F07" w:rsidR="009B4BA6" w:rsidRDefault="009B4BA6" w:rsidP="00F35B78">
      <w:pPr>
        <w:pStyle w:val="Lijstalinea"/>
        <w:numPr>
          <w:ilvl w:val="0"/>
          <w:numId w:val="17"/>
        </w:numPr>
        <w:spacing w:line="220" w:lineRule="exact"/>
      </w:pPr>
      <w:r>
        <w:t>Bestedingsplan 2026</w:t>
      </w:r>
    </w:p>
    <w:p w14:paraId="03FB5BB1" w14:textId="458A2227" w:rsidR="009B4BA6" w:rsidRDefault="009B4BA6" w:rsidP="00F35B78">
      <w:pPr>
        <w:pStyle w:val="Lijstalinea"/>
        <w:numPr>
          <w:ilvl w:val="0"/>
          <w:numId w:val="17"/>
        </w:numPr>
        <w:spacing w:line="220" w:lineRule="exact"/>
      </w:pPr>
      <w:r>
        <w:t>Richtlijnenboek 2026</w:t>
      </w:r>
    </w:p>
    <w:p w14:paraId="2AE0AE3E" w14:textId="15226C8C" w:rsidR="009B4BA6" w:rsidRDefault="009B4BA6" w:rsidP="00F35B78">
      <w:pPr>
        <w:pStyle w:val="Lijstalinea"/>
        <w:numPr>
          <w:ilvl w:val="0"/>
          <w:numId w:val="17"/>
        </w:numPr>
        <w:spacing w:line="220" w:lineRule="exact"/>
      </w:pPr>
      <w:r>
        <w:t>Advies CRBS</w:t>
      </w:r>
    </w:p>
    <w:p w14:paraId="0CD2AC92" w14:textId="754A2FDC" w:rsidR="009B4BA6" w:rsidRDefault="009B4BA6" w:rsidP="00F35B78">
      <w:pPr>
        <w:pStyle w:val="Kop1"/>
        <w:spacing w:line="220" w:lineRule="exact"/>
      </w:pPr>
      <w:r>
        <w:t>Pahud de Mortanges Trofee en Van Tuyll Beker</w:t>
      </w:r>
    </w:p>
    <w:p w14:paraId="439C600A" w14:textId="703E5638" w:rsidR="3561F9D2" w:rsidRDefault="3561F9D2" w:rsidP="00F35B78">
      <w:pPr>
        <w:pStyle w:val="Kop1"/>
        <w:spacing w:line="220" w:lineRule="exact"/>
      </w:pPr>
      <w:r>
        <w:t>Reglementen</w:t>
      </w:r>
    </w:p>
    <w:p w14:paraId="3CC13BA5" w14:textId="6C474847" w:rsidR="3561F9D2" w:rsidRDefault="3561F9D2" w:rsidP="00F35B78">
      <w:pPr>
        <w:spacing w:line="220" w:lineRule="exact"/>
        <w:ind w:firstLine="397"/>
      </w:pPr>
      <w:r>
        <w:t>a.</w:t>
      </w:r>
      <w:r>
        <w:tab/>
        <w:t>Reglement KISS</w:t>
      </w:r>
    </w:p>
    <w:p w14:paraId="13065B06" w14:textId="603CF2F1" w:rsidR="009B4BA6" w:rsidRDefault="009B4BA6" w:rsidP="00F35B78">
      <w:pPr>
        <w:pStyle w:val="Kop1"/>
        <w:spacing w:line="220" w:lineRule="exact"/>
      </w:pPr>
      <w:r>
        <w:t>Samenstelling commissies</w:t>
      </w:r>
    </w:p>
    <w:p w14:paraId="30275211" w14:textId="40ECCBF9" w:rsidR="004459B8" w:rsidRDefault="0085044C" w:rsidP="00F35B78">
      <w:pPr>
        <w:pStyle w:val="Lijstalinea"/>
        <w:numPr>
          <w:ilvl w:val="0"/>
          <w:numId w:val="19"/>
        </w:numPr>
        <w:spacing w:line="220" w:lineRule="exact"/>
      </w:pPr>
      <w:r>
        <w:t>Expertpanel topsport</w:t>
      </w:r>
      <w:r w:rsidR="000F0E74">
        <w:t xml:space="preserve"> </w:t>
      </w:r>
    </w:p>
    <w:p w14:paraId="487A6999" w14:textId="32BBB178" w:rsidR="00C105E0" w:rsidRPr="0085044C" w:rsidRDefault="00C105E0" w:rsidP="00F35B78">
      <w:pPr>
        <w:pStyle w:val="Lijstalinea"/>
        <w:numPr>
          <w:ilvl w:val="0"/>
          <w:numId w:val="19"/>
        </w:numPr>
        <w:spacing w:line="220" w:lineRule="exact"/>
      </w:pPr>
      <w:r>
        <w:t>CRBS</w:t>
      </w:r>
    </w:p>
    <w:p w14:paraId="03E957C4" w14:textId="55A8F700" w:rsidR="00B1239D" w:rsidRDefault="00B1239D" w:rsidP="00F35B78">
      <w:pPr>
        <w:pStyle w:val="Kop1"/>
        <w:spacing w:line="220" w:lineRule="exact"/>
      </w:pPr>
      <w:r>
        <w:t>Verslag Algemene Vergadering 18 november 2024</w:t>
      </w:r>
    </w:p>
    <w:p w14:paraId="5F99E245" w14:textId="23260061" w:rsidR="00A81CDF" w:rsidRDefault="009B4BA6" w:rsidP="00F35B78">
      <w:pPr>
        <w:pStyle w:val="Kop1"/>
        <w:spacing w:line="220" w:lineRule="exact"/>
      </w:pPr>
      <w:r>
        <w:t>Rondvraag en sluiting</w:t>
      </w:r>
    </w:p>
    <w:sectPr w:rsidR="00A81CDF" w:rsidSect="00590D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701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AC80" w14:textId="77777777" w:rsidR="00A37778" w:rsidRDefault="00A37778" w:rsidP="00BF370B">
      <w:r>
        <w:separator/>
      </w:r>
    </w:p>
  </w:endnote>
  <w:endnote w:type="continuationSeparator" w:id="0">
    <w:p w14:paraId="667D8F04" w14:textId="77777777" w:rsidR="00A37778" w:rsidRDefault="00A37778" w:rsidP="00BF370B">
      <w:r>
        <w:continuationSeparator/>
      </w:r>
    </w:p>
  </w:endnote>
  <w:endnote w:type="continuationNotice" w:id="1">
    <w:p w14:paraId="4EA769B4" w14:textId="77777777" w:rsidR="00A37778" w:rsidRDefault="00A377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altName w:val="Cambria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K Grotesk Light">
    <w:altName w:val="Calibri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51D44" w14:textId="77777777" w:rsidR="00637DB3" w:rsidRDefault="00637DB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1B72F" w14:textId="77777777" w:rsidR="00637DB3" w:rsidRDefault="00637DB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478"/>
      <w:gridCol w:w="1721"/>
      <w:gridCol w:w="1372"/>
      <w:gridCol w:w="1078"/>
    </w:tblGrid>
    <w:tr w:rsidR="00EA3C81" w14:paraId="60DFEA94" w14:textId="77777777" w:rsidTr="00EA3C81">
      <w:tc>
        <w:tcPr>
          <w:tcW w:w="2128" w:type="dxa"/>
          <w:hideMark/>
        </w:tcPr>
        <w:sdt>
          <w:sdtPr>
            <w:tag w:val="bezoekadreskop"/>
            <w:id w:val="-2032337608"/>
            <w15:appearance w15:val="hidden"/>
            <w:text/>
          </w:sdtPr>
          <w:sdtEndPr/>
          <w:sdtContent>
            <w:p w14:paraId="4E5243A7" w14:textId="77777777" w:rsidR="00EA3C81" w:rsidRDefault="00EA3C81" w:rsidP="00EA3C81">
              <w:pPr>
                <w:pStyle w:val="Footerkopje"/>
                <w:spacing w:line="280" w:lineRule="atLeast"/>
              </w:pPr>
              <w:r>
                <w:t>Bezoekadres</w:t>
              </w:r>
            </w:p>
          </w:sdtContent>
        </w:sdt>
      </w:tc>
      <w:tc>
        <w:tcPr>
          <w:tcW w:w="2478" w:type="dxa"/>
          <w:hideMark/>
        </w:tcPr>
        <w:sdt>
          <w:sdtPr>
            <w:tag w:val="postadreskop"/>
            <w:id w:val="-45766917"/>
            <w15:appearance w15:val="hidden"/>
            <w:text/>
          </w:sdtPr>
          <w:sdtEndPr/>
          <w:sdtContent>
            <w:p w14:paraId="44FA4718" w14:textId="77777777" w:rsidR="00EA3C81" w:rsidRDefault="00EA3C81" w:rsidP="00EA3C81">
              <w:pPr>
                <w:pStyle w:val="Footerkopje"/>
                <w:spacing w:line="280" w:lineRule="atLeast"/>
              </w:pPr>
              <w:r>
                <w:t>Postadres</w:t>
              </w:r>
            </w:p>
          </w:sdtContent>
        </w:sdt>
      </w:tc>
      <w:tc>
        <w:tcPr>
          <w:tcW w:w="1721" w:type="dxa"/>
          <w:hideMark/>
        </w:tcPr>
        <w:sdt>
          <w:sdtPr>
            <w:tag w:val="telefoonkop"/>
            <w:id w:val="-1185752623"/>
            <w15:appearance w15:val="hidden"/>
            <w:text/>
          </w:sdtPr>
          <w:sdtEndPr/>
          <w:sdtContent>
            <w:p w14:paraId="50862CFF" w14:textId="77777777" w:rsidR="00EA3C81" w:rsidRDefault="00EA3C81" w:rsidP="00EA3C81">
              <w:pPr>
                <w:pStyle w:val="Footerkopje"/>
                <w:spacing w:line="280" w:lineRule="atLeast"/>
              </w:pPr>
              <w:r>
                <w:t>Telefoon</w:t>
              </w:r>
            </w:p>
          </w:sdtContent>
        </w:sdt>
      </w:tc>
      <w:tc>
        <w:tcPr>
          <w:tcW w:w="1372" w:type="dxa"/>
          <w:hideMark/>
        </w:tcPr>
        <w:sdt>
          <w:sdtPr>
            <w:tag w:val="emailkop"/>
            <w:id w:val="-1933197877"/>
            <w15:appearance w15:val="hidden"/>
            <w:text/>
          </w:sdtPr>
          <w:sdtEndPr/>
          <w:sdtContent>
            <w:p w14:paraId="46792534" w14:textId="77777777" w:rsidR="00EA3C81" w:rsidRDefault="00EA3C81" w:rsidP="00EA3C81">
              <w:pPr>
                <w:pStyle w:val="Footerkopje"/>
                <w:spacing w:line="280" w:lineRule="atLeast"/>
              </w:pPr>
              <w:r>
                <w:t>Email</w:t>
              </w:r>
            </w:p>
          </w:sdtContent>
        </w:sdt>
      </w:tc>
      <w:tc>
        <w:tcPr>
          <w:tcW w:w="1078" w:type="dxa"/>
          <w:hideMark/>
        </w:tcPr>
        <w:p w14:paraId="30950B51" w14:textId="77777777" w:rsidR="00EA3C81" w:rsidRDefault="00EA3C81" w:rsidP="00EA3C81">
          <w:pPr>
            <w:pStyle w:val="Footerkopje"/>
            <w:spacing w:line="280" w:lineRule="atLeast"/>
          </w:pPr>
          <w:r>
            <w:t>Web</w:t>
          </w:r>
        </w:p>
      </w:tc>
    </w:tr>
    <w:tr w:rsidR="00EA3C81" w14:paraId="66DCC66F" w14:textId="77777777" w:rsidTr="00EA3C81">
      <w:tc>
        <w:tcPr>
          <w:tcW w:w="2128" w:type="dxa"/>
          <w:hideMark/>
        </w:tcPr>
        <w:sdt>
          <w:sdtPr>
            <w:tag w:val="bezoekadrestekst"/>
            <w:id w:val="-2140713015"/>
            <w15:appearance w15:val="hidden"/>
          </w:sdtPr>
          <w:sdtEndPr/>
          <w:sdtContent>
            <w:p w14:paraId="09372CE6" w14:textId="77777777" w:rsidR="00EA3C81" w:rsidRDefault="00EA3C81" w:rsidP="00EA3C81">
              <w:pPr>
                <w:pStyle w:val="Voettekst"/>
                <w:spacing w:line="280" w:lineRule="atLeast"/>
              </w:pPr>
              <w:r>
                <w:t>Papendallaan 60, Arnhem</w:t>
              </w:r>
            </w:p>
          </w:sdtContent>
        </w:sdt>
      </w:tc>
      <w:tc>
        <w:tcPr>
          <w:tcW w:w="2478" w:type="dxa"/>
          <w:hideMark/>
        </w:tcPr>
        <w:sdt>
          <w:sdtPr>
            <w:tag w:val="postadrestekst"/>
            <w:id w:val="894619931"/>
            <w15:appearance w15:val="hidden"/>
          </w:sdtPr>
          <w:sdtEndPr/>
          <w:sdtContent>
            <w:p w14:paraId="24C23412" w14:textId="77777777" w:rsidR="00EA3C81" w:rsidRDefault="00EA3C81" w:rsidP="00EA3C81">
              <w:pPr>
                <w:pStyle w:val="Voettekst"/>
                <w:spacing w:line="280" w:lineRule="atLeast"/>
              </w:pPr>
              <w:r>
                <w:t>Postbus 302, 6800 AH Arnhem</w:t>
              </w:r>
            </w:p>
          </w:sdtContent>
        </w:sdt>
      </w:tc>
      <w:tc>
        <w:tcPr>
          <w:tcW w:w="1721" w:type="dxa"/>
          <w:hideMark/>
        </w:tcPr>
        <w:p w14:paraId="49545913" w14:textId="77777777" w:rsidR="00EA3C81" w:rsidRDefault="00A578EA" w:rsidP="00EA3C81">
          <w:pPr>
            <w:pStyle w:val="Voettekst"/>
            <w:spacing w:line="280" w:lineRule="atLeast"/>
          </w:pPr>
          <w:sdt>
            <w:sdtPr>
              <w:tag w:val="telefoon"/>
              <w:id w:val="1485046765"/>
              <w15:appearance w15:val="hidden"/>
              <w:text/>
            </w:sdtPr>
            <w:sdtEndPr/>
            <w:sdtContent>
              <w:r w:rsidR="00EA3C81">
                <w:t>+31 (0)26 483 44 00</w:t>
              </w:r>
            </w:sdtContent>
          </w:sdt>
        </w:p>
      </w:tc>
      <w:tc>
        <w:tcPr>
          <w:tcW w:w="1372" w:type="dxa"/>
          <w:hideMark/>
        </w:tcPr>
        <w:p w14:paraId="43EA1321" w14:textId="77777777" w:rsidR="00EA3C81" w:rsidRDefault="00A578EA" w:rsidP="00EA3C81">
          <w:pPr>
            <w:pStyle w:val="Voettekst"/>
            <w:spacing w:line="280" w:lineRule="atLeast"/>
          </w:pPr>
          <w:sdt>
            <w:sdtPr>
              <w:tag w:val="email"/>
              <w:id w:val="-1089160249"/>
              <w15:appearance w15:val="hidden"/>
              <w:text/>
            </w:sdtPr>
            <w:sdtEndPr/>
            <w:sdtContent>
              <w:r w:rsidR="00EA3C81">
                <w:t>info@nocnsf.nl</w:t>
              </w:r>
            </w:sdtContent>
          </w:sdt>
        </w:p>
      </w:tc>
      <w:tc>
        <w:tcPr>
          <w:tcW w:w="1078" w:type="dxa"/>
          <w:hideMark/>
        </w:tcPr>
        <w:p w14:paraId="05ECC20B" w14:textId="77777777" w:rsidR="00EA3C81" w:rsidRDefault="00A578EA" w:rsidP="00EA3C81">
          <w:pPr>
            <w:pStyle w:val="Voettekst"/>
            <w:spacing w:line="280" w:lineRule="atLeast"/>
          </w:pPr>
          <w:sdt>
            <w:sdtPr>
              <w:tag w:val="website"/>
              <w:id w:val="-890778"/>
              <w15:appearance w15:val="hidden"/>
              <w:text/>
            </w:sdtPr>
            <w:sdtEndPr/>
            <w:sdtContent>
              <w:r w:rsidR="00EA3C81">
                <w:t>nocnsf.nl</w:t>
              </w:r>
            </w:sdtContent>
          </w:sdt>
        </w:p>
      </w:tc>
    </w:tr>
    <w:tr w:rsidR="00EA3C81" w14:paraId="51C1F2E7" w14:textId="77777777" w:rsidTr="00EA3C81">
      <w:tc>
        <w:tcPr>
          <w:tcW w:w="8777" w:type="dxa"/>
          <w:gridSpan w:val="5"/>
          <w:hideMark/>
        </w:tcPr>
        <w:p w14:paraId="3EB57122" w14:textId="1CBC7E4E" w:rsidR="00EA3C81" w:rsidRDefault="00C0612B" w:rsidP="00EA3C81">
          <w:pPr>
            <w:pStyle w:val="Sponsors"/>
            <w:spacing w:line="280" w:lineRule="atLeast"/>
          </w:pPr>
          <w:r>
            <w:t xml:space="preserve">Partners: Nederlandse Loterij </w:t>
          </w:r>
          <w:r>
            <w:rPr>
              <w:rFonts w:ascii="Wingdings" w:eastAsia="Wingdings" w:hAnsi="Wingdings" w:cs="Wingdings"/>
            </w:rPr>
            <w:t>□</w:t>
          </w:r>
          <w:r>
            <w:t xml:space="preserve"> Odido </w:t>
          </w:r>
          <w:r>
            <w:rPr>
              <w:rFonts w:ascii="Wingdings" w:eastAsia="Wingdings" w:hAnsi="Wingdings" w:cs="Wingdings"/>
            </w:rPr>
            <w:t>□</w:t>
          </w:r>
          <w:r>
            <w:t xml:space="preserve"> AD </w:t>
          </w:r>
          <w:r>
            <w:rPr>
              <w:rFonts w:ascii="Wingdings" w:eastAsia="Wingdings" w:hAnsi="Wingdings" w:cs="Wingdings"/>
            </w:rPr>
            <w:t>□</w:t>
          </w:r>
          <w:r>
            <w:t xml:space="preserve"> MissieH2 </w:t>
          </w:r>
          <w:r>
            <w:rPr>
              <w:rFonts w:ascii="Wingdings" w:eastAsia="Wingdings" w:hAnsi="Wingdings" w:cs="Wingdings"/>
            </w:rPr>
            <w:t>□</w:t>
          </w:r>
          <w:r>
            <w:t xml:space="preserve"> Rabobank</w:t>
          </w:r>
        </w:p>
      </w:tc>
    </w:tr>
  </w:tbl>
  <w:p w14:paraId="189061AF" w14:textId="77777777" w:rsidR="002D19C0" w:rsidRPr="004C26BC" w:rsidRDefault="002D19C0" w:rsidP="00590D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8B066" w14:textId="77777777" w:rsidR="00A37778" w:rsidRDefault="00A37778" w:rsidP="00BF370B">
      <w:r>
        <w:separator/>
      </w:r>
    </w:p>
  </w:footnote>
  <w:footnote w:type="continuationSeparator" w:id="0">
    <w:p w14:paraId="1F398765" w14:textId="77777777" w:rsidR="00A37778" w:rsidRDefault="00A37778" w:rsidP="00BF370B">
      <w:r>
        <w:continuationSeparator/>
      </w:r>
    </w:p>
  </w:footnote>
  <w:footnote w:type="continuationNotice" w:id="1">
    <w:p w14:paraId="4CD83423" w14:textId="77777777" w:rsidR="00A37778" w:rsidRDefault="00A377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6AA17" w14:textId="09756FD2" w:rsidR="00637DB3" w:rsidRDefault="00637DB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B065F" w14:textId="794F6ECD" w:rsidR="00637DB3" w:rsidRDefault="00637DB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A6EB7" w14:textId="0940792D" w:rsidR="002D19C0" w:rsidRDefault="002D19C0" w:rsidP="008A2686">
    <w:pPr>
      <w:pStyle w:val="Koptekst"/>
      <w:spacing w:after="13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F86430" wp14:editId="082854B8">
          <wp:simplePos x="0" y="0"/>
          <wp:positionH relativeFrom="column">
            <wp:posOffset>-78105</wp:posOffset>
          </wp:positionH>
          <wp:positionV relativeFrom="page">
            <wp:posOffset>370205</wp:posOffset>
          </wp:positionV>
          <wp:extent cx="1041400" cy="938530"/>
          <wp:effectExtent l="0" t="0" r="0" b="0"/>
          <wp:wrapNone/>
          <wp:docPr id="3" name="Logo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1E5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240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A8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25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12C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020E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7EE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C2BB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6E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C66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97A15"/>
    <w:multiLevelType w:val="hybridMultilevel"/>
    <w:tmpl w:val="053AF0CC"/>
    <w:lvl w:ilvl="0" w:tplc="460001FE">
      <w:start w:val="1"/>
      <w:numFmt w:val="lowerLetter"/>
      <w:lvlText w:val="%1."/>
      <w:lvlJc w:val="left"/>
      <w:pPr>
        <w:ind w:left="1080" w:hanging="360"/>
      </w:pPr>
    </w:lvl>
    <w:lvl w:ilvl="1" w:tplc="BE9E6EDA">
      <w:start w:val="1"/>
      <w:numFmt w:val="lowerLetter"/>
      <w:lvlText w:val="%2."/>
      <w:lvlJc w:val="left"/>
      <w:pPr>
        <w:ind w:left="1800" w:hanging="360"/>
      </w:pPr>
    </w:lvl>
    <w:lvl w:ilvl="2" w:tplc="F93AC60E">
      <w:start w:val="1"/>
      <w:numFmt w:val="lowerRoman"/>
      <w:lvlText w:val="%3."/>
      <w:lvlJc w:val="right"/>
      <w:pPr>
        <w:ind w:left="2520" w:hanging="180"/>
      </w:pPr>
    </w:lvl>
    <w:lvl w:ilvl="3" w:tplc="9BCC4C92">
      <w:start w:val="1"/>
      <w:numFmt w:val="decimal"/>
      <w:lvlText w:val="%4."/>
      <w:lvlJc w:val="left"/>
      <w:pPr>
        <w:ind w:left="3240" w:hanging="360"/>
      </w:pPr>
    </w:lvl>
    <w:lvl w:ilvl="4" w:tplc="083C310A">
      <w:start w:val="1"/>
      <w:numFmt w:val="lowerLetter"/>
      <w:lvlText w:val="%5."/>
      <w:lvlJc w:val="left"/>
      <w:pPr>
        <w:ind w:left="3960" w:hanging="360"/>
      </w:pPr>
    </w:lvl>
    <w:lvl w:ilvl="5" w:tplc="C3A65F44">
      <w:start w:val="1"/>
      <w:numFmt w:val="lowerRoman"/>
      <w:lvlText w:val="%6."/>
      <w:lvlJc w:val="right"/>
      <w:pPr>
        <w:ind w:left="4680" w:hanging="180"/>
      </w:pPr>
    </w:lvl>
    <w:lvl w:ilvl="6" w:tplc="23D61412">
      <w:start w:val="1"/>
      <w:numFmt w:val="decimal"/>
      <w:lvlText w:val="%7."/>
      <w:lvlJc w:val="left"/>
      <w:pPr>
        <w:ind w:left="5400" w:hanging="360"/>
      </w:pPr>
    </w:lvl>
    <w:lvl w:ilvl="7" w:tplc="3B605E70">
      <w:start w:val="1"/>
      <w:numFmt w:val="lowerLetter"/>
      <w:lvlText w:val="%8."/>
      <w:lvlJc w:val="left"/>
      <w:pPr>
        <w:ind w:left="6120" w:hanging="360"/>
      </w:pPr>
    </w:lvl>
    <w:lvl w:ilvl="8" w:tplc="6CF42AF6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3570F5"/>
    <w:multiLevelType w:val="hybridMultilevel"/>
    <w:tmpl w:val="DA127A5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4BD830"/>
    <w:multiLevelType w:val="hybridMultilevel"/>
    <w:tmpl w:val="ACC0EE08"/>
    <w:lvl w:ilvl="0" w:tplc="2EEEDE32">
      <w:start w:val="1"/>
      <w:numFmt w:val="lowerLetter"/>
      <w:lvlText w:val="%1."/>
      <w:lvlJc w:val="left"/>
      <w:pPr>
        <w:ind w:left="720" w:hanging="360"/>
      </w:pPr>
    </w:lvl>
    <w:lvl w:ilvl="1" w:tplc="A2B46FB2">
      <w:start w:val="1"/>
      <w:numFmt w:val="lowerLetter"/>
      <w:lvlText w:val="%2."/>
      <w:lvlJc w:val="left"/>
      <w:pPr>
        <w:ind w:left="1440" w:hanging="360"/>
      </w:pPr>
    </w:lvl>
    <w:lvl w:ilvl="2" w:tplc="5CF22060">
      <w:start w:val="1"/>
      <w:numFmt w:val="lowerRoman"/>
      <w:lvlText w:val="%3."/>
      <w:lvlJc w:val="right"/>
      <w:pPr>
        <w:ind w:left="2160" w:hanging="180"/>
      </w:pPr>
    </w:lvl>
    <w:lvl w:ilvl="3" w:tplc="63D2DC2A">
      <w:start w:val="1"/>
      <w:numFmt w:val="decimal"/>
      <w:lvlText w:val="%4."/>
      <w:lvlJc w:val="left"/>
      <w:pPr>
        <w:ind w:left="2880" w:hanging="360"/>
      </w:pPr>
    </w:lvl>
    <w:lvl w:ilvl="4" w:tplc="B232B380">
      <w:start w:val="1"/>
      <w:numFmt w:val="lowerLetter"/>
      <w:lvlText w:val="%5."/>
      <w:lvlJc w:val="left"/>
      <w:pPr>
        <w:ind w:left="3600" w:hanging="360"/>
      </w:pPr>
    </w:lvl>
    <w:lvl w:ilvl="5" w:tplc="E4845AE8">
      <w:start w:val="1"/>
      <w:numFmt w:val="lowerRoman"/>
      <w:lvlText w:val="%6."/>
      <w:lvlJc w:val="right"/>
      <w:pPr>
        <w:ind w:left="4320" w:hanging="180"/>
      </w:pPr>
    </w:lvl>
    <w:lvl w:ilvl="6" w:tplc="CD5A6DE2">
      <w:start w:val="1"/>
      <w:numFmt w:val="decimal"/>
      <w:lvlText w:val="%7."/>
      <w:lvlJc w:val="left"/>
      <w:pPr>
        <w:ind w:left="5040" w:hanging="360"/>
      </w:pPr>
    </w:lvl>
    <w:lvl w:ilvl="7" w:tplc="076ADE38">
      <w:start w:val="1"/>
      <w:numFmt w:val="lowerLetter"/>
      <w:lvlText w:val="%8."/>
      <w:lvlJc w:val="left"/>
      <w:pPr>
        <w:ind w:left="5760" w:hanging="360"/>
      </w:pPr>
    </w:lvl>
    <w:lvl w:ilvl="8" w:tplc="C4E2AF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D70A1"/>
    <w:multiLevelType w:val="multilevel"/>
    <w:tmpl w:val="8B20D456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4C91776"/>
    <w:multiLevelType w:val="hybridMultilevel"/>
    <w:tmpl w:val="30046650"/>
    <w:lvl w:ilvl="0" w:tplc="0942641C">
      <w:start w:val="1"/>
      <w:numFmt w:val="bullet"/>
      <w:pStyle w:val="Opsommi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AA2CE388">
      <w:start w:val="1"/>
      <w:numFmt w:val="bullet"/>
      <w:pStyle w:val="Subopsomming"/>
      <w:lvlText w:val="-"/>
      <w:lvlJc w:val="left"/>
      <w:pPr>
        <w:ind w:left="1440" w:hanging="360"/>
      </w:pPr>
      <w:rPr>
        <w:rFonts w:ascii="HK Grotesk" w:hAnsi="HK Grotesk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D4887"/>
    <w:multiLevelType w:val="hybridMultilevel"/>
    <w:tmpl w:val="190AE7D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3494A"/>
    <w:multiLevelType w:val="hybridMultilevel"/>
    <w:tmpl w:val="94F6296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730645">
    <w:abstractNumId w:val="13"/>
  </w:num>
  <w:num w:numId="2" w16cid:durableId="253979351">
    <w:abstractNumId w:val="10"/>
  </w:num>
  <w:num w:numId="3" w16cid:durableId="2049143848">
    <w:abstractNumId w:val="9"/>
  </w:num>
  <w:num w:numId="4" w16cid:durableId="615405795">
    <w:abstractNumId w:val="7"/>
  </w:num>
  <w:num w:numId="5" w16cid:durableId="142938452">
    <w:abstractNumId w:val="6"/>
  </w:num>
  <w:num w:numId="6" w16cid:durableId="980157256">
    <w:abstractNumId w:val="5"/>
  </w:num>
  <w:num w:numId="7" w16cid:durableId="1979526146">
    <w:abstractNumId w:val="4"/>
  </w:num>
  <w:num w:numId="8" w16cid:durableId="866869679">
    <w:abstractNumId w:val="8"/>
  </w:num>
  <w:num w:numId="9" w16cid:durableId="1960261179">
    <w:abstractNumId w:val="3"/>
  </w:num>
  <w:num w:numId="10" w16cid:durableId="1727945221">
    <w:abstractNumId w:val="2"/>
  </w:num>
  <w:num w:numId="11" w16cid:durableId="723136680">
    <w:abstractNumId w:val="1"/>
  </w:num>
  <w:num w:numId="12" w16cid:durableId="1716812836">
    <w:abstractNumId w:val="0"/>
  </w:num>
  <w:num w:numId="13" w16cid:durableId="1446146786">
    <w:abstractNumId w:val="14"/>
  </w:num>
  <w:num w:numId="14" w16cid:durableId="1259872375">
    <w:abstractNumId w:val="15"/>
  </w:num>
  <w:num w:numId="15" w16cid:durableId="1610161913">
    <w:abstractNumId w:val="12"/>
  </w:num>
  <w:num w:numId="16" w16cid:durableId="195964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708305">
    <w:abstractNumId w:val="16"/>
  </w:num>
  <w:num w:numId="18" w16cid:durableId="906573042">
    <w:abstractNumId w:val="11"/>
  </w:num>
  <w:num w:numId="19" w16cid:durableId="134764214">
    <w:abstractNumId w:val="17"/>
  </w:num>
  <w:num w:numId="20" w16cid:durableId="611133829">
    <w:abstractNumId w:val="14"/>
  </w:num>
  <w:num w:numId="21" w16cid:durableId="2115788148">
    <w:abstractNumId w:val="14"/>
  </w:num>
  <w:num w:numId="22" w16cid:durableId="9235660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A6"/>
    <w:rsid w:val="000144AF"/>
    <w:rsid w:val="0002282A"/>
    <w:rsid w:val="0004124A"/>
    <w:rsid w:val="000521D1"/>
    <w:rsid w:val="00063824"/>
    <w:rsid w:val="000666A3"/>
    <w:rsid w:val="0007119C"/>
    <w:rsid w:val="0009308C"/>
    <w:rsid w:val="00096D99"/>
    <w:rsid w:val="000A2B0A"/>
    <w:rsid w:val="000B07DB"/>
    <w:rsid w:val="000B0DE9"/>
    <w:rsid w:val="000B1ACA"/>
    <w:rsid w:val="000D3396"/>
    <w:rsid w:val="000E1AB5"/>
    <w:rsid w:val="000F0E74"/>
    <w:rsid w:val="000F5E9F"/>
    <w:rsid w:val="001000CC"/>
    <w:rsid w:val="001167A6"/>
    <w:rsid w:val="00145343"/>
    <w:rsid w:val="00164689"/>
    <w:rsid w:val="001A319C"/>
    <w:rsid w:val="001B21F7"/>
    <w:rsid w:val="001B482E"/>
    <w:rsid w:val="001C014A"/>
    <w:rsid w:val="001C16EE"/>
    <w:rsid w:val="001E055A"/>
    <w:rsid w:val="001F1F2B"/>
    <w:rsid w:val="001F309C"/>
    <w:rsid w:val="0020277D"/>
    <w:rsid w:val="00220376"/>
    <w:rsid w:val="00241F3E"/>
    <w:rsid w:val="002427FB"/>
    <w:rsid w:val="00245698"/>
    <w:rsid w:val="00246D40"/>
    <w:rsid w:val="0027668E"/>
    <w:rsid w:val="00286167"/>
    <w:rsid w:val="002911DA"/>
    <w:rsid w:val="002920D2"/>
    <w:rsid w:val="002B4507"/>
    <w:rsid w:val="002D19C0"/>
    <w:rsid w:val="002D6D24"/>
    <w:rsid w:val="002E0481"/>
    <w:rsid w:val="003122E5"/>
    <w:rsid w:val="00345F3B"/>
    <w:rsid w:val="003556EC"/>
    <w:rsid w:val="003659BC"/>
    <w:rsid w:val="00381612"/>
    <w:rsid w:val="00392F98"/>
    <w:rsid w:val="003A57C9"/>
    <w:rsid w:val="003C0A05"/>
    <w:rsid w:val="003C6224"/>
    <w:rsid w:val="00427499"/>
    <w:rsid w:val="00431A2A"/>
    <w:rsid w:val="00433006"/>
    <w:rsid w:val="004334BC"/>
    <w:rsid w:val="004459B8"/>
    <w:rsid w:val="004530C7"/>
    <w:rsid w:val="00455FAB"/>
    <w:rsid w:val="004661EE"/>
    <w:rsid w:val="0048607F"/>
    <w:rsid w:val="004A080C"/>
    <w:rsid w:val="004A752D"/>
    <w:rsid w:val="004C26BC"/>
    <w:rsid w:val="004C2971"/>
    <w:rsid w:val="004C3381"/>
    <w:rsid w:val="00503546"/>
    <w:rsid w:val="00531718"/>
    <w:rsid w:val="00536575"/>
    <w:rsid w:val="00546ADE"/>
    <w:rsid w:val="005526F5"/>
    <w:rsid w:val="0056522A"/>
    <w:rsid w:val="00572EAC"/>
    <w:rsid w:val="00577A3B"/>
    <w:rsid w:val="00577C85"/>
    <w:rsid w:val="00582884"/>
    <w:rsid w:val="00590DB5"/>
    <w:rsid w:val="00591ED3"/>
    <w:rsid w:val="005B7BBB"/>
    <w:rsid w:val="005C1982"/>
    <w:rsid w:val="005C5AFB"/>
    <w:rsid w:val="005D57CD"/>
    <w:rsid w:val="005E5B72"/>
    <w:rsid w:val="005F275E"/>
    <w:rsid w:val="005F769F"/>
    <w:rsid w:val="00601222"/>
    <w:rsid w:val="006142BE"/>
    <w:rsid w:val="00627F62"/>
    <w:rsid w:val="006365D0"/>
    <w:rsid w:val="00637DB3"/>
    <w:rsid w:val="00640AC7"/>
    <w:rsid w:val="0066294F"/>
    <w:rsid w:val="006A4876"/>
    <w:rsid w:val="006B13CE"/>
    <w:rsid w:val="006B43D0"/>
    <w:rsid w:val="006D2C10"/>
    <w:rsid w:val="006D517B"/>
    <w:rsid w:val="006E31E7"/>
    <w:rsid w:val="006E3A4F"/>
    <w:rsid w:val="006F3676"/>
    <w:rsid w:val="007070AE"/>
    <w:rsid w:val="00722138"/>
    <w:rsid w:val="00726841"/>
    <w:rsid w:val="00731667"/>
    <w:rsid w:val="00771B6B"/>
    <w:rsid w:val="00771DFA"/>
    <w:rsid w:val="00797EF2"/>
    <w:rsid w:val="007F7EF4"/>
    <w:rsid w:val="008053D8"/>
    <w:rsid w:val="0085044C"/>
    <w:rsid w:val="008620DB"/>
    <w:rsid w:val="0086369C"/>
    <w:rsid w:val="00863A01"/>
    <w:rsid w:val="00881FC3"/>
    <w:rsid w:val="0088617A"/>
    <w:rsid w:val="008907AB"/>
    <w:rsid w:val="008A2686"/>
    <w:rsid w:val="008A74CE"/>
    <w:rsid w:val="009257B6"/>
    <w:rsid w:val="00933601"/>
    <w:rsid w:val="00965C55"/>
    <w:rsid w:val="00967B9E"/>
    <w:rsid w:val="009751C1"/>
    <w:rsid w:val="009A1A1D"/>
    <w:rsid w:val="009A4180"/>
    <w:rsid w:val="009B3A39"/>
    <w:rsid w:val="009B4BA6"/>
    <w:rsid w:val="009C1E14"/>
    <w:rsid w:val="009E00A8"/>
    <w:rsid w:val="00A118B2"/>
    <w:rsid w:val="00A16E2A"/>
    <w:rsid w:val="00A229D6"/>
    <w:rsid w:val="00A33451"/>
    <w:rsid w:val="00A37778"/>
    <w:rsid w:val="00A37CA7"/>
    <w:rsid w:val="00A578EA"/>
    <w:rsid w:val="00A62EA5"/>
    <w:rsid w:val="00A7197A"/>
    <w:rsid w:val="00A753F6"/>
    <w:rsid w:val="00A80D13"/>
    <w:rsid w:val="00A81CDF"/>
    <w:rsid w:val="00A91751"/>
    <w:rsid w:val="00A95F82"/>
    <w:rsid w:val="00A96830"/>
    <w:rsid w:val="00AB57D4"/>
    <w:rsid w:val="00AE7343"/>
    <w:rsid w:val="00AE73AB"/>
    <w:rsid w:val="00B1239D"/>
    <w:rsid w:val="00B271AF"/>
    <w:rsid w:val="00B33843"/>
    <w:rsid w:val="00B3397E"/>
    <w:rsid w:val="00B34BA1"/>
    <w:rsid w:val="00B404B3"/>
    <w:rsid w:val="00B7506E"/>
    <w:rsid w:val="00B90BF5"/>
    <w:rsid w:val="00B923F8"/>
    <w:rsid w:val="00BB235B"/>
    <w:rsid w:val="00BE008A"/>
    <w:rsid w:val="00BF370B"/>
    <w:rsid w:val="00C02FBD"/>
    <w:rsid w:val="00C0612B"/>
    <w:rsid w:val="00C07299"/>
    <w:rsid w:val="00C105E0"/>
    <w:rsid w:val="00C138B6"/>
    <w:rsid w:val="00C31AD1"/>
    <w:rsid w:val="00C31FF6"/>
    <w:rsid w:val="00C5539F"/>
    <w:rsid w:val="00C558DE"/>
    <w:rsid w:val="00C56B6D"/>
    <w:rsid w:val="00C66970"/>
    <w:rsid w:val="00C853FD"/>
    <w:rsid w:val="00C869D8"/>
    <w:rsid w:val="00C8B6D8"/>
    <w:rsid w:val="00CA05EA"/>
    <w:rsid w:val="00CA61D0"/>
    <w:rsid w:val="00CC0AB1"/>
    <w:rsid w:val="00CD0B6C"/>
    <w:rsid w:val="00CD0BA8"/>
    <w:rsid w:val="00CD496F"/>
    <w:rsid w:val="00CF281F"/>
    <w:rsid w:val="00CF5DD2"/>
    <w:rsid w:val="00D236AC"/>
    <w:rsid w:val="00D63F9E"/>
    <w:rsid w:val="00D70551"/>
    <w:rsid w:val="00D84123"/>
    <w:rsid w:val="00D87337"/>
    <w:rsid w:val="00DC52A8"/>
    <w:rsid w:val="00E0657D"/>
    <w:rsid w:val="00E06929"/>
    <w:rsid w:val="00E102BF"/>
    <w:rsid w:val="00E25478"/>
    <w:rsid w:val="00E33B90"/>
    <w:rsid w:val="00E36154"/>
    <w:rsid w:val="00E477E2"/>
    <w:rsid w:val="00E47BE4"/>
    <w:rsid w:val="00E559D2"/>
    <w:rsid w:val="00E70E29"/>
    <w:rsid w:val="00E90F7A"/>
    <w:rsid w:val="00EA08D8"/>
    <w:rsid w:val="00EA3C81"/>
    <w:rsid w:val="00EB14A4"/>
    <w:rsid w:val="00EB1849"/>
    <w:rsid w:val="00EC2468"/>
    <w:rsid w:val="00EC58B8"/>
    <w:rsid w:val="00ED1790"/>
    <w:rsid w:val="00ED7721"/>
    <w:rsid w:val="00EE145A"/>
    <w:rsid w:val="00EE1AFA"/>
    <w:rsid w:val="00F0640A"/>
    <w:rsid w:val="00F17F3D"/>
    <w:rsid w:val="00F21EB0"/>
    <w:rsid w:val="00F27910"/>
    <w:rsid w:val="00F35B78"/>
    <w:rsid w:val="00F41D0D"/>
    <w:rsid w:val="00F7338D"/>
    <w:rsid w:val="00FD524B"/>
    <w:rsid w:val="02D8FCC3"/>
    <w:rsid w:val="064DEB9C"/>
    <w:rsid w:val="088BD22F"/>
    <w:rsid w:val="20DA6403"/>
    <w:rsid w:val="210A1348"/>
    <w:rsid w:val="231E4D36"/>
    <w:rsid w:val="2818459A"/>
    <w:rsid w:val="28D9FB07"/>
    <w:rsid w:val="3561F9D2"/>
    <w:rsid w:val="37D35D22"/>
    <w:rsid w:val="3E27310A"/>
    <w:rsid w:val="4038BB32"/>
    <w:rsid w:val="4696335E"/>
    <w:rsid w:val="47814D80"/>
    <w:rsid w:val="479B0BFE"/>
    <w:rsid w:val="4FBD10D8"/>
    <w:rsid w:val="528B61A5"/>
    <w:rsid w:val="54606ACF"/>
    <w:rsid w:val="57A0E33A"/>
    <w:rsid w:val="5B56DFD5"/>
    <w:rsid w:val="5BC3A5B1"/>
    <w:rsid w:val="617ABA59"/>
    <w:rsid w:val="668FC680"/>
    <w:rsid w:val="6869F7C5"/>
    <w:rsid w:val="69817044"/>
    <w:rsid w:val="6E650A9B"/>
    <w:rsid w:val="72A36A70"/>
    <w:rsid w:val="794A10B9"/>
    <w:rsid w:val="799005CC"/>
    <w:rsid w:val="7DC54FB9"/>
    <w:rsid w:val="7DCA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545FD4"/>
  <w14:defaultImageDpi w14:val="330"/>
  <w15:chartTrackingRefBased/>
  <w15:docId w15:val="{9C6D8094-0CF5-433C-9DFE-21B4EFB6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08A"/>
  </w:style>
  <w:style w:type="paragraph" w:styleId="Kop1">
    <w:name w:val="heading 1"/>
    <w:basedOn w:val="Lijstalinea"/>
    <w:next w:val="Standaard"/>
    <w:link w:val="Kop1Char"/>
    <w:uiPriority w:val="9"/>
    <w:qFormat/>
    <w:rsid w:val="005C5AFB"/>
    <w:pPr>
      <w:numPr>
        <w:numId w:val="13"/>
      </w:numPr>
      <w:spacing w:before="180"/>
      <w:contextualSpacing w:val="0"/>
      <w:outlineLvl w:val="0"/>
    </w:pPr>
    <w:rPr>
      <w:b/>
      <w:color w:val="FF6600" w:themeColor="accent4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08D8"/>
    <w:pPr>
      <w:keepNext/>
      <w:keepLines/>
      <w:numPr>
        <w:ilvl w:val="1"/>
        <w:numId w:val="13"/>
      </w:numPr>
      <w:spacing w:before="180"/>
      <w:ind w:left="709" w:hanging="709"/>
      <w:outlineLvl w:val="1"/>
    </w:pPr>
    <w:rPr>
      <w:rFonts w:asciiTheme="majorHAnsi" w:eastAsiaTheme="majorEastAsia" w:hAnsiTheme="majorHAnsi" w:cstheme="majorBidi"/>
      <w:b/>
      <w:noProof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08D8"/>
    <w:pPr>
      <w:keepNext/>
      <w:keepLines/>
      <w:numPr>
        <w:ilvl w:val="2"/>
        <w:numId w:val="13"/>
      </w:numPr>
      <w:spacing w:before="40"/>
      <w:ind w:left="709" w:hanging="709"/>
      <w:outlineLvl w:val="2"/>
    </w:pPr>
    <w:rPr>
      <w:rFonts w:asciiTheme="majorHAnsi" w:eastAsiaTheme="majorEastAsia" w:hAnsiTheme="majorHAnsi" w:cstheme="majorBidi"/>
      <w:b/>
      <w:noProof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590DB5"/>
    <w:pPr>
      <w:spacing w:after="160" w:line="240" w:lineRule="auto"/>
      <w:ind w:right="-1305"/>
    </w:pPr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590DB5"/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Heading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A319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CF281F"/>
    <w:pPr>
      <w:spacing w:after="480"/>
    </w:pPr>
    <w:rPr>
      <w:b/>
      <w:sz w:val="120"/>
      <w:szCs w:val="120"/>
    </w:rPr>
  </w:style>
  <w:style w:type="character" w:customStyle="1" w:styleId="TitelChar">
    <w:name w:val="Titel Char"/>
    <w:basedOn w:val="Standaardalinea-lettertype"/>
    <w:link w:val="Titel"/>
    <w:uiPriority w:val="10"/>
    <w:rsid w:val="00CF281F"/>
    <w:rPr>
      <w:b/>
      <w:color w:val="00378A" w:themeColor="accent1"/>
      <w:sz w:val="120"/>
      <w:szCs w:val="12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81F"/>
    <w:rPr>
      <w:b/>
      <w:sz w:val="40"/>
      <w:szCs w:val="39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281F"/>
    <w:rPr>
      <w:b/>
      <w:color w:val="00378A" w:themeColor="accen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C5AFB"/>
    <w:rPr>
      <w:b/>
      <w:color w:val="FF6600" w:themeColor="accent4"/>
      <w:sz w:val="22"/>
      <w:szCs w:val="22"/>
    </w:rPr>
  </w:style>
  <w:style w:type="paragraph" w:customStyle="1" w:styleId="Opsomming">
    <w:name w:val="_Opsomming"/>
    <w:basedOn w:val="Lijstalinea"/>
    <w:qFormat/>
    <w:rsid w:val="008A2686"/>
    <w:pPr>
      <w:numPr>
        <w:numId w:val="14"/>
      </w:numPr>
      <w:ind w:left="340" w:hanging="340"/>
    </w:pPr>
  </w:style>
  <w:style w:type="paragraph" w:customStyle="1" w:styleId="Subopsomming">
    <w:name w:val="_Subopsomming"/>
    <w:basedOn w:val="Opsomming"/>
    <w:qFormat/>
    <w:rsid w:val="008A2686"/>
    <w:pPr>
      <w:numPr>
        <w:ilvl w:val="1"/>
      </w:numPr>
      <w:ind w:left="680" w:hanging="340"/>
    </w:pPr>
  </w:style>
  <w:style w:type="paragraph" w:customStyle="1" w:styleId="Genummerd">
    <w:name w:val="_Genummerd"/>
    <w:basedOn w:val="Opsomming"/>
    <w:qFormat/>
    <w:rsid w:val="008A2686"/>
    <w:pPr>
      <w:numPr>
        <w:numId w:val="15"/>
      </w:numPr>
    </w:pPr>
  </w:style>
  <w:style w:type="paragraph" w:customStyle="1" w:styleId="SubGenummerd">
    <w:name w:val="_SubGenummerd"/>
    <w:basedOn w:val="Opsomming"/>
    <w:qFormat/>
    <w:rsid w:val="008A2686"/>
    <w:pPr>
      <w:numPr>
        <w:ilvl w:val="1"/>
        <w:numId w:val="15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  <w:szCs w:val="24"/>
    </w:rPr>
  </w:style>
  <w:style w:type="table" w:customStyle="1" w:styleId="NOCNSF">
    <w:name w:val="NOC*NSF"/>
    <w:basedOn w:val="Standaardtabel"/>
    <w:uiPriority w:val="99"/>
    <w:rsid w:val="004530C7"/>
    <w:pPr>
      <w:spacing w:line="240" w:lineRule="auto"/>
    </w:pPr>
    <w:tblPr>
      <w:tblBorders>
        <w:top w:val="single" w:sz="4" w:space="0" w:color="00378A" w:themeColor="accent1"/>
        <w:left w:val="single" w:sz="4" w:space="0" w:color="00378A" w:themeColor="accent1"/>
        <w:bottom w:val="single" w:sz="4" w:space="0" w:color="00378A" w:themeColor="accent1"/>
        <w:right w:val="single" w:sz="4" w:space="0" w:color="00378A" w:themeColor="accent1"/>
        <w:insideH w:val="single" w:sz="4" w:space="0" w:color="00378A" w:themeColor="accent1"/>
        <w:insideV w:val="single" w:sz="4" w:space="0" w:color="00378A" w:themeColor="accent1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4C26BC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onsors">
    <w:name w:val="_Sponsors"/>
    <w:basedOn w:val="Standaard"/>
    <w:qFormat/>
    <w:rsid w:val="004C26BC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eastAsia="HK Grotesk" w:hAnsi="HK Grotesk" w:cs="Times New Roman"/>
      <w:b/>
      <w:noProof/>
      <w:color w:val="00378A"/>
      <w:spacing w:val="-1"/>
      <w:sz w:val="16"/>
      <w:szCs w:val="16"/>
    </w:rPr>
  </w:style>
  <w:style w:type="paragraph" w:customStyle="1" w:styleId="Footerkopje">
    <w:name w:val="_Footerkopje"/>
    <w:basedOn w:val="Standaard"/>
    <w:qFormat/>
    <w:rsid w:val="004C26BC"/>
    <w:pPr>
      <w:spacing w:before="360" w:line="240" w:lineRule="auto"/>
      <w:ind w:right="-1305"/>
    </w:pPr>
    <w:rPr>
      <w:rFonts w:ascii="HK Grotesk" w:eastAsia="HK Grotesk" w:hAnsi="HK Grotesk" w:cs="Times New Roman"/>
      <w:b/>
      <w:noProof/>
      <w:color w:val="00378A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Templates\NOC_NSF\Agend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91BA7384494656971D018E089FF8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BB674D-A32C-411C-A6FE-4C83C3B8E63B}"/>
      </w:docPartPr>
      <w:docPartBody>
        <w:p w:rsidR="001167A6" w:rsidRDefault="001167A6">
          <w:pPr>
            <w:pStyle w:val="C391BA7384494656971D018E089FF8E0"/>
          </w:pPr>
          <w:r w:rsidRPr="003368EC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13492C6FEF4B4D32A84F3CFA5B7BA9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DA0F69-F7F9-4E42-A32C-EEC6FB5D51DC}"/>
      </w:docPartPr>
      <w:docPartBody>
        <w:p w:rsidR="001167A6" w:rsidRDefault="001167A6">
          <w:pPr>
            <w:pStyle w:val="13492C6FEF4B4D32A84F3CFA5B7BA9C0"/>
          </w:pPr>
          <w:r w:rsidRPr="001000CC">
            <w:t>Onderwerp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altName w:val="Cambria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K Grotesk Light">
    <w:altName w:val="Calibri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A6"/>
    <w:rsid w:val="001167A6"/>
    <w:rsid w:val="00121005"/>
    <w:rsid w:val="001B21F7"/>
    <w:rsid w:val="00220376"/>
    <w:rsid w:val="00352ED3"/>
    <w:rsid w:val="003556EC"/>
    <w:rsid w:val="00431A2A"/>
    <w:rsid w:val="004B0AFD"/>
    <w:rsid w:val="00531718"/>
    <w:rsid w:val="00577A3B"/>
    <w:rsid w:val="005C1982"/>
    <w:rsid w:val="0066294F"/>
    <w:rsid w:val="007016C1"/>
    <w:rsid w:val="00701D2D"/>
    <w:rsid w:val="00863A01"/>
    <w:rsid w:val="009048A3"/>
    <w:rsid w:val="009257B6"/>
    <w:rsid w:val="009C002B"/>
    <w:rsid w:val="00A118B2"/>
    <w:rsid w:val="00A753F6"/>
    <w:rsid w:val="00B404B3"/>
    <w:rsid w:val="00B46979"/>
    <w:rsid w:val="00B55E78"/>
    <w:rsid w:val="00C853FD"/>
    <w:rsid w:val="00CA61D0"/>
    <w:rsid w:val="00D70551"/>
    <w:rsid w:val="00E06929"/>
    <w:rsid w:val="00E447E3"/>
    <w:rsid w:val="00EC2468"/>
    <w:rsid w:val="00EE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</w:style>
  <w:style w:type="paragraph" w:customStyle="1" w:styleId="C391BA7384494656971D018E089FF8E0">
    <w:name w:val="C391BA7384494656971D018E089FF8E0"/>
  </w:style>
  <w:style w:type="paragraph" w:customStyle="1" w:styleId="13492C6FEF4B4D32A84F3CFA5B7BA9C0">
    <w:name w:val="13492C6FEF4B4D32A84F3CFA5B7BA9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03f91d-b135-47d3-83bc-e992cb991094" xsi:nil="true"/>
    <lcf76f155ced4ddcb4097134ff3c332f xmlns="a603e5ce-f374-4929-8d54-697f09f0c35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3BDCA2C1AE34697E704F4246F7BEA" ma:contentTypeVersion="18" ma:contentTypeDescription="Een nieuw document maken." ma:contentTypeScope="" ma:versionID="6738989933a3d6c196a4671b4137828a">
  <xsd:schema xmlns:xsd="http://www.w3.org/2001/XMLSchema" xmlns:xs="http://www.w3.org/2001/XMLSchema" xmlns:p="http://schemas.microsoft.com/office/2006/metadata/properties" xmlns:ns2="a603e5ce-f374-4929-8d54-697f09f0c355" xmlns:ns3="0303f91d-b135-47d3-83bc-e992cb991094" targetNamespace="http://schemas.microsoft.com/office/2006/metadata/properties" ma:root="true" ma:fieldsID="569e7a166d6f5688b5e74bff395c5a13" ns2:_="" ns3:_="">
    <xsd:import namespace="a603e5ce-f374-4929-8d54-697f09f0c355"/>
    <xsd:import namespace="0303f91d-b135-47d3-83bc-e992cb991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3e5ce-f374-4929-8d54-697f09f0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f91d-b135-47d3-83bc-e992cb99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699399-8994-4c82-88b3-cd297ba06d6a}" ma:internalName="TaxCatchAll" ma:showField="CatchAllData" ma:web="0303f91d-b135-47d3-83bc-e992cb991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9C527-A0B9-4C78-AE3E-FF2E37E735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0FAEA-33FD-463E-887C-8C1A061450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587DA3-9824-4130-AF02-2F85CBA70CFA}">
  <ds:schemaRefs>
    <ds:schemaRef ds:uri="http://schemas.microsoft.com/office/2006/metadata/properties"/>
    <ds:schemaRef ds:uri="http://schemas.microsoft.com/office/infopath/2007/PartnerControls"/>
    <ds:schemaRef ds:uri="0303f91d-b135-47d3-83bc-e992cb991094"/>
    <ds:schemaRef ds:uri="a603e5ce-f374-4929-8d54-697f09f0c355"/>
  </ds:schemaRefs>
</ds:datastoreItem>
</file>

<file path=customXml/itemProps4.xml><?xml version="1.0" encoding="utf-8"?>
<ds:datastoreItem xmlns:ds="http://schemas.openxmlformats.org/officeDocument/2006/customXml" ds:itemID="{54EB4466-4DB4-4894-B13A-66DEBE24F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3e5ce-f374-4929-8d54-697f09f0c355"/>
    <ds:schemaRef ds:uri="0303f91d-b135-47d3-83bc-e992cb991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138</Words>
  <Characters>763</Characters>
  <Application>Microsoft Office Word</Application>
  <DocSecurity>4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Jenneke Bruins</dc:creator>
  <cp:keywords/>
  <dc:description/>
  <cp:lastModifiedBy>Erlinde Scheps</cp:lastModifiedBy>
  <cp:revision>2</cp:revision>
  <dcterms:created xsi:type="dcterms:W3CDTF">2025-04-25T11:55:00Z</dcterms:created>
  <dcterms:modified xsi:type="dcterms:W3CDTF">2025-04-25T11:55:00Z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18-09-2023</vt:lpwstr>
  </property>
  <property fmtid="{D5CDD505-2E9C-101B-9397-08002B2CF9AE}" pid="3" name="ContentTypeId">
    <vt:lpwstr>0x010100F003BDCA2C1AE34697E704F4246F7BEA</vt:lpwstr>
  </property>
  <property fmtid="{D5CDD505-2E9C-101B-9397-08002B2CF9AE}" pid="4" name="MediaServiceImageTags">
    <vt:lpwstr/>
  </property>
</Properties>
</file>