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405F5" w14:textId="77777777" w:rsidR="003A7892" w:rsidRPr="00060D6E" w:rsidRDefault="003A7892" w:rsidP="003A7892">
      <w:pPr>
        <w:rPr>
          <w:rFonts w:asciiTheme="minorHAnsi" w:hAnsiTheme="minorHAnsi" w:cstheme="minorHAnsi"/>
          <w:b/>
          <w:bCs/>
          <w:color w:val="FF6600"/>
          <w:sz w:val="36"/>
          <w:szCs w:val="36"/>
        </w:rPr>
      </w:pPr>
      <w:r w:rsidRPr="00060D6E">
        <w:rPr>
          <w:rFonts w:asciiTheme="minorHAnsi" w:hAnsiTheme="minorHAnsi" w:cstheme="minorHAnsi"/>
          <w:b/>
          <w:bCs/>
          <w:color w:val="FF6600"/>
          <w:sz w:val="36"/>
          <w:szCs w:val="36"/>
        </w:rPr>
        <w:t>Stap 2: Hot-debrief</w:t>
      </w:r>
    </w:p>
    <w:p w14:paraId="76458368" w14:textId="77777777" w:rsidR="003A7892" w:rsidRPr="00060D6E" w:rsidRDefault="003A7892" w:rsidP="003A7892">
      <w:pPr>
        <w:rPr>
          <w:rFonts w:asciiTheme="minorHAnsi" w:hAnsiTheme="minorHAnsi" w:cstheme="minorHAnsi"/>
          <w:sz w:val="22"/>
          <w:szCs w:val="24"/>
        </w:rPr>
      </w:pPr>
    </w:p>
    <w:p w14:paraId="63CF3347" w14:textId="77777777" w:rsidR="003A7892" w:rsidRPr="00060D6E" w:rsidRDefault="003A7892" w:rsidP="003A7892">
      <w:pPr>
        <w:rPr>
          <w:rFonts w:asciiTheme="minorHAnsi" w:hAnsiTheme="minorHAnsi" w:cstheme="minorHAnsi"/>
        </w:rPr>
      </w:pPr>
      <w:r w:rsidRPr="00060D6E">
        <w:rPr>
          <w:rFonts w:asciiTheme="minorHAnsi" w:hAnsiTheme="minorHAnsi" w:cstheme="minorHAnsi"/>
        </w:rPr>
        <w:t>Een hot-debrief is een korte eerste reflectie direct na het evenement. Een hot-debrief heeft als doel eerste leerpunten te identificeren en emoties (te sturen en</w:t>
      </w:r>
      <w:r>
        <w:rPr>
          <w:rFonts w:asciiTheme="minorHAnsi" w:hAnsiTheme="minorHAnsi" w:cstheme="minorHAnsi"/>
        </w:rPr>
        <w:t>)</w:t>
      </w:r>
      <w:r w:rsidRPr="00060D6E">
        <w:rPr>
          <w:rFonts w:asciiTheme="minorHAnsi" w:hAnsiTheme="minorHAnsi" w:cstheme="minorHAnsi"/>
        </w:rPr>
        <w:t xml:space="preserve"> te vangen. Dit helpt betrokkenen om de eigen beleving bespreekbaar te maken, te duiden en om de ‘rauwe’ gedachtes te vangen. Het moet zo bijdragen de betrokkenen een gezonde kijk te laten ontwikkelen op het evenement.</w:t>
      </w:r>
    </w:p>
    <w:p w14:paraId="1EEF066F" w14:textId="77777777" w:rsidR="003A7892" w:rsidRPr="00060D6E" w:rsidRDefault="003A7892" w:rsidP="003A7892">
      <w:pPr>
        <w:rPr>
          <w:rFonts w:asciiTheme="minorHAnsi" w:hAnsiTheme="minorHAnsi" w:cstheme="minorHAnsi"/>
        </w:rPr>
      </w:pPr>
    </w:p>
    <w:p w14:paraId="52D6896B" w14:textId="77777777" w:rsidR="003A7892" w:rsidRPr="00060D6E" w:rsidRDefault="003A7892" w:rsidP="003A7892">
      <w:pPr>
        <w:pStyle w:val="Lijstalinea"/>
        <w:numPr>
          <w:ilvl w:val="0"/>
          <w:numId w:val="1"/>
        </w:numPr>
        <w:rPr>
          <w:rFonts w:asciiTheme="minorHAnsi" w:hAnsiTheme="minorHAnsi" w:cstheme="minorHAnsi"/>
        </w:rPr>
      </w:pPr>
      <w:r w:rsidRPr="00060D6E">
        <w:rPr>
          <w:rFonts w:asciiTheme="minorHAnsi" w:hAnsiTheme="minorHAnsi" w:cstheme="minorHAnsi"/>
        </w:rPr>
        <w:t xml:space="preserve">Loop samen het evenement door en bespreek incidenten en onverwachte gebeurtenissen. Bespreek de reactie van sporters, coaches en anderen op deze gebeurtenissen en deel met elkaar gedachtes (analytisch of gevoelsmatig). Bespreek wat het gevoel is bij de prestatie en of er een overheersende gedachte aanwezig is. </w:t>
      </w:r>
    </w:p>
    <w:p w14:paraId="0B62B773" w14:textId="77777777" w:rsidR="003A7892" w:rsidRPr="00060D6E" w:rsidRDefault="003A7892" w:rsidP="003A7892">
      <w:pPr>
        <w:pStyle w:val="Lijstalinea"/>
        <w:numPr>
          <w:ilvl w:val="0"/>
          <w:numId w:val="1"/>
        </w:numPr>
        <w:rPr>
          <w:rFonts w:asciiTheme="minorHAnsi" w:hAnsiTheme="minorHAnsi" w:cstheme="minorHAnsi"/>
        </w:rPr>
      </w:pPr>
      <w:r w:rsidRPr="00060D6E">
        <w:rPr>
          <w:rFonts w:asciiTheme="minorHAnsi" w:hAnsiTheme="minorHAnsi" w:cstheme="minorHAnsi"/>
        </w:rPr>
        <w:t>De nadruk van de hot-debrief is die van een ondersteunende sessie en niet de bedoeling om een schuldige aan te wijzen voor de prestatie (bij een tegenvallend resultaat). Ga in gesprek met elkaar en neem geen vragenlijst door.</w:t>
      </w:r>
    </w:p>
    <w:p w14:paraId="652467A1" w14:textId="77777777" w:rsidR="003A7892" w:rsidRPr="00060D6E" w:rsidRDefault="003A7892" w:rsidP="003A7892">
      <w:pPr>
        <w:pStyle w:val="Lijstalinea"/>
        <w:numPr>
          <w:ilvl w:val="0"/>
          <w:numId w:val="1"/>
        </w:numPr>
        <w:rPr>
          <w:rFonts w:asciiTheme="minorHAnsi" w:hAnsiTheme="minorHAnsi" w:cstheme="minorHAnsi"/>
        </w:rPr>
      </w:pPr>
      <w:r w:rsidRPr="00060D6E">
        <w:rPr>
          <w:rFonts w:asciiTheme="minorHAnsi" w:hAnsiTheme="minorHAnsi" w:cstheme="minorHAnsi"/>
        </w:rPr>
        <w:t>Het voordeel van een hot-debrief is dat alle betrokkenen nog ter plaatse zijn en zo makkelijk input verzameld kan worden. Het is aan te raden met alle betrokkenen (staf, spelers en coach) een hot-debrief af te nemen. Wacht niet te lang met het afnemen van de debrief, de meerwaarde van de hot-debrief wordt mede bepaald door de eerste reactie (vaak vol van emotie). Na verloop van tijd kunnen deze emoties en ‘rauwe’ gedachtes afvlakken en verliest de hot</w:t>
      </w:r>
      <w:r>
        <w:rPr>
          <w:rFonts w:asciiTheme="minorHAnsi" w:hAnsiTheme="minorHAnsi" w:cstheme="minorHAnsi"/>
        </w:rPr>
        <w:t>-</w:t>
      </w:r>
      <w:r w:rsidRPr="00060D6E">
        <w:rPr>
          <w:rFonts w:asciiTheme="minorHAnsi" w:hAnsiTheme="minorHAnsi" w:cstheme="minorHAnsi"/>
        </w:rPr>
        <w:t>debrief zijn waarde ten opzichte van de strategische debrief.</w:t>
      </w:r>
    </w:p>
    <w:p w14:paraId="40A875D0" w14:textId="77777777" w:rsidR="003A7892" w:rsidRPr="00060D6E" w:rsidRDefault="003A7892" w:rsidP="003A7892">
      <w:pPr>
        <w:pStyle w:val="Lijstalinea"/>
        <w:numPr>
          <w:ilvl w:val="0"/>
          <w:numId w:val="1"/>
        </w:numPr>
        <w:rPr>
          <w:rFonts w:asciiTheme="minorHAnsi" w:hAnsiTheme="minorHAnsi" w:cstheme="minorHAnsi"/>
        </w:rPr>
      </w:pPr>
      <w:r w:rsidRPr="00060D6E">
        <w:rPr>
          <w:rFonts w:asciiTheme="minorHAnsi" w:hAnsiTheme="minorHAnsi" w:cstheme="minorHAnsi"/>
        </w:rPr>
        <w:t>Het is belangrijk de hot-debrief kort te houden. Het is niet de bedoeling een uitgebreide lijst van vragen te doorlopen. Daarnaast is de hot-debrief naast de pre-brief input voor de strategische debrief.</w:t>
      </w:r>
    </w:p>
    <w:p w14:paraId="19BC7CBD" w14:textId="77777777" w:rsidR="003A7892" w:rsidRDefault="003A7892" w:rsidP="003A7892">
      <w:pPr>
        <w:rPr>
          <w:rFonts w:asciiTheme="minorHAnsi" w:hAnsiTheme="minorHAnsi" w:cstheme="minorHAnsi"/>
        </w:rPr>
      </w:pPr>
    </w:p>
    <w:p w14:paraId="6F0A1FC5" w14:textId="77777777" w:rsidR="003A7892" w:rsidRDefault="003A7892" w:rsidP="003A7892">
      <w:pPr>
        <w:rPr>
          <w:rFonts w:asciiTheme="minorHAnsi" w:hAnsiTheme="minorHAnsi" w:cstheme="minorHAnsi"/>
        </w:rPr>
      </w:pPr>
      <w:r w:rsidRPr="00402D9C">
        <w:rPr>
          <w:rFonts w:asciiTheme="minorHAnsi" w:hAnsiTheme="minorHAnsi" w:cstheme="minorHAnsi"/>
        </w:rPr>
        <w:t>Onderstaand format kan als richtlijn worden gehanteerd.</w:t>
      </w:r>
    </w:p>
    <w:p w14:paraId="7271C2D9" w14:textId="77777777" w:rsidR="003A7892" w:rsidRDefault="003A7892" w:rsidP="003A7892">
      <w:pPr>
        <w:rPr>
          <w:rFonts w:asciiTheme="minorHAnsi" w:hAnsiTheme="minorHAnsi" w:cstheme="minorHAnsi"/>
        </w:rPr>
      </w:pPr>
    </w:p>
    <w:p w14:paraId="114CE975" w14:textId="77777777" w:rsidR="003A7892" w:rsidRPr="00060D6E" w:rsidRDefault="003A7892" w:rsidP="003A7892">
      <w:pPr>
        <w:rPr>
          <w:rFonts w:asciiTheme="minorHAnsi" w:hAnsiTheme="minorHAnsi" w:cstheme="minorHAnsi"/>
          <w:b/>
          <w:bCs/>
          <w:color w:val="FF6600"/>
        </w:rPr>
      </w:pPr>
      <w:r w:rsidRPr="00060D6E">
        <w:rPr>
          <w:rFonts w:asciiTheme="minorHAnsi" w:hAnsiTheme="minorHAnsi" w:cstheme="minorHAnsi"/>
          <w:b/>
          <w:bCs/>
          <w:color w:val="FF6600"/>
        </w:rPr>
        <w:t xml:space="preserve">Format </w:t>
      </w:r>
      <w:r>
        <w:rPr>
          <w:rFonts w:asciiTheme="minorHAnsi" w:hAnsiTheme="minorHAnsi" w:cstheme="minorHAnsi"/>
          <w:b/>
          <w:bCs/>
          <w:color w:val="FF6600"/>
        </w:rPr>
        <w:t>Hot-debrief</w:t>
      </w:r>
    </w:p>
    <w:tbl>
      <w:tblPr>
        <w:tblStyle w:val="Tabelraster"/>
        <w:tblW w:w="0" w:type="auto"/>
        <w:tblBorders>
          <w:top w:val="single" w:sz="2" w:space="0" w:color="00378A"/>
          <w:left w:val="single" w:sz="2" w:space="0" w:color="00378A"/>
          <w:bottom w:val="single" w:sz="2" w:space="0" w:color="00378A"/>
          <w:right w:val="single" w:sz="2" w:space="0" w:color="00378A"/>
          <w:insideH w:val="single" w:sz="2" w:space="0" w:color="00378A"/>
          <w:insideV w:val="single" w:sz="2" w:space="0" w:color="00378A"/>
        </w:tblBorders>
        <w:tblCellMar>
          <w:top w:w="57" w:type="dxa"/>
          <w:bottom w:w="57" w:type="dxa"/>
        </w:tblCellMar>
        <w:tblLook w:val="04A0" w:firstRow="1" w:lastRow="0" w:firstColumn="1" w:lastColumn="0" w:noHBand="0" w:noVBand="1"/>
      </w:tblPr>
      <w:tblGrid>
        <w:gridCol w:w="4531"/>
        <w:gridCol w:w="4531"/>
      </w:tblGrid>
      <w:tr w:rsidR="003A7892" w:rsidRPr="00060D6E" w14:paraId="2CC46E45" w14:textId="77777777" w:rsidTr="00F956F0">
        <w:trPr>
          <w:trHeight w:val="151"/>
        </w:trPr>
        <w:tc>
          <w:tcPr>
            <w:tcW w:w="4531" w:type="dxa"/>
            <w:shd w:val="clear" w:color="auto" w:fill="00378A"/>
          </w:tcPr>
          <w:p w14:paraId="4EA4F343" w14:textId="77777777" w:rsidR="003A7892" w:rsidRPr="00850567" w:rsidRDefault="003A7892" w:rsidP="00F956F0">
            <w:pPr>
              <w:rPr>
                <w:rFonts w:asciiTheme="minorHAnsi" w:hAnsiTheme="minorHAnsi" w:cstheme="minorHAnsi"/>
                <w:color w:val="FFFFFF" w:themeColor="background1"/>
              </w:rPr>
            </w:pPr>
            <w:r w:rsidRPr="00850567">
              <w:rPr>
                <w:rFonts w:asciiTheme="minorHAnsi" w:hAnsiTheme="minorHAnsi" w:cstheme="minorHAnsi"/>
                <w:color w:val="FFFFFF" w:themeColor="background1"/>
              </w:rPr>
              <w:t>Programma:</w:t>
            </w:r>
          </w:p>
        </w:tc>
        <w:tc>
          <w:tcPr>
            <w:tcW w:w="4531" w:type="dxa"/>
            <w:shd w:val="clear" w:color="auto" w:fill="00378A"/>
          </w:tcPr>
          <w:p w14:paraId="29152F4D" w14:textId="77777777" w:rsidR="003A7892" w:rsidRPr="00850567" w:rsidRDefault="003A7892" w:rsidP="00F956F0">
            <w:pPr>
              <w:rPr>
                <w:rFonts w:asciiTheme="minorHAnsi" w:hAnsiTheme="minorHAnsi" w:cstheme="minorHAnsi"/>
                <w:color w:val="FFFFFF" w:themeColor="background1"/>
              </w:rPr>
            </w:pPr>
            <w:r w:rsidRPr="00850567">
              <w:rPr>
                <w:rFonts w:asciiTheme="minorHAnsi" w:hAnsiTheme="minorHAnsi" w:cstheme="minorHAnsi"/>
                <w:color w:val="FFFFFF" w:themeColor="background1"/>
              </w:rPr>
              <w:t>Datum:</w:t>
            </w:r>
          </w:p>
        </w:tc>
      </w:tr>
      <w:tr w:rsidR="003A7892" w:rsidRPr="00060D6E" w14:paraId="684A568C" w14:textId="77777777" w:rsidTr="00F956F0">
        <w:tc>
          <w:tcPr>
            <w:tcW w:w="4531" w:type="dxa"/>
          </w:tcPr>
          <w:p w14:paraId="06C729FB" w14:textId="77777777" w:rsidR="003A7892" w:rsidRPr="00850567" w:rsidRDefault="003A7892" w:rsidP="00F956F0">
            <w:pPr>
              <w:rPr>
                <w:rFonts w:asciiTheme="minorHAnsi" w:hAnsiTheme="minorHAnsi" w:cstheme="minorHAnsi"/>
              </w:rPr>
            </w:pPr>
          </w:p>
        </w:tc>
        <w:tc>
          <w:tcPr>
            <w:tcW w:w="4531" w:type="dxa"/>
          </w:tcPr>
          <w:p w14:paraId="21A23EA7" w14:textId="77777777" w:rsidR="003A7892" w:rsidRPr="00850567" w:rsidRDefault="003A7892" w:rsidP="00F956F0">
            <w:pPr>
              <w:rPr>
                <w:rFonts w:asciiTheme="minorHAnsi" w:hAnsiTheme="minorHAnsi" w:cstheme="minorHAnsi"/>
              </w:rPr>
            </w:pPr>
          </w:p>
        </w:tc>
      </w:tr>
      <w:tr w:rsidR="003A7892" w:rsidRPr="00060D6E" w14:paraId="565E10F3" w14:textId="77777777" w:rsidTr="00F956F0">
        <w:tc>
          <w:tcPr>
            <w:tcW w:w="4531" w:type="dxa"/>
            <w:shd w:val="clear" w:color="auto" w:fill="00378A"/>
          </w:tcPr>
          <w:p w14:paraId="06E71673" w14:textId="77777777" w:rsidR="003A7892" w:rsidRPr="00850567" w:rsidRDefault="003A7892" w:rsidP="00F956F0">
            <w:pPr>
              <w:rPr>
                <w:rFonts w:asciiTheme="minorHAnsi" w:hAnsiTheme="minorHAnsi" w:cstheme="minorHAnsi"/>
                <w:color w:val="FFFFFF" w:themeColor="background1"/>
              </w:rPr>
            </w:pPr>
            <w:r w:rsidRPr="00850567">
              <w:rPr>
                <w:rFonts w:asciiTheme="minorHAnsi" w:hAnsiTheme="minorHAnsi" w:cstheme="minorHAnsi"/>
                <w:color w:val="FFFFFF" w:themeColor="background1"/>
              </w:rPr>
              <w:t>Resultaat:</w:t>
            </w:r>
          </w:p>
        </w:tc>
        <w:tc>
          <w:tcPr>
            <w:tcW w:w="4531" w:type="dxa"/>
            <w:shd w:val="clear" w:color="auto" w:fill="00378A"/>
          </w:tcPr>
          <w:p w14:paraId="6A54E83B" w14:textId="77777777" w:rsidR="003A7892" w:rsidRPr="00850567" w:rsidRDefault="003A7892" w:rsidP="00F956F0">
            <w:pPr>
              <w:rPr>
                <w:rFonts w:asciiTheme="minorHAnsi" w:hAnsiTheme="minorHAnsi" w:cstheme="minorHAnsi"/>
                <w:color w:val="FFFFFF" w:themeColor="background1"/>
              </w:rPr>
            </w:pPr>
            <w:r w:rsidRPr="00850567">
              <w:rPr>
                <w:rFonts w:asciiTheme="minorHAnsi" w:hAnsiTheme="minorHAnsi" w:cstheme="minorHAnsi"/>
                <w:color w:val="FFFFFF" w:themeColor="background1"/>
              </w:rPr>
              <w:t>Afgenomen door:</w:t>
            </w:r>
          </w:p>
        </w:tc>
      </w:tr>
      <w:tr w:rsidR="003A7892" w:rsidRPr="00060D6E" w14:paraId="3FA6CA1E" w14:textId="77777777" w:rsidTr="00F956F0">
        <w:tc>
          <w:tcPr>
            <w:tcW w:w="4531" w:type="dxa"/>
          </w:tcPr>
          <w:p w14:paraId="71BD1B3B" w14:textId="77777777" w:rsidR="003A7892" w:rsidRPr="00850567" w:rsidRDefault="003A7892" w:rsidP="00F956F0">
            <w:pPr>
              <w:rPr>
                <w:rFonts w:asciiTheme="minorHAnsi" w:hAnsiTheme="minorHAnsi" w:cstheme="minorHAnsi"/>
              </w:rPr>
            </w:pPr>
          </w:p>
        </w:tc>
        <w:tc>
          <w:tcPr>
            <w:tcW w:w="4531" w:type="dxa"/>
          </w:tcPr>
          <w:p w14:paraId="7ECAA848" w14:textId="77777777" w:rsidR="003A7892" w:rsidRPr="00850567" w:rsidRDefault="003A7892" w:rsidP="00F956F0">
            <w:pPr>
              <w:rPr>
                <w:rFonts w:asciiTheme="minorHAnsi" w:hAnsiTheme="minorHAnsi" w:cstheme="minorHAnsi"/>
              </w:rPr>
            </w:pPr>
          </w:p>
        </w:tc>
      </w:tr>
    </w:tbl>
    <w:p w14:paraId="7CA4B364" w14:textId="77777777" w:rsidR="003A7892" w:rsidRPr="00060D6E" w:rsidRDefault="003A7892" w:rsidP="003A7892">
      <w:pPr>
        <w:rPr>
          <w:rFonts w:asciiTheme="minorHAnsi" w:hAnsiTheme="minorHAnsi" w:cstheme="minorHAnsi"/>
        </w:rPr>
      </w:pPr>
    </w:p>
    <w:p w14:paraId="55830301" w14:textId="77777777" w:rsidR="003A7892" w:rsidRPr="00060D6E" w:rsidRDefault="003A7892" w:rsidP="003A7892">
      <w:pPr>
        <w:rPr>
          <w:rFonts w:asciiTheme="minorHAnsi" w:hAnsiTheme="minorHAnsi" w:cstheme="minorHAnsi"/>
          <w:b/>
          <w:bCs/>
          <w:color w:val="FF6600"/>
        </w:rPr>
      </w:pPr>
      <w:r>
        <w:rPr>
          <w:rFonts w:asciiTheme="minorHAnsi" w:hAnsiTheme="minorHAnsi" w:cstheme="minorHAnsi"/>
          <w:b/>
          <w:bCs/>
          <w:color w:val="FF6600"/>
        </w:rPr>
        <w:t>Onderwerp</w:t>
      </w:r>
    </w:p>
    <w:tbl>
      <w:tblPr>
        <w:tblStyle w:val="Tabelraster"/>
        <w:tblW w:w="0" w:type="auto"/>
        <w:tblBorders>
          <w:top w:val="single" w:sz="2" w:space="0" w:color="00378A"/>
          <w:left w:val="single" w:sz="2" w:space="0" w:color="00378A"/>
          <w:bottom w:val="single" w:sz="2" w:space="0" w:color="00378A"/>
          <w:right w:val="single" w:sz="2" w:space="0" w:color="00378A"/>
          <w:insideH w:val="single" w:sz="2" w:space="0" w:color="00378A"/>
          <w:insideV w:val="single" w:sz="2" w:space="0" w:color="00378A"/>
        </w:tblBorders>
        <w:tblCellMar>
          <w:top w:w="57" w:type="dxa"/>
          <w:bottom w:w="57" w:type="dxa"/>
        </w:tblCellMar>
        <w:tblLook w:val="04A0" w:firstRow="1" w:lastRow="0" w:firstColumn="1" w:lastColumn="0" w:noHBand="0" w:noVBand="1"/>
      </w:tblPr>
      <w:tblGrid>
        <w:gridCol w:w="2265"/>
        <w:gridCol w:w="6797"/>
      </w:tblGrid>
      <w:tr w:rsidR="003A7892" w:rsidRPr="00060D6E" w14:paraId="0E805BD7" w14:textId="77777777" w:rsidTr="00F956F0">
        <w:trPr>
          <w:trHeight w:val="151"/>
        </w:trPr>
        <w:tc>
          <w:tcPr>
            <w:tcW w:w="2265" w:type="dxa"/>
            <w:vMerge w:val="restart"/>
            <w:shd w:val="clear" w:color="auto" w:fill="auto"/>
          </w:tcPr>
          <w:p w14:paraId="1E172AFC" w14:textId="77777777" w:rsidR="003A7892" w:rsidRPr="00A46910" w:rsidRDefault="003A7892" w:rsidP="00F956F0">
            <w:pPr>
              <w:rPr>
                <w:rFonts w:asciiTheme="minorHAnsi" w:hAnsiTheme="minorHAnsi" w:cstheme="minorHAnsi"/>
                <w:b/>
                <w:bCs/>
              </w:rPr>
            </w:pPr>
            <w:r>
              <w:rPr>
                <w:rFonts w:asciiTheme="minorHAnsi" w:hAnsiTheme="minorHAnsi" w:cstheme="minorHAnsi"/>
                <w:b/>
                <w:bCs/>
              </w:rPr>
              <w:t>Eerste terugblik</w:t>
            </w:r>
          </w:p>
        </w:tc>
        <w:tc>
          <w:tcPr>
            <w:tcW w:w="6797" w:type="dxa"/>
            <w:shd w:val="clear" w:color="auto" w:fill="00378A"/>
          </w:tcPr>
          <w:p w14:paraId="79D8D56B" w14:textId="77777777" w:rsidR="003A7892" w:rsidRPr="00850567" w:rsidRDefault="003A7892" w:rsidP="00F956F0">
            <w:pPr>
              <w:rPr>
                <w:rFonts w:asciiTheme="minorHAnsi" w:hAnsiTheme="minorHAnsi" w:cstheme="minorHAnsi"/>
                <w:color w:val="FFFFFF" w:themeColor="background1"/>
              </w:rPr>
            </w:pPr>
            <w:r w:rsidRPr="00850567">
              <w:rPr>
                <w:rFonts w:asciiTheme="minorHAnsi" w:hAnsiTheme="minorHAnsi" w:cstheme="minorHAnsi"/>
                <w:color w:val="FFFFFF" w:themeColor="background1"/>
              </w:rPr>
              <w:t>Wat werkte/ging goed?</w:t>
            </w:r>
          </w:p>
        </w:tc>
      </w:tr>
      <w:tr w:rsidR="003A7892" w:rsidRPr="00060D6E" w14:paraId="3EDA0956" w14:textId="77777777" w:rsidTr="00F956F0">
        <w:tc>
          <w:tcPr>
            <w:tcW w:w="2265" w:type="dxa"/>
            <w:vMerge/>
            <w:shd w:val="clear" w:color="auto" w:fill="auto"/>
          </w:tcPr>
          <w:p w14:paraId="6D500538" w14:textId="77777777" w:rsidR="003A7892" w:rsidRPr="00060D6E" w:rsidRDefault="003A7892" w:rsidP="00F956F0">
            <w:pPr>
              <w:rPr>
                <w:rFonts w:asciiTheme="minorHAnsi" w:hAnsiTheme="minorHAnsi" w:cstheme="minorHAnsi"/>
              </w:rPr>
            </w:pPr>
          </w:p>
        </w:tc>
        <w:tc>
          <w:tcPr>
            <w:tcW w:w="6797" w:type="dxa"/>
          </w:tcPr>
          <w:p w14:paraId="31E52570" w14:textId="77777777" w:rsidR="003A7892" w:rsidRPr="00850567" w:rsidRDefault="003A7892" w:rsidP="00F956F0">
            <w:pPr>
              <w:rPr>
                <w:rFonts w:asciiTheme="minorHAnsi" w:hAnsiTheme="minorHAnsi" w:cstheme="minorHAnsi"/>
              </w:rPr>
            </w:pPr>
          </w:p>
        </w:tc>
      </w:tr>
      <w:tr w:rsidR="003A7892" w:rsidRPr="00060D6E" w14:paraId="1B6B79AA" w14:textId="77777777" w:rsidTr="00F956F0">
        <w:tc>
          <w:tcPr>
            <w:tcW w:w="2265" w:type="dxa"/>
            <w:vMerge/>
            <w:shd w:val="clear" w:color="auto" w:fill="auto"/>
          </w:tcPr>
          <w:p w14:paraId="4DA5054D" w14:textId="77777777" w:rsidR="003A7892" w:rsidRPr="00060D6E" w:rsidRDefault="003A7892" w:rsidP="00F956F0">
            <w:pPr>
              <w:rPr>
                <w:rFonts w:asciiTheme="minorHAnsi" w:hAnsiTheme="minorHAnsi" w:cstheme="minorHAnsi"/>
                <w:b/>
                <w:bCs/>
                <w:color w:val="FFFFFF" w:themeColor="background1"/>
              </w:rPr>
            </w:pPr>
          </w:p>
        </w:tc>
        <w:tc>
          <w:tcPr>
            <w:tcW w:w="6797" w:type="dxa"/>
            <w:shd w:val="clear" w:color="auto" w:fill="00378A"/>
          </w:tcPr>
          <w:p w14:paraId="4EC94BBD" w14:textId="77777777" w:rsidR="003A7892" w:rsidRPr="00850567" w:rsidRDefault="003A7892" w:rsidP="00F956F0">
            <w:pPr>
              <w:rPr>
                <w:rFonts w:asciiTheme="minorHAnsi" w:hAnsiTheme="minorHAnsi" w:cstheme="minorHAnsi"/>
                <w:color w:val="FFFFFF" w:themeColor="background1"/>
              </w:rPr>
            </w:pPr>
            <w:r w:rsidRPr="00850567">
              <w:rPr>
                <w:rFonts w:asciiTheme="minorHAnsi" w:hAnsiTheme="minorHAnsi" w:cstheme="minorHAnsi"/>
                <w:color w:val="FFFFFF" w:themeColor="background1"/>
              </w:rPr>
              <w:t>Wat werkte niet/ging niet goed?</w:t>
            </w:r>
          </w:p>
        </w:tc>
      </w:tr>
      <w:tr w:rsidR="003A7892" w:rsidRPr="00060D6E" w14:paraId="55198B6C" w14:textId="77777777" w:rsidTr="00F956F0">
        <w:tc>
          <w:tcPr>
            <w:tcW w:w="2265" w:type="dxa"/>
            <w:vMerge/>
            <w:shd w:val="clear" w:color="auto" w:fill="auto"/>
          </w:tcPr>
          <w:p w14:paraId="052726BC" w14:textId="77777777" w:rsidR="003A7892" w:rsidRPr="00060D6E" w:rsidRDefault="003A7892" w:rsidP="00F956F0">
            <w:pPr>
              <w:rPr>
                <w:rFonts w:asciiTheme="minorHAnsi" w:hAnsiTheme="minorHAnsi" w:cstheme="minorHAnsi"/>
              </w:rPr>
            </w:pPr>
          </w:p>
        </w:tc>
        <w:tc>
          <w:tcPr>
            <w:tcW w:w="6797" w:type="dxa"/>
          </w:tcPr>
          <w:p w14:paraId="4A05A1B5" w14:textId="77777777" w:rsidR="003A7892" w:rsidRPr="00850567" w:rsidRDefault="003A7892" w:rsidP="00F956F0">
            <w:pPr>
              <w:rPr>
                <w:rFonts w:asciiTheme="minorHAnsi" w:hAnsiTheme="minorHAnsi" w:cstheme="minorHAnsi"/>
              </w:rPr>
            </w:pPr>
          </w:p>
        </w:tc>
      </w:tr>
      <w:tr w:rsidR="003A7892" w:rsidRPr="00060D6E" w14:paraId="587A64F0" w14:textId="77777777" w:rsidTr="00F956F0">
        <w:tc>
          <w:tcPr>
            <w:tcW w:w="2265" w:type="dxa"/>
            <w:vMerge/>
            <w:shd w:val="clear" w:color="auto" w:fill="auto"/>
          </w:tcPr>
          <w:p w14:paraId="500692F0" w14:textId="77777777" w:rsidR="003A7892" w:rsidRPr="00060D6E" w:rsidRDefault="003A7892" w:rsidP="00F956F0">
            <w:pPr>
              <w:rPr>
                <w:rFonts w:asciiTheme="minorHAnsi" w:hAnsiTheme="minorHAnsi" w:cstheme="minorHAnsi"/>
              </w:rPr>
            </w:pPr>
          </w:p>
        </w:tc>
        <w:tc>
          <w:tcPr>
            <w:tcW w:w="6797" w:type="dxa"/>
            <w:shd w:val="clear" w:color="auto" w:fill="00378A"/>
          </w:tcPr>
          <w:p w14:paraId="273FDFD3" w14:textId="77777777" w:rsidR="003A7892" w:rsidRPr="00850567" w:rsidRDefault="003A7892" w:rsidP="00F956F0">
            <w:pPr>
              <w:rPr>
                <w:rFonts w:asciiTheme="minorHAnsi" w:hAnsiTheme="minorHAnsi" w:cstheme="minorHAnsi"/>
                <w:color w:val="FFFFFF" w:themeColor="background1"/>
              </w:rPr>
            </w:pPr>
            <w:r w:rsidRPr="00850567">
              <w:rPr>
                <w:rFonts w:asciiTheme="minorHAnsi" w:hAnsiTheme="minorHAnsi" w:cstheme="minorHAnsi"/>
                <w:color w:val="FFFFFF" w:themeColor="background1"/>
              </w:rPr>
              <w:t>Wat was onverwachts of heeft je verrast?</w:t>
            </w:r>
          </w:p>
        </w:tc>
      </w:tr>
      <w:tr w:rsidR="003A7892" w:rsidRPr="00060D6E" w14:paraId="112BC808" w14:textId="77777777" w:rsidTr="00F956F0">
        <w:tc>
          <w:tcPr>
            <w:tcW w:w="2265" w:type="dxa"/>
            <w:vMerge/>
            <w:shd w:val="clear" w:color="auto" w:fill="auto"/>
          </w:tcPr>
          <w:p w14:paraId="6A7F295F" w14:textId="77777777" w:rsidR="003A7892" w:rsidRPr="00060D6E" w:rsidRDefault="003A7892" w:rsidP="00F956F0">
            <w:pPr>
              <w:rPr>
                <w:rFonts w:asciiTheme="minorHAnsi" w:hAnsiTheme="minorHAnsi" w:cstheme="minorHAnsi"/>
              </w:rPr>
            </w:pPr>
          </w:p>
        </w:tc>
        <w:tc>
          <w:tcPr>
            <w:tcW w:w="6797" w:type="dxa"/>
          </w:tcPr>
          <w:p w14:paraId="2B6307B7" w14:textId="77777777" w:rsidR="003A7892" w:rsidRPr="00850567" w:rsidRDefault="003A7892" w:rsidP="00F956F0">
            <w:pPr>
              <w:rPr>
                <w:rFonts w:asciiTheme="minorHAnsi" w:hAnsiTheme="minorHAnsi" w:cstheme="minorHAnsi"/>
              </w:rPr>
            </w:pPr>
          </w:p>
        </w:tc>
      </w:tr>
      <w:tr w:rsidR="003A7892" w:rsidRPr="00060D6E" w14:paraId="2D2F890F" w14:textId="77777777" w:rsidTr="00F956F0">
        <w:tc>
          <w:tcPr>
            <w:tcW w:w="2265" w:type="dxa"/>
            <w:vMerge/>
            <w:shd w:val="clear" w:color="auto" w:fill="auto"/>
          </w:tcPr>
          <w:p w14:paraId="57A5987F" w14:textId="77777777" w:rsidR="003A7892" w:rsidRPr="00060D6E" w:rsidRDefault="003A7892" w:rsidP="00F956F0">
            <w:pPr>
              <w:rPr>
                <w:rFonts w:asciiTheme="minorHAnsi" w:hAnsiTheme="minorHAnsi" w:cstheme="minorHAnsi"/>
              </w:rPr>
            </w:pPr>
          </w:p>
        </w:tc>
        <w:tc>
          <w:tcPr>
            <w:tcW w:w="6797" w:type="dxa"/>
            <w:shd w:val="clear" w:color="auto" w:fill="00378A"/>
          </w:tcPr>
          <w:p w14:paraId="06D825D1" w14:textId="77777777" w:rsidR="003A7892" w:rsidRPr="00850567" w:rsidRDefault="003A7892" w:rsidP="00F956F0">
            <w:pPr>
              <w:rPr>
                <w:rFonts w:asciiTheme="minorHAnsi" w:hAnsiTheme="minorHAnsi" w:cstheme="minorHAnsi"/>
                <w:color w:val="FFFFFF" w:themeColor="background1"/>
              </w:rPr>
            </w:pPr>
            <w:r w:rsidRPr="00850567">
              <w:rPr>
                <w:rFonts w:asciiTheme="minorHAnsi" w:hAnsiTheme="minorHAnsi" w:cstheme="minorHAnsi"/>
                <w:color w:val="FFFFFF" w:themeColor="background1"/>
              </w:rPr>
              <w:t>Heb je gemerkt dat je tegenstanders iets beter deden (dan jij)?</w:t>
            </w:r>
          </w:p>
        </w:tc>
      </w:tr>
      <w:tr w:rsidR="003A7892" w:rsidRPr="00060D6E" w14:paraId="6CBA0619" w14:textId="77777777" w:rsidTr="00F956F0">
        <w:tc>
          <w:tcPr>
            <w:tcW w:w="2265" w:type="dxa"/>
            <w:vMerge/>
            <w:shd w:val="clear" w:color="auto" w:fill="auto"/>
          </w:tcPr>
          <w:p w14:paraId="13A9DEE4" w14:textId="77777777" w:rsidR="003A7892" w:rsidRPr="00060D6E" w:rsidRDefault="003A7892" w:rsidP="00F956F0">
            <w:pPr>
              <w:rPr>
                <w:rFonts w:asciiTheme="minorHAnsi" w:hAnsiTheme="minorHAnsi" w:cstheme="minorHAnsi"/>
              </w:rPr>
            </w:pPr>
          </w:p>
        </w:tc>
        <w:tc>
          <w:tcPr>
            <w:tcW w:w="6797" w:type="dxa"/>
          </w:tcPr>
          <w:p w14:paraId="76D88D84" w14:textId="77777777" w:rsidR="003A7892" w:rsidRPr="00060D6E" w:rsidRDefault="003A7892" w:rsidP="00F956F0">
            <w:pPr>
              <w:rPr>
                <w:rFonts w:asciiTheme="minorHAnsi" w:hAnsiTheme="minorHAnsi" w:cstheme="minorHAnsi"/>
              </w:rPr>
            </w:pPr>
          </w:p>
        </w:tc>
      </w:tr>
      <w:tr w:rsidR="003A7892" w:rsidRPr="00060D6E" w14:paraId="62A47886" w14:textId="77777777" w:rsidTr="00F956F0">
        <w:tc>
          <w:tcPr>
            <w:tcW w:w="2265" w:type="dxa"/>
            <w:vMerge/>
            <w:shd w:val="clear" w:color="auto" w:fill="auto"/>
          </w:tcPr>
          <w:p w14:paraId="3788E4BE" w14:textId="77777777" w:rsidR="003A7892" w:rsidRPr="00060D6E" w:rsidRDefault="003A7892" w:rsidP="00F956F0">
            <w:pPr>
              <w:rPr>
                <w:rFonts w:asciiTheme="minorHAnsi" w:hAnsiTheme="minorHAnsi" w:cstheme="minorHAnsi"/>
              </w:rPr>
            </w:pPr>
          </w:p>
        </w:tc>
        <w:tc>
          <w:tcPr>
            <w:tcW w:w="6797" w:type="dxa"/>
            <w:shd w:val="clear" w:color="auto" w:fill="00378A"/>
          </w:tcPr>
          <w:p w14:paraId="19BC2A03" w14:textId="77777777" w:rsidR="003A7892" w:rsidRPr="008266F7" w:rsidRDefault="003A7892" w:rsidP="00F956F0">
            <w:pPr>
              <w:rPr>
                <w:rFonts w:asciiTheme="minorHAnsi" w:hAnsiTheme="minorHAnsi" w:cstheme="minorHAnsi"/>
                <w:color w:val="FFFFFF" w:themeColor="background1"/>
              </w:rPr>
            </w:pPr>
            <w:r w:rsidRPr="008266F7">
              <w:rPr>
                <w:rFonts w:asciiTheme="minorHAnsi" w:hAnsiTheme="minorHAnsi" w:cstheme="minorHAnsi"/>
                <w:color w:val="FFFFFF" w:themeColor="background1"/>
              </w:rPr>
              <w:t>Hoe heb je het ervaren?</w:t>
            </w:r>
          </w:p>
        </w:tc>
      </w:tr>
      <w:tr w:rsidR="003A7892" w:rsidRPr="00060D6E" w14:paraId="6F16499E" w14:textId="77777777" w:rsidTr="00F956F0">
        <w:tc>
          <w:tcPr>
            <w:tcW w:w="2265" w:type="dxa"/>
            <w:vMerge/>
            <w:shd w:val="clear" w:color="auto" w:fill="auto"/>
          </w:tcPr>
          <w:p w14:paraId="5AB098CD" w14:textId="77777777" w:rsidR="003A7892" w:rsidRPr="00060D6E" w:rsidRDefault="003A7892" w:rsidP="00F956F0">
            <w:pPr>
              <w:rPr>
                <w:rFonts w:asciiTheme="minorHAnsi" w:hAnsiTheme="minorHAnsi" w:cstheme="minorHAnsi"/>
              </w:rPr>
            </w:pPr>
          </w:p>
        </w:tc>
        <w:tc>
          <w:tcPr>
            <w:tcW w:w="6797" w:type="dxa"/>
          </w:tcPr>
          <w:p w14:paraId="43E2CE6F" w14:textId="77777777" w:rsidR="003A7892" w:rsidRPr="00060D6E" w:rsidRDefault="003A7892" w:rsidP="00F956F0">
            <w:pPr>
              <w:rPr>
                <w:rFonts w:asciiTheme="minorHAnsi" w:hAnsiTheme="minorHAnsi" w:cstheme="minorHAnsi"/>
              </w:rPr>
            </w:pPr>
          </w:p>
        </w:tc>
      </w:tr>
      <w:tr w:rsidR="003A7892" w:rsidRPr="00060D6E" w14:paraId="2A6FEF4F" w14:textId="77777777" w:rsidTr="00F956F0">
        <w:tc>
          <w:tcPr>
            <w:tcW w:w="2265" w:type="dxa"/>
            <w:vMerge/>
            <w:shd w:val="clear" w:color="auto" w:fill="auto"/>
          </w:tcPr>
          <w:p w14:paraId="451335AC" w14:textId="77777777" w:rsidR="003A7892" w:rsidRPr="00060D6E" w:rsidRDefault="003A7892" w:rsidP="00F956F0">
            <w:pPr>
              <w:rPr>
                <w:rFonts w:asciiTheme="minorHAnsi" w:hAnsiTheme="minorHAnsi" w:cstheme="minorHAnsi"/>
              </w:rPr>
            </w:pPr>
          </w:p>
        </w:tc>
        <w:tc>
          <w:tcPr>
            <w:tcW w:w="6797" w:type="dxa"/>
            <w:shd w:val="clear" w:color="auto" w:fill="00378A"/>
          </w:tcPr>
          <w:p w14:paraId="0CFEEA51" w14:textId="77777777" w:rsidR="003A7892" w:rsidRPr="008266F7" w:rsidRDefault="003A7892" w:rsidP="00F956F0">
            <w:pPr>
              <w:rPr>
                <w:rFonts w:asciiTheme="minorHAnsi" w:hAnsiTheme="minorHAnsi" w:cstheme="minorHAnsi"/>
                <w:color w:val="FFFFFF" w:themeColor="background1"/>
              </w:rPr>
            </w:pPr>
            <w:r w:rsidRPr="008266F7">
              <w:rPr>
                <w:rFonts w:asciiTheme="minorHAnsi" w:hAnsiTheme="minorHAnsi" w:cstheme="minorHAnsi"/>
                <w:color w:val="FFFFFF" w:themeColor="background1"/>
              </w:rPr>
              <w:t>Wat is opgevallen?</w:t>
            </w:r>
          </w:p>
        </w:tc>
      </w:tr>
      <w:tr w:rsidR="003A7892" w:rsidRPr="00060D6E" w14:paraId="00579CBE" w14:textId="77777777" w:rsidTr="00F956F0">
        <w:tc>
          <w:tcPr>
            <w:tcW w:w="2265" w:type="dxa"/>
            <w:vMerge/>
            <w:shd w:val="clear" w:color="auto" w:fill="auto"/>
          </w:tcPr>
          <w:p w14:paraId="233C60EC" w14:textId="77777777" w:rsidR="003A7892" w:rsidRPr="00060D6E" w:rsidRDefault="003A7892" w:rsidP="00F956F0">
            <w:pPr>
              <w:rPr>
                <w:rFonts w:asciiTheme="minorHAnsi" w:hAnsiTheme="minorHAnsi" w:cstheme="minorHAnsi"/>
              </w:rPr>
            </w:pPr>
          </w:p>
        </w:tc>
        <w:tc>
          <w:tcPr>
            <w:tcW w:w="6797" w:type="dxa"/>
          </w:tcPr>
          <w:p w14:paraId="5E5F128D" w14:textId="77777777" w:rsidR="003A7892" w:rsidRPr="00060D6E" w:rsidRDefault="003A7892" w:rsidP="00F956F0">
            <w:pPr>
              <w:rPr>
                <w:rFonts w:asciiTheme="minorHAnsi" w:hAnsiTheme="minorHAnsi" w:cstheme="minorHAnsi"/>
              </w:rPr>
            </w:pPr>
          </w:p>
        </w:tc>
      </w:tr>
      <w:tr w:rsidR="003A7892" w:rsidRPr="00060D6E" w14:paraId="363A6360" w14:textId="77777777" w:rsidTr="00F956F0">
        <w:tc>
          <w:tcPr>
            <w:tcW w:w="2265" w:type="dxa"/>
            <w:vMerge/>
            <w:shd w:val="clear" w:color="auto" w:fill="auto"/>
          </w:tcPr>
          <w:p w14:paraId="3C24DF9E" w14:textId="77777777" w:rsidR="003A7892" w:rsidRPr="00060D6E" w:rsidRDefault="003A7892" w:rsidP="00F956F0">
            <w:pPr>
              <w:rPr>
                <w:rFonts w:asciiTheme="minorHAnsi" w:hAnsiTheme="minorHAnsi" w:cstheme="minorHAnsi"/>
              </w:rPr>
            </w:pPr>
          </w:p>
        </w:tc>
        <w:tc>
          <w:tcPr>
            <w:tcW w:w="6797" w:type="dxa"/>
            <w:shd w:val="clear" w:color="auto" w:fill="00378A"/>
          </w:tcPr>
          <w:p w14:paraId="6DA38BE3" w14:textId="77777777" w:rsidR="003A7892" w:rsidRPr="008266F7" w:rsidRDefault="003A7892" w:rsidP="00F956F0">
            <w:pPr>
              <w:rPr>
                <w:rFonts w:asciiTheme="minorHAnsi" w:hAnsiTheme="minorHAnsi" w:cstheme="minorHAnsi"/>
                <w:color w:val="FFFFFF" w:themeColor="background1"/>
              </w:rPr>
            </w:pPr>
            <w:r w:rsidRPr="008266F7">
              <w:rPr>
                <w:rFonts w:asciiTheme="minorHAnsi" w:hAnsiTheme="minorHAnsi" w:cstheme="minorHAnsi"/>
                <w:color w:val="FFFFFF" w:themeColor="background1"/>
              </w:rPr>
              <w:t>Voldeed het aan je verwachtingen?</w:t>
            </w:r>
          </w:p>
        </w:tc>
      </w:tr>
      <w:tr w:rsidR="003A7892" w:rsidRPr="00060D6E" w14:paraId="18A55EB3" w14:textId="77777777" w:rsidTr="00F956F0">
        <w:tc>
          <w:tcPr>
            <w:tcW w:w="2265" w:type="dxa"/>
            <w:vMerge/>
            <w:shd w:val="clear" w:color="auto" w:fill="auto"/>
          </w:tcPr>
          <w:p w14:paraId="79032087" w14:textId="77777777" w:rsidR="003A7892" w:rsidRPr="00060D6E" w:rsidRDefault="003A7892" w:rsidP="00F956F0">
            <w:pPr>
              <w:rPr>
                <w:rFonts w:asciiTheme="minorHAnsi" w:hAnsiTheme="minorHAnsi" w:cstheme="minorHAnsi"/>
              </w:rPr>
            </w:pPr>
          </w:p>
        </w:tc>
        <w:tc>
          <w:tcPr>
            <w:tcW w:w="6797" w:type="dxa"/>
          </w:tcPr>
          <w:p w14:paraId="0803E643" w14:textId="77777777" w:rsidR="003A7892" w:rsidRPr="00060D6E" w:rsidRDefault="003A7892" w:rsidP="00F956F0">
            <w:pPr>
              <w:rPr>
                <w:rFonts w:asciiTheme="minorHAnsi" w:hAnsiTheme="minorHAnsi" w:cstheme="minorHAnsi"/>
              </w:rPr>
            </w:pPr>
          </w:p>
        </w:tc>
      </w:tr>
      <w:tr w:rsidR="003A7892" w:rsidRPr="00060D6E" w14:paraId="7D04F1C7" w14:textId="77777777" w:rsidTr="00F956F0">
        <w:tc>
          <w:tcPr>
            <w:tcW w:w="2265" w:type="dxa"/>
            <w:vMerge/>
            <w:shd w:val="clear" w:color="auto" w:fill="auto"/>
          </w:tcPr>
          <w:p w14:paraId="1B2EC203" w14:textId="77777777" w:rsidR="003A7892" w:rsidRPr="00060D6E" w:rsidRDefault="003A7892" w:rsidP="00F956F0">
            <w:pPr>
              <w:rPr>
                <w:rFonts w:asciiTheme="minorHAnsi" w:hAnsiTheme="minorHAnsi" w:cstheme="minorHAnsi"/>
              </w:rPr>
            </w:pPr>
          </w:p>
        </w:tc>
        <w:tc>
          <w:tcPr>
            <w:tcW w:w="6797" w:type="dxa"/>
            <w:shd w:val="clear" w:color="auto" w:fill="00378A"/>
          </w:tcPr>
          <w:p w14:paraId="6BD59D6B" w14:textId="77777777" w:rsidR="003A7892" w:rsidRPr="008266F7" w:rsidRDefault="003A7892" w:rsidP="00F956F0">
            <w:pPr>
              <w:rPr>
                <w:rFonts w:asciiTheme="minorHAnsi" w:hAnsiTheme="minorHAnsi" w:cstheme="minorHAnsi"/>
                <w:color w:val="FFFFFF" w:themeColor="background1"/>
              </w:rPr>
            </w:pPr>
            <w:r w:rsidRPr="008266F7">
              <w:rPr>
                <w:rFonts w:asciiTheme="minorHAnsi" w:hAnsiTheme="minorHAnsi" w:cstheme="minorHAnsi"/>
                <w:color w:val="FFFFFF" w:themeColor="background1"/>
              </w:rPr>
              <w:t>Wat ging beter/ anders dan verwacht?</w:t>
            </w:r>
          </w:p>
        </w:tc>
      </w:tr>
      <w:tr w:rsidR="003A7892" w:rsidRPr="00060D6E" w14:paraId="79964672" w14:textId="77777777" w:rsidTr="00F956F0">
        <w:tc>
          <w:tcPr>
            <w:tcW w:w="2265" w:type="dxa"/>
            <w:vMerge/>
            <w:shd w:val="clear" w:color="auto" w:fill="auto"/>
          </w:tcPr>
          <w:p w14:paraId="41BC4C50" w14:textId="77777777" w:rsidR="003A7892" w:rsidRPr="00060D6E" w:rsidRDefault="003A7892" w:rsidP="00F956F0">
            <w:pPr>
              <w:rPr>
                <w:rFonts w:asciiTheme="minorHAnsi" w:hAnsiTheme="minorHAnsi" w:cstheme="minorHAnsi"/>
              </w:rPr>
            </w:pPr>
          </w:p>
        </w:tc>
        <w:tc>
          <w:tcPr>
            <w:tcW w:w="6797" w:type="dxa"/>
          </w:tcPr>
          <w:p w14:paraId="6FC87DFD" w14:textId="77777777" w:rsidR="003A7892" w:rsidRPr="00060D6E" w:rsidRDefault="003A7892" w:rsidP="00F956F0">
            <w:pPr>
              <w:rPr>
                <w:rFonts w:asciiTheme="minorHAnsi" w:hAnsiTheme="minorHAnsi" w:cstheme="minorHAnsi"/>
              </w:rPr>
            </w:pPr>
          </w:p>
        </w:tc>
      </w:tr>
      <w:tr w:rsidR="003A7892" w:rsidRPr="00060D6E" w14:paraId="0F650FF1" w14:textId="77777777" w:rsidTr="00F956F0">
        <w:tc>
          <w:tcPr>
            <w:tcW w:w="9062" w:type="dxa"/>
            <w:gridSpan w:val="2"/>
            <w:shd w:val="clear" w:color="auto" w:fill="00378A"/>
          </w:tcPr>
          <w:p w14:paraId="15198737" w14:textId="77777777" w:rsidR="003A7892" w:rsidRPr="008266F7" w:rsidRDefault="003A7892" w:rsidP="00F956F0">
            <w:pPr>
              <w:rPr>
                <w:rFonts w:asciiTheme="minorHAnsi" w:hAnsiTheme="minorHAnsi" w:cstheme="minorHAnsi"/>
                <w:color w:val="FFFFFF" w:themeColor="background1"/>
              </w:rPr>
            </w:pPr>
            <w:r w:rsidRPr="008266F7">
              <w:rPr>
                <w:rFonts w:asciiTheme="minorHAnsi" w:hAnsiTheme="minorHAnsi" w:cstheme="minorHAnsi"/>
                <w:color w:val="FFFFFF" w:themeColor="background1"/>
              </w:rPr>
              <w:t>Over de sporters</w:t>
            </w:r>
          </w:p>
        </w:tc>
      </w:tr>
      <w:tr w:rsidR="003A7892" w:rsidRPr="00060D6E" w14:paraId="1E4FB150" w14:textId="77777777" w:rsidTr="00F956F0">
        <w:tc>
          <w:tcPr>
            <w:tcW w:w="9062" w:type="dxa"/>
            <w:gridSpan w:val="2"/>
            <w:shd w:val="clear" w:color="auto" w:fill="auto"/>
          </w:tcPr>
          <w:p w14:paraId="3321448D" w14:textId="77777777" w:rsidR="003A7892" w:rsidRPr="00060D6E" w:rsidRDefault="003A7892" w:rsidP="00F956F0">
            <w:pPr>
              <w:rPr>
                <w:rFonts w:asciiTheme="minorHAnsi" w:hAnsiTheme="minorHAnsi" w:cstheme="minorHAnsi"/>
              </w:rPr>
            </w:pPr>
          </w:p>
        </w:tc>
      </w:tr>
      <w:tr w:rsidR="003A7892" w:rsidRPr="00060D6E" w14:paraId="4FD43928" w14:textId="77777777" w:rsidTr="00F956F0">
        <w:tc>
          <w:tcPr>
            <w:tcW w:w="9062" w:type="dxa"/>
            <w:gridSpan w:val="2"/>
            <w:shd w:val="clear" w:color="auto" w:fill="00378A"/>
          </w:tcPr>
          <w:p w14:paraId="7252069A" w14:textId="77777777" w:rsidR="003A7892" w:rsidRPr="008266F7" w:rsidRDefault="003A7892" w:rsidP="00F956F0">
            <w:pPr>
              <w:rPr>
                <w:rFonts w:asciiTheme="minorHAnsi" w:hAnsiTheme="minorHAnsi" w:cstheme="minorHAnsi"/>
                <w:color w:val="FFFFFF" w:themeColor="background1"/>
              </w:rPr>
            </w:pPr>
            <w:r>
              <w:rPr>
                <w:rFonts w:asciiTheme="minorHAnsi" w:hAnsiTheme="minorHAnsi" w:cstheme="minorHAnsi"/>
                <w:color w:val="FFFFFF" w:themeColor="background1"/>
              </w:rPr>
              <w:t>Jezelf</w:t>
            </w:r>
          </w:p>
        </w:tc>
      </w:tr>
      <w:tr w:rsidR="003A7892" w:rsidRPr="00060D6E" w14:paraId="1FADC7B4" w14:textId="77777777" w:rsidTr="00F956F0">
        <w:tc>
          <w:tcPr>
            <w:tcW w:w="9062" w:type="dxa"/>
            <w:gridSpan w:val="2"/>
            <w:shd w:val="clear" w:color="auto" w:fill="auto"/>
          </w:tcPr>
          <w:p w14:paraId="1BA18D13" w14:textId="77777777" w:rsidR="003A7892" w:rsidRPr="00060D6E" w:rsidRDefault="003A7892" w:rsidP="00F956F0">
            <w:pPr>
              <w:rPr>
                <w:rFonts w:asciiTheme="minorHAnsi" w:hAnsiTheme="minorHAnsi" w:cstheme="minorHAnsi"/>
              </w:rPr>
            </w:pPr>
          </w:p>
        </w:tc>
      </w:tr>
      <w:tr w:rsidR="003A7892" w:rsidRPr="00060D6E" w14:paraId="02E2F5A6" w14:textId="77777777" w:rsidTr="00F956F0">
        <w:tc>
          <w:tcPr>
            <w:tcW w:w="9062" w:type="dxa"/>
            <w:gridSpan w:val="2"/>
            <w:shd w:val="clear" w:color="auto" w:fill="00378A"/>
          </w:tcPr>
          <w:p w14:paraId="68D307E6" w14:textId="77777777" w:rsidR="003A7892" w:rsidRPr="008266F7" w:rsidRDefault="003A7892" w:rsidP="00F956F0">
            <w:pPr>
              <w:rPr>
                <w:rFonts w:asciiTheme="minorHAnsi" w:hAnsiTheme="minorHAnsi" w:cstheme="minorHAnsi"/>
                <w:color w:val="FFFFFF" w:themeColor="background1"/>
              </w:rPr>
            </w:pPr>
            <w:r>
              <w:rPr>
                <w:rFonts w:asciiTheme="minorHAnsi" w:hAnsiTheme="minorHAnsi" w:cstheme="minorHAnsi"/>
                <w:color w:val="FFFFFF" w:themeColor="background1"/>
              </w:rPr>
              <w:t>Je staf</w:t>
            </w:r>
          </w:p>
        </w:tc>
      </w:tr>
      <w:tr w:rsidR="003A7892" w:rsidRPr="00060D6E" w14:paraId="29B68E55" w14:textId="77777777" w:rsidTr="00F956F0">
        <w:tc>
          <w:tcPr>
            <w:tcW w:w="9062" w:type="dxa"/>
            <w:gridSpan w:val="2"/>
            <w:shd w:val="clear" w:color="auto" w:fill="auto"/>
          </w:tcPr>
          <w:p w14:paraId="57F694C7" w14:textId="77777777" w:rsidR="003A7892" w:rsidRPr="00060D6E" w:rsidRDefault="003A7892" w:rsidP="00F956F0">
            <w:pPr>
              <w:rPr>
                <w:rFonts w:asciiTheme="minorHAnsi" w:hAnsiTheme="minorHAnsi" w:cstheme="minorHAnsi"/>
              </w:rPr>
            </w:pPr>
          </w:p>
        </w:tc>
      </w:tr>
      <w:tr w:rsidR="003A7892" w:rsidRPr="00060D6E" w14:paraId="3684DBCE" w14:textId="77777777" w:rsidTr="00F956F0">
        <w:tc>
          <w:tcPr>
            <w:tcW w:w="9062" w:type="dxa"/>
            <w:gridSpan w:val="2"/>
            <w:shd w:val="clear" w:color="auto" w:fill="00378A"/>
          </w:tcPr>
          <w:p w14:paraId="5B7F1CE8" w14:textId="77777777" w:rsidR="003A7892" w:rsidRPr="008266F7" w:rsidRDefault="003A7892" w:rsidP="00F956F0">
            <w:pPr>
              <w:rPr>
                <w:rFonts w:asciiTheme="minorHAnsi" w:hAnsiTheme="minorHAnsi" w:cstheme="minorHAnsi"/>
                <w:color w:val="FFFFFF" w:themeColor="background1"/>
              </w:rPr>
            </w:pPr>
            <w:r>
              <w:rPr>
                <w:rFonts w:asciiTheme="minorHAnsi" w:hAnsiTheme="minorHAnsi" w:cstheme="minorHAnsi"/>
                <w:color w:val="FFFFFF" w:themeColor="background1"/>
              </w:rPr>
              <w:t>Organisatie wedstrijd</w:t>
            </w:r>
          </w:p>
        </w:tc>
      </w:tr>
      <w:tr w:rsidR="003A7892" w:rsidRPr="00060D6E" w14:paraId="3E5AC069" w14:textId="77777777" w:rsidTr="00F956F0">
        <w:tc>
          <w:tcPr>
            <w:tcW w:w="9062" w:type="dxa"/>
            <w:gridSpan w:val="2"/>
            <w:shd w:val="clear" w:color="auto" w:fill="auto"/>
          </w:tcPr>
          <w:p w14:paraId="21F13A6A" w14:textId="77777777" w:rsidR="003A7892" w:rsidRPr="00060D6E" w:rsidRDefault="003A7892" w:rsidP="00F956F0">
            <w:pPr>
              <w:rPr>
                <w:rFonts w:asciiTheme="minorHAnsi" w:hAnsiTheme="minorHAnsi" w:cstheme="minorHAnsi"/>
              </w:rPr>
            </w:pPr>
          </w:p>
        </w:tc>
      </w:tr>
      <w:tr w:rsidR="003A7892" w:rsidRPr="00060D6E" w14:paraId="67B65616" w14:textId="77777777" w:rsidTr="00F956F0">
        <w:tc>
          <w:tcPr>
            <w:tcW w:w="9062" w:type="dxa"/>
            <w:gridSpan w:val="2"/>
            <w:shd w:val="clear" w:color="auto" w:fill="00378A"/>
          </w:tcPr>
          <w:p w14:paraId="3A94560F" w14:textId="77777777" w:rsidR="003A7892" w:rsidRPr="008266F7" w:rsidRDefault="003A7892" w:rsidP="00F956F0">
            <w:pPr>
              <w:rPr>
                <w:rFonts w:asciiTheme="minorHAnsi" w:hAnsiTheme="minorHAnsi" w:cstheme="minorHAnsi"/>
                <w:color w:val="FFFFFF" w:themeColor="background1"/>
              </w:rPr>
            </w:pPr>
            <w:r>
              <w:rPr>
                <w:rFonts w:asciiTheme="minorHAnsi" w:hAnsiTheme="minorHAnsi" w:cstheme="minorHAnsi"/>
                <w:color w:val="FFFFFF" w:themeColor="background1"/>
              </w:rPr>
              <w:t>Overig</w:t>
            </w:r>
          </w:p>
        </w:tc>
      </w:tr>
      <w:tr w:rsidR="003A7892" w:rsidRPr="00060D6E" w14:paraId="104019BA" w14:textId="77777777" w:rsidTr="00F956F0">
        <w:tc>
          <w:tcPr>
            <w:tcW w:w="9062" w:type="dxa"/>
            <w:gridSpan w:val="2"/>
            <w:shd w:val="clear" w:color="auto" w:fill="auto"/>
          </w:tcPr>
          <w:p w14:paraId="5911859F" w14:textId="77777777" w:rsidR="003A7892" w:rsidRPr="00060D6E" w:rsidRDefault="003A7892" w:rsidP="00F956F0">
            <w:pPr>
              <w:rPr>
                <w:rFonts w:asciiTheme="minorHAnsi" w:hAnsiTheme="minorHAnsi" w:cstheme="minorHAnsi"/>
              </w:rPr>
            </w:pPr>
          </w:p>
        </w:tc>
      </w:tr>
      <w:tr w:rsidR="003A7892" w:rsidRPr="00060D6E" w14:paraId="3D82E235" w14:textId="77777777" w:rsidTr="00F956F0">
        <w:tc>
          <w:tcPr>
            <w:tcW w:w="9062" w:type="dxa"/>
            <w:gridSpan w:val="2"/>
            <w:shd w:val="clear" w:color="auto" w:fill="00378A"/>
          </w:tcPr>
          <w:p w14:paraId="0627BCCE" w14:textId="77777777" w:rsidR="003A7892" w:rsidRPr="008266F7" w:rsidRDefault="003A7892" w:rsidP="00F956F0">
            <w:pPr>
              <w:rPr>
                <w:rFonts w:asciiTheme="minorHAnsi" w:hAnsiTheme="minorHAnsi" w:cstheme="minorHAnsi"/>
                <w:color w:val="FFFFFF" w:themeColor="background1"/>
              </w:rPr>
            </w:pPr>
            <w:proofErr w:type="spellStart"/>
            <w:r w:rsidRPr="008266F7">
              <w:rPr>
                <w:rFonts w:asciiTheme="minorHAnsi" w:hAnsiTheme="minorHAnsi" w:cstheme="minorHAnsi"/>
                <w:color w:val="FFFFFF" w:themeColor="background1"/>
              </w:rPr>
              <w:t>Key</w:t>
            </w:r>
            <w:proofErr w:type="spellEnd"/>
            <w:r w:rsidRPr="008266F7">
              <w:rPr>
                <w:rFonts w:asciiTheme="minorHAnsi" w:hAnsiTheme="minorHAnsi" w:cstheme="minorHAnsi"/>
                <w:color w:val="FFFFFF" w:themeColor="background1"/>
              </w:rPr>
              <w:t xml:space="preserve"> </w:t>
            </w:r>
            <w:proofErr w:type="spellStart"/>
            <w:r w:rsidRPr="008266F7">
              <w:rPr>
                <w:rFonts w:asciiTheme="minorHAnsi" w:hAnsiTheme="minorHAnsi" w:cstheme="minorHAnsi"/>
                <w:color w:val="FFFFFF" w:themeColor="background1"/>
              </w:rPr>
              <w:t>learnings</w:t>
            </w:r>
            <w:proofErr w:type="spellEnd"/>
            <w:r w:rsidRPr="008266F7">
              <w:rPr>
                <w:rFonts w:asciiTheme="minorHAnsi" w:hAnsiTheme="minorHAnsi" w:cstheme="minorHAnsi"/>
                <w:color w:val="FFFFFF" w:themeColor="background1"/>
              </w:rPr>
              <w:t xml:space="preserve"> (Inzichten) (maximaal 5 punten die door dit moment zijn onthuld (positief of negatief)</w:t>
            </w:r>
          </w:p>
        </w:tc>
      </w:tr>
      <w:tr w:rsidR="003A7892" w:rsidRPr="00060D6E" w14:paraId="13B3AC01" w14:textId="77777777" w:rsidTr="00F956F0">
        <w:tc>
          <w:tcPr>
            <w:tcW w:w="9062" w:type="dxa"/>
            <w:gridSpan w:val="2"/>
            <w:shd w:val="clear" w:color="auto" w:fill="auto"/>
          </w:tcPr>
          <w:p w14:paraId="612CEE02" w14:textId="77777777" w:rsidR="003A7892" w:rsidRPr="00060D6E" w:rsidRDefault="003A7892" w:rsidP="00F956F0">
            <w:pPr>
              <w:rPr>
                <w:rFonts w:asciiTheme="minorHAnsi" w:hAnsiTheme="minorHAnsi" w:cstheme="minorHAnsi"/>
              </w:rPr>
            </w:pPr>
          </w:p>
        </w:tc>
      </w:tr>
    </w:tbl>
    <w:p w14:paraId="6EDA5DB4" w14:textId="77777777" w:rsidR="003A7892" w:rsidRDefault="003A7892" w:rsidP="003A7892">
      <w:pPr>
        <w:rPr>
          <w:rFonts w:asciiTheme="minorHAnsi" w:hAnsiTheme="minorHAnsi" w:cstheme="minorHAnsi"/>
        </w:rPr>
      </w:pPr>
    </w:p>
    <w:p w14:paraId="75C25F1F" w14:textId="0EE19230" w:rsidR="00D053B3" w:rsidRPr="003A7892" w:rsidRDefault="00D053B3" w:rsidP="003A7892"/>
    <w:sectPr w:rsidR="00D053B3" w:rsidRPr="003A78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01B5F" w14:textId="77777777" w:rsidR="007E26BB" w:rsidRDefault="007E26BB" w:rsidP="007E26BB">
      <w:r>
        <w:separator/>
      </w:r>
    </w:p>
  </w:endnote>
  <w:endnote w:type="continuationSeparator" w:id="0">
    <w:p w14:paraId="4850533E" w14:textId="77777777" w:rsidR="007E26BB" w:rsidRDefault="007E26BB" w:rsidP="007E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K Grotesk">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28174" w14:textId="77777777" w:rsidR="007E26BB" w:rsidRDefault="007E26BB" w:rsidP="007E26BB">
      <w:r>
        <w:separator/>
      </w:r>
    </w:p>
  </w:footnote>
  <w:footnote w:type="continuationSeparator" w:id="0">
    <w:p w14:paraId="062085E3" w14:textId="77777777" w:rsidR="007E26BB" w:rsidRDefault="007E26BB" w:rsidP="007E2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921810"/>
    <w:multiLevelType w:val="hybridMultilevel"/>
    <w:tmpl w:val="B70A9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28869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6BB"/>
    <w:rsid w:val="003A7892"/>
    <w:rsid w:val="007E26BB"/>
    <w:rsid w:val="00D053B3"/>
    <w:rsid w:val="00F939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9F5F5"/>
  <w15:chartTrackingRefBased/>
  <w15:docId w15:val="{1799FD17-F1E7-4B54-8980-E4B1B713A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A7892"/>
    <w:pPr>
      <w:spacing w:after="0" w:line="240" w:lineRule="auto"/>
    </w:pPr>
    <w:rPr>
      <w:rFonts w:ascii="HK Grotesk" w:hAnsi="HK Grotesk"/>
      <w:color w:val="00378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E26BB"/>
    <w:pPr>
      <w:ind w:left="720"/>
      <w:contextualSpacing/>
    </w:pPr>
  </w:style>
  <w:style w:type="table" w:styleId="Tabelraster">
    <w:name w:val="Table Grid"/>
    <w:basedOn w:val="Standaardtabel"/>
    <w:uiPriority w:val="39"/>
    <w:rsid w:val="007E2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1960</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 Dieterman</dc:creator>
  <cp:keywords/>
  <dc:description/>
  <cp:lastModifiedBy>Joris Dieterman</cp:lastModifiedBy>
  <cp:revision>2</cp:revision>
  <dcterms:created xsi:type="dcterms:W3CDTF">2023-03-23T09:22:00Z</dcterms:created>
  <dcterms:modified xsi:type="dcterms:W3CDTF">2023-03-24T07:46:00Z</dcterms:modified>
</cp:coreProperties>
</file>