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1E" w:rsidRPr="00194F88" w:rsidRDefault="008F5A4B" w:rsidP="0044433E">
      <w:pPr>
        <w:pStyle w:val="KopjeBold"/>
        <w:spacing w:before="276"/>
      </w:pPr>
      <w:r w:rsidRPr="00194F88">
        <w:tab/>
      </w:r>
    </w:p>
    <w:p w:rsidR="00C55EB1" w:rsidRPr="00194F88" w:rsidRDefault="00C55EB1" w:rsidP="00EE7285">
      <w:pPr>
        <w:rPr>
          <w:rFonts w:ascii="Calibri" w:hAnsi="Calibri"/>
          <w:noProof w:val="0"/>
          <w:sz w:val="24"/>
          <w:szCs w:val="24"/>
        </w:rPr>
      </w:pPr>
      <w:r w:rsidRPr="00194F88">
        <w:rPr>
          <w:rFonts w:ascii="Calibri" w:hAnsi="Calibri"/>
          <w:noProof w:val="0"/>
          <w:sz w:val="24"/>
          <w:szCs w:val="24"/>
        </w:rPr>
        <w:br w:type="page"/>
      </w:r>
    </w:p>
    <w:p w:rsidR="00596F28" w:rsidRPr="00194F88" w:rsidRDefault="001A3DA1" w:rsidP="00EE7285">
      <w:pPr>
        <w:rPr>
          <w:rFonts w:ascii="Calibri" w:hAnsi="Calibri"/>
          <w:noProof w:val="0"/>
          <w:sz w:val="24"/>
          <w:szCs w:val="24"/>
        </w:rPr>
      </w:pPr>
      <w:r>
        <w:rPr>
          <w:rFonts w:ascii="Calibri" w:hAnsi="Calibri"/>
          <w:sz w:val="24"/>
          <w:szCs w:val="24"/>
        </w:rPr>
        <w:lastRenderedPageBreak/>
        <w:pict>
          <v:shapetype id="_x0000_t202" coordsize="21600,21600" o:spt="202" path="m,l,21600r21600,l21600,xe">
            <v:stroke joinstyle="miter"/>
            <v:path gradientshapeok="t" o:connecttype="rect"/>
          </v:shapetype>
          <v:shape id="Tekstvak 15" o:spid="_x0000_s1026" type="#_x0000_t202" style="position:absolute;margin-left:4.1pt;margin-top:5.1pt;width:481.85pt;height:737.35pt;z-index:251663360;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l5jgIAAH4FAAAOAAAAZHJzL2Uyb0RvYy54bWysVN9P2zAQfp+0/8Hy+0hTClujpqgDMU2q&#10;AA0mnl3HplFtn2e7Tbq/nrOTtBXbC9NeEtv33e/vbnbVakV2wvkaTEnzsxElwnCoavNS0p9Pt5++&#10;UOIDMxVTYERJ98LTq/nHD7PGFmIMa1CVcASNGF80tqTrEGyRZZ6vhWb+DKwwKJTgNAt4dS9Z5ViD&#10;1rXKxqPRZdaAq6wDLrzH15tOSOfJvpSCh3spvQhElRRjC+nr0ncVv9l8xooXx+y65n0Y7B+i0Kw2&#10;6PRg6oYFRrau/sOUrrkDDzKccdAZSFlzkXLAbPLRm2we18yKlAsWx9tDmfz/M8vvdg+O1BX27oIS&#10;wzT26ElsfNixDcEnrE9jfYGwR4vA0H6FFrEpV2+XwDceIdkJplPwiI71aKXT8Y+ZElTEFuwPZRdt&#10;IBwfL/N8Opmie46y6fnl5HySHGdHdet8+CZAk3goqcO+phDYbulDDIAVAyR6M3BbK5V6qwxp0MX5&#10;xSgpHCSooUzEisSS3kzMows9ncJeiYhR5oeQWKWUQXxI/BTXypEdQ2YxzoUJeaxWsovoiJIYxHsU&#10;e/wxqvcod3kMnsGEg7KuDbiuY3GsjmFXmyFk2eH7Tvou71iC0K5azCoeV1DtkQIOuiHylt/W2I0l&#10;8+GBOZwabC5ugnCPH6kAqw79iZI1uN9/e494JDNKKWlwCkvqf22ZE5So7wZpPs0nkzi26TK5+DzG&#10;izuVrE4lZquvAduR486xPB0jPqjhKB3oZ1wYi+gVRcxw9F3S1XC8Dt1uwIXDxWKRQDioloWlebR8&#10;YH7k2lP7zJztCRmQy3cwzCsr3vCyw8a+GlhsA8g6kfZY1b7wOOSJQf1Cilvk9J5Qx7U5fwUAAP//&#10;AwBQSwMEFAAGAAgAAAAhAAJLUTDgAAAACQEAAA8AAABkcnMvZG93bnJldi54bWxMj0FPg0AQhe8m&#10;/ofNmHgxdqEhCpSlMUajB2NitT1v2Slg2VnCLpT+e8eTnibz3subb4r1bDsx4eBbRwriRQQCqXKm&#10;pVrB1+fzbQrCB01Gd45QwRk9rMvLi0Lnxp3oA6dNqAWXkM+1giaEPpfSVw1a7ReuR2Lv4AarA69D&#10;Lc2gT1xuO7mMojtpdUt8odE9PjZYHTejVTC+7Og1abJ2+3QzfR/fz9u3ahcrdX01P6xABJzDXxh+&#10;8RkdSmbau5GMF52CdMlBliOebGf3cQZiz0KSJhnIspD/Pyh/AAAA//8DAFBLAQItABQABgAIAAAA&#10;IQC2gziS/gAAAOEBAAATAAAAAAAAAAAAAAAAAAAAAABbQ29udGVudF9UeXBlc10ueG1sUEsBAi0A&#10;FAAGAAgAAAAhADj9If/WAAAAlAEAAAsAAAAAAAAAAAAAAAAALwEAAF9yZWxzLy5yZWxzUEsBAi0A&#10;FAAGAAgAAAAhABnCuXmOAgAAfgUAAA4AAAAAAAAAAAAAAAAALgIAAGRycy9lMm9Eb2MueG1sUEsB&#10;Ai0AFAAGAAgAAAAhAAJLUTDgAAAACQEAAA8AAAAAAAAAAAAAAAAA6AQAAGRycy9kb3ducmV2Lnht&#10;bFBLBQYAAAAABAAEAPMAAAD1BQAAAAA=&#10;" filled="f" stroked="f" strokeweight=".5pt">
            <v:path arrowok="t"/>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0"/>
                    <w:gridCol w:w="3329"/>
                    <w:gridCol w:w="2581"/>
                  </w:tblGrid>
                  <w:tr w:rsidR="00FF095B" w:rsidRPr="00140857" w:rsidTr="00345572">
                    <w:trPr>
                      <w:trHeight w:val="513"/>
                    </w:trPr>
                    <w:tc>
                      <w:tcPr>
                        <w:tcW w:w="9210" w:type="dxa"/>
                        <w:gridSpan w:val="3"/>
                        <w:vAlign w:val="bottom"/>
                      </w:tcPr>
                      <w:p w:rsidR="00FF095B" w:rsidRPr="00140857" w:rsidRDefault="00FF095B" w:rsidP="00345572">
                        <w:pPr>
                          <w:pStyle w:val="ColofonKopje"/>
                          <w:rPr>
                            <w:noProof w:val="0"/>
                          </w:rPr>
                        </w:pPr>
                        <w:r w:rsidRPr="00140857">
                          <w:rPr>
                            <w:noProof w:val="0"/>
                          </w:rPr>
                          <w:t>Colofon</w:t>
                        </w:r>
                      </w:p>
                    </w:tc>
                  </w:tr>
                  <w:tr w:rsidR="00FF095B" w:rsidRPr="00140857" w:rsidTr="00345572">
                    <w:tc>
                      <w:tcPr>
                        <w:tcW w:w="9210" w:type="dxa"/>
                        <w:gridSpan w:val="3"/>
                        <w:vAlign w:val="bottom"/>
                      </w:tcPr>
                      <w:p w:rsidR="00FF095B" w:rsidRPr="00140857" w:rsidRDefault="00FF095B" w:rsidP="00D0573C">
                        <w:pPr>
                          <w:pStyle w:val="Colofontekst"/>
                        </w:pPr>
                        <w:r>
                          <w:t xml:space="preserve">Het gecombineerde kwalificatieprofiel trainer-coach 4 en opleider 4 is gebaseerd op de gelijnamige profielen uit de Kwalificatiestructuur Sport 2012 (KSS 2012). Het is vastgesteld </w:t>
                        </w:r>
                        <w:r w:rsidR="00D0573C">
                          <w:t xml:space="preserve">door </w:t>
                        </w:r>
                        <w:r>
                          <w:t xml:space="preserve">het bestuur van de [sportbond] op ….. </w:t>
                        </w:r>
                      </w:p>
                    </w:tc>
                  </w:tr>
                  <w:tr w:rsidR="00FF095B" w:rsidRPr="00140857" w:rsidTr="00345572">
                    <w:tc>
                      <w:tcPr>
                        <w:tcW w:w="3300" w:type="dxa"/>
                        <w:vAlign w:val="bottom"/>
                      </w:tcPr>
                      <w:p w:rsidR="00FF095B" w:rsidRPr="00140857" w:rsidRDefault="00FF095B" w:rsidP="00345572">
                        <w:pPr>
                          <w:rPr>
                            <w:noProof w:val="0"/>
                          </w:rPr>
                        </w:pPr>
                      </w:p>
                    </w:tc>
                    <w:tc>
                      <w:tcPr>
                        <w:tcW w:w="3329" w:type="dxa"/>
                        <w:vAlign w:val="bottom"/>
                      </w:tcPr>
                      <w:p w:rsidR="00FF095B" w:rsidRPr="00140857" w:rsidRDefault="00FF095B" w:rsidP="00345572">
                        <w:pPr>
                          <w:rPr>
                            <w:noProof w:val="0"/>
                          </w:rPr>
                        </w:pPr>
                      </w:p>
                    </w:tc>
                    <w:tc>
                      <w:tcPr>
                        <w:tcW w:w="2581" w:type="dxa"/>
                        <w:vAlign w:val="bottom"/>
                      </w:tcPr>
                      <w:p w:rsidR="00FF095B" w:rsidRPr="00140857" w:rsidRDefault="00FF095B" w:rsidP="00345572">
                        <w:pPr>
                          <w:rPr>
                            <w:noProof w:val="0"/>
                          </w:rPr>
                        </w:pPr>
                      </w:p>
                    </w:tc>
                  </w:tr>
                  <w:tr w:rsidR="00FF095B" w:rsidRPr="00140857" w:rsidTr="00345572">
                    <w:tc>
                      <w:tcPr>
                        <w:tcW w:w="3300" w:type="dxa"/>
                        <w:vAlign w:val="bottom"/>
                      </w:tcPr>
                      <w:p w:rsidR="00FF095B" w:rsidRPr="00140857" w:rsidRDefault="00FF095B" w:rsidP="00345572">
                        <w:pPr>
                          <w:pStyle w:val="ColofonKopje"/>
                          <w:rPr>
                            <w:noProof w:val="0"/>
                          </w:rPr>
                        </w:pPr>
                      </w:p>
                    </w:tc>
                    <w:tc>
                      <w:tcPr>
                        <w:tcW w:w="3329" w:type="dxa"/>
                        <w:vAlign w:val="bottom"/>
                      </w:tcPr>
                      <w:p w:rsidR="00FF095B" w:rsidRPr="00140857" w:rsidRDefault="00FF095B" w:rsidP="00345572">
                        <w:pPr>
                          <w:pStyle w:val="ColofonKopje"/>
                          <w:rPr>
                            <w:noProof w:val="0"/>
                          </w:rPr>
                        </w:pPr>
                      </w:p>
                    </w:tc>
                    <w:tc>
                      <w:tcPr>
                        <w:tcW w:w="2581" w:type="dxa"/>
                        <w:vAlign w:val="bottom"/>
                      </w:tcPr>
                      <w:p w:rsidR="00FF095B" w:rsidRPr="00140857" w:rsidRDefault="00FF095B" w:rsidP="00345572">
                        <w:pPr>
                          <w:pStyle w:val="ColofonKopje"/>
                          <w:rPr>
                            <w:noProof w:val="0"/>
                          </w:rPr>
                        </w:pPr>
                      </w:p>
                    </w:tc>
                  </w:tr>
                  <w:tr w:rsidR="00FF095B" w:rsidRPr="00140857" w:rsidTr="00A70141">
                    <w:trPr>
                      <w:trHeight w:val="2092"/>
                    </w:trPr>
                    <w:tc>
                      <w:tcPr>
                        <w:tcW w:w="3300" w:type="dxa"/>
                        <w:vAlign w:val="bottom"/>
                      </w:tcPr>
                      <w:p w:rsidR="00FF095B" w:rsidRDefault="00FF095B" w:rsidP="00345572">
                        <w:pPr>
                          <w:pStyle w:val="Colofonopsomming"/>
                          <w:numPr>
                            <w:ilvl w:val="0"/>
                            <w:numId w:val="0"/>
                          </w:numPr>
                          <w:rPr>
                            <w:noProof w:val="0"/>
                          </w:rPr>
                        </w:pPr>
                      </w:p>
                      <w:p w:rsidR="00FF095B" w:rsidRPr="00140857" w:rsidRDefault="00FF095B" w:rsidP="00345572">
                        <w:pPr>
                          <w:pStyle w:val="Colofonopsomming"/>
                          <w:numPr>
                            <w:ilvl w:val="0"/>
                            <w:numId w:val="0"/>
                          </w:numPr>
                          <w:ind w:left="720" w:hanging="360"/>
                          <w:rPr>
                            <w:noProof w:val="0"/>
                          </w:rPr>
                        </w:pPr>
                      </w:p>
                      <w:p w:rsidR="00FF095B" w:rsidRPr="00140857" w:rsidRDefault="00FF095B" w:rsidP="00345572">
                        <w:pPr>
                          <w:pStyle w:val="Colofonopsomming"/>
                          <w:numPr>
                            <w:ilvl w:val="0"/>
                            <w:numId w:val="0"/>
                          </w:numPr>
                          <w:ind w:left="720" w:hanging="360"/>
                          <w:rPr>
                            <w:noProof w:val="0"/>
                          </w:rPr>
                        </w:pPr>
                      </w:p>
                    </w:tc>
                    <w:tc>
                      <w:tcPr>
                        <w:tcW w:w="3329" w:type="dxa"/>
                        <w:vAlign w:val="bottom"/>
                      </w:tcPr>
                      <w:p w:rsidR="00FF095B" w:rsidRPr="00140857" w:rsidRDefault="00FF095B" w:rsidP="00345572">
                        <w:pPr>
                          <w:pStyle w:val="Colofonopsomming"/>
                          <w:numPr>
                            <w:ilvl w:val="0"/>
                            <w:numId w:val="0"/>
                          </w:numPr>
                          <w:ind w:left="182"/>
                          <w:rPr>
                            <w:noProof w:val="0"/>
                          </w:rPr>
                        </w:pPr>
                      </w:p>
                    </w:tc>
                    <w:tc>
                      <w:tcPr>
                        <w:tcW w:w="2581" w:type="dxa"/>
                        <w:vAlign w:val="bottom"/>
                      </w:tcPr>
                      <w:p w:rsidR="00FF095B" w:rsidRPr="00140857" w:rsidRDefault="00FF095B" w:rsidP="00345572">
                        <w:pPr>
                          <w:pStyle w:val="Colofonopsomming"/>
                          <w:numPr>
                            <w:ilvl w:val="0"/>
                            <w:numId w:val="0"/>
                          </w:numPr>
                          <w:rPr>
                            <w:noProof w:val="0"/>
                          </w:rPr>
                        </w:pPr>
                      </w:p>
                    </w:tc>
                  </w:tr>
                  <w:tr w:rsidR="00FF095B" w:rsidRPr="00140857" w:rsidTr="00345572">
                    <w:trPr>
                      <w:trHeight w:val="510"/>
                    </w:trPr>
                    <w:tc>
                      <w:tcPr>
                        <w:tcW w:w="3300" w:type="dxa"/>
                        <w:vAlign w:val="bottom"/>
                      </w:tcPr>
                      <w:p w:rsidR="00FF095B" w:rsidRPr="00140857" w:rsidRDefault="00FF095B" w:rsidP="004D255B">
                        <w:pPr>
                          <w:pStyle w:val="ColofonKopje"/>
                        </w:pPr>
                      </w:p>
                    </w:tc>
                    <w:tc>
                      <w:tcPr>
                        <w:tcW w:w="3329" w:type="dxa"/>
                        <w:vAlign w:val="bottom"/>
                      </w:tcPr>
                      <w:p w:rsidR="00FF095B" w:rsidRPr="00140857" w:rsidRDefault="00FF095B" w:rsidP="00345572">
                        <w:pPr>
                          <w:rPr>
                            <w:noProof w:val="0"/>
                          </w:rPr>
                        </w:pPr>
                      </w:p>
                    </w:tc>
                    <w:tc>
                      <w:tcPr>
                        <w:tcW w:w="2581" w:type="dxa"/>
                        <w:vAlign w:val="bottom"/>
                      </w:tcPr>
                      <w:p w:rsidR="00FF095B" w:rsidRPr="00140857" w:rsidRDefault="00FF095B" w:rsidP="00345572">
                        <w:pPr>
                          <w:rPr>
                            <w:noProof w:val="0"/>
                          </w:rPr>
                        </w:pPr>
                      </w:p>
                    </w:tc>
                  </w:tr>
                  <w:tr w:rsidR="00FF095B" w:rsidRPr="00140857" w:rsidTr="00345572">
                    <w:tc>
                      <w:tcPr>
                        <w:tcW w:w="3300" w:type="dxa"/>
                      </w:tcPr>
                      <w:p w:rsidR="00FF095B" w:rsidRPr="00140857" w:rsidRDefault="00FF095B" w:rsidP="00345572">
                        <w:pPr>
                          <w:pStyle w:val="Colofontekst"/>
                          <w:rPr>
                            <w:noProof w:val="0"/>
                          </w:rPr>
                        </w:pPr>
                      </w:p>
                    </w:tc>
                    <w:tc>
                      <w:tcPr>
                        <w:tcW w:w="3329" w:type="dxa"/>
                      </w:tcPr>
                      <w:p w:rsidR="00FF095B" w:rsidRPr="00140857" w:rsidRDefault="00FF095B" w:rsidP="00345572">
                        <w:pPr>
                          <w:pStyle w:val="Colofontekst"/>
                          <w:rPr>
                            <w:noProof w:val="0"/>
                          </w:rPr>
                        </w:pPr>
                      </w:p>
                    </w:tc>
                    <w:tc>
                      <w:tcPr>
                        <w:tcW w:w="2581" w:type="dxa"/>
                      </w:tcPr>
                      <w:p w:rsidR="00FF095B" w:rsidRPr="00140857" w:rsidRDefault="00FF095B" w:rsidP="003D4D6A">
                        <w:pPr>
                          <w:pStyle w:val="Colofontekst"/>
                          <w:rPr>
                            <w:noProof w:val="0"/>
                          </w:rPr>
                        </w:pPr>
                      </w:p>
                    </w:tc>
                  </w:tr>
                </w:tbl>
                <w:p w:rsidR="00FF095B" w:rsidRPr="00140857" w:rsidRDefault="00FF095B" w:rsidP="0025436C">
                  <w:pPr>
                    <w:rPr>
                      <w:noProof w:val="0"/>
                    </w:rPr>
                  </w:pPr>
                </w:p>
              </w:txbxContent>
            </v:textbox>
          </v:shape>
        </w:pict>
      </w:r>
    </w:p>
    <w:p w:rsidR="00C55EB1" w:rsidRPr="00194F88" w:rsidRDefault="00C55EB1" w:rsidP="00EE7285">
      <w:pPr>
        <w:rPr>
          <w:rFonts w:ascii="Calibri" w:hAnsi="Calibri"/>
          <w:noProof w:val="0"/>
          <w:sz w:val="24"/>
          <w:szCs w:val="24"/>
        </w:rPr>
      </w:pPr>
    </w:p>
    <w:p w:rsidR="00497B89" w:rsidRPr="00194F88" w:rsidRDefault="00497B89" w:rsidP="00EE7285">
      <w:pPr>
        <w:rPr>
          <w:rFonts w:ascii="Calibri" w:hAnsi="Calibri"/>
          <w:noProof w:val="0"/>
          <w:sz w:val="24"/>
          <w:szCs w:val="24"/>
        </w:rPr>
        <w:sectPr w:rsidR="00497B89" w:rsidRPr="00194F88" w:rsidSect="00D7664D">
          <w:footerReference w:type="default" r:id="rId8"/>
          <w:headerReference w:type="first" r:id="rId9"/>
          <w:pgSz w:w="11906" w:h="16838" w:code="9"/>
          <w:pgMar w:top="1418" w:right="1418" w:bottom="1418" w:left="1418" w:header="709" w:footer="709" w:gutter="0"/>
          <w:cols w:space="708"/>
          <w:titlePg/>
          <w:docGrid w:linePitch="360"/>
        </w:sectPr>
      </w:pPr>
    </w:p>
    <w:p w:rsidR="00A4022A" w:rsidRPr="00194F88" w:rsidRDefault="00497B89" w:rsidP="00497B89">
      <w:pPr>
        <w:pStyle w:val="KopOngenummerd"/>
        <w:rPr>
          <w:rFonts w:ascii="Calibri" w:hAnsi="Calibri"/>
          <w:noProof w:val="0"/>
          <w:sz w:val="24"/>
          <w:szCs w:val="24"/>
        </w:rPr>
      </w:pPr>
      <w:r w:rsidRPr="00194F88">
        <w:rPr>
          <w:rFonts w:ascii="Calibri" w:hAnsi="Calibri"/>
          <w:noProof w:val="0"/>
          <w:sz w:val="24"/>
          <w:szCs w:val="24"/>
        </w:rPr>
        <w:lastRenderedPageBreak/>
        <w:t>Inhoudsopgave</w:t>
      </w:r>
    </w:p>
    <w:p w:rsidR="00194F88" w:rsidRPr="00AB48DC" w:rsidRDefault="00194F88" w:rsidP="00194F88">
      <w:pPr>
        <w:rPr>
          <w:rFonts w:ascii="Calibri" w:hAnsi="Calibri"/>
          <w:b/>
          <w:sz w:val="24"/>
          <w:szCs w:val="24"/>
        </w:rPr>
      </w:pPr>
      <w:r w:rsidRPr="00194F88">
        <w:rPr>
          <w:rFonts w:ascii="Calibri" w:hAnsi="Calibri"/>
          <w:b/>
          <w:sz w:val="24"/>
          <w:szCs w:val="24"/>
        </w:rPr>
        <w:t xml:space="preserve">1. </w:t>
      </w:r>
      <w:r w:rsidRPr="00194F88">
        <w:rPr>
          <w:rFonts w:ascii="Calibri" w:hAnsi="Calibri"/>
          <w:b/>
          <w:sz w:val="24"/>
          <w:szCs w:val="24"/>
        </w:rPr>
        <w:tab/>
      </w:r>
      <w:r w:rsidRPr="00AB48DC">
        <w:rPr>
          <w:rFonts w:ascii="Calibri" w:hAnsi="Calibri"/>
          <w:b/>
          <w:sz w:val="24"/>
          <w:szCs w:val="24"/>
        </w:rPr>
        <w:t xml:space="preserve">Algemene informatie over kwalificatie </w:t>
      </w:r>
      <w:r w:rsidRPr="00AB48DC">
        <w:rPr>
          <w:rFonts w:ascii="Calibri" w:hAnsi="Calibri"/>
          <w:b/>
          <w:sz w:val="24"/>
          <w:szCs w:val="24"/>
        </w:rPr>
        <w:tab/>
      </w:r>
    </w:p>
    <w:p w:rsidR="00194F88" w:rsidRPr="00AB48DC" w:rsidRDefault="00194F88" w:rsidP="00194F88">
      <w:pPr>
        <w:ind w:firstLine="708"/>
        <w:rPr>
          <w:rFonts w:ascii="Calibri" w:hAnsi="Calibri"/>
          <w:b/>
          <w:sz w:val="24"/>
          <w:szCs w:val="24"/>
        </w:rPr>
      </w:pPr>
      <w:r w:rsidRPr="00AB48DC">
        <w:rPr>
          <w:rFonts w:ascii="Calibri" w:hAnsi="Calibri"/>
          <w:b/>
          <w:sz w:val="24"/>
          <w:szCs w:val="24"/>
        </w:rPr>
        <w:t>A.    Functiebenaming</w:t>
      </w:r>
      <w:r w:rsidRPr="00AB48DC">
        <w:rPr>
          <w:rFonts w:ascii="Calibri" w:hAnsi="Calibri"/>
          <w:b/>
          <w:sz w:val="24"/>
          <w:szCs w:val="24"/>
        </w:rPr>
        <w:tab/>
      </w:r>
    </w:p>
    <w:p w:rsidR="00194F88" w:rsidRPr="00AB48DC" w:rsidRDefault="00194F88" w:rsidP="00194F88">
      <w:pPr>
        <w:rPr>
          <w:rFonts w:ascii="Calibri" w:hAnsi="Calibri"/>
          <w:b/>
          <w:sz w:val="24"/>
          <w:szCs w:val="24"/>
        </w:rPr>
      </w:pPr>
      <w:r w:rsidRPr="00AB48DC">
        <w:rPr>
          <w:rFonts w:ascii="Calibri" w:hAnsi="Calibri"/>
          <w:b/>
          <w:sz w:val="24"/>
          <w:szCs w:val="24"/>
        </w:rPr>
        <w:tab/>
        <w:t>B.    Typering kwalificatie</w:t>
      </w:r>
      <w:r w:rsidRPr="00AB48DC">
        <w:rPr>
          <w:rFonts w:ascii="Calibri" w:hAnsi="Calibri"/>
          <w:b/>
          <w:sz w:val="24"/>
          <w:szCs w:val="24"/>
        </w:rPr>
        <w:tab/>
      </w:r>
    </w:p>
    <w:p w:rsidR="00194F88" w:rsidRPr="00AB48DC" w:rsidRDefault="00194F88" w:rsidP="00194F88">
      <w:pPr>
        <w:rPr>
          <w:rFonts w:ascii="Calibri" w:hAnsi="Calibri"/>
          <w:b/>
          <w:sz w:val="24"/>
          <w:szCs w:val="24"/>
        </w:rPr>
      </w:pPr>
      <w:r w:rsidRPr="00AB48DC">
        <w:rPr>
          <w:rFonts w:ascii="Calibri" w:hAnsi="Calibri"/>
          <w:b/>
          <w:sz w:val="24"/>
          <w:szCs w:val="24"/>
        </w:rPr>
        <w:tab/>
        <w:t>C.    Kenmerken kwalificatie</w:t>
      </w:r>
      <w:r w:rsidRPr="00AB48DC">
        <w:rPr>
          <w:rFonts w:ascii="Calibri" w:hAnsi="Calibri"/>
          <w:b/>
          <w:sz w:val="24"/>
          <w:szCs w:val="24"/>
        </w:rPr>
        <w:tab/>
      </w:r>
    </w:p>
    <w:p w:rsidR="00194F88" w:rsidRPr="00AB48DC" w:rsidRDefault="00194F88" w:rsidP="00194F88">
      <w:pPr>
        <w:rPr>
          <w:rFonts w:ascii="Calibri" w:hAnsi="Calibri"/>
          <w:b/>
          <w:sz w:val="24"/>
          <w:szCs w:val="24"/>
        </w:rPr>
      </w:pPr>
      <w:r w:rsidRPr="00AB48DC">
        <w:rPr>
          <w:rFonts w:ascii="Calibri" w:hAnsi="Calibri"/>
          <w:b/>
          <w:sz w:val="24"/>
          <w:szCs w:val="24"/>
        </w:rPr>
        <w:tab/>
        <w:t>D.    In- en doorstroom</w:t>
      </w:r>
      <w:r w:rsidRPr="00AB48DC">
        <w:rPr>
          <w:rFonts w:ascii="Calibri" w:hAnsi="Calibri"/>
          <w:b/>
          <w:sz w:val="24"/>
          <w:szCs w:val="24"/>
        </w:rPr>
        <w:tab/>
      </w:r>
    </w:p>
    <w:p w:rsidR="00194F88" w:rsidRPr="00AB48DC" w:rsidRDefault="00194F88" w:rsidP="00194F88">
      <w:pPr>
        <w:rPr>
          <w:rFonts w:ascii="Calibri" w:hAnsi="Calibri"/>
          <w:b/>
          <w:sz w:val="24"/>
          <w:szCs w:val="24"/>
        </w:rPr>
      </w:pPr>
    </w:p>
    <w:p w:rsidR="00194F88" w:rsidRPr="00AB48DC" w:rsidRDefault="00194F88" w:rsidP="00194F88">
      <w:pPr>
        <w:rPr>
          <w:rFonts w:ascii="Calibri" w:hAnsi="Calibri"/>
          <w:b/>
          <w:sz w:val="24"/>
          <w:szCs w:val="24"/>
        </w:rPr>
      </w:pPr>
      <w:r w:rsidRPr="00AB48DC">
        <w:rPr>
          <w:rFonts w:ascii="Calibri" w:hAnsi="Calibri"/>
          <w:b/>
          <w:sz w:val="24"/>
          <w:szCs w:val="24"/>
        </w:rPr>
        <w:t>2</w:t>
      </w:r>
      <w:r w:rsidRPr="00AB48DC">
        <w:rPr>
          <w:rFonts w:ascii="Calibri" w:hAnsi="Calibri"/>
          <w:b/>
          <w:sz w:val="24"/>
          <w:szCs w:val="24"/>
        </w:rPr>
        <w:tab/>
        <w:t>Overzicht van kerntaken en werkprocessen in het beroep</w:t>
      </w:r>
    </w:p>
    <w:p w:rsidR="00194F88" w:rsidRPr="00AB48DC" w:rsidRDefault="00194F88" w:rsidP="00194F88">
      <w:pPr>
        <w:rPr>
          <w:rFonts w:ascii="Calibri" w:hAnsi="Calibri"/>
          <w:b/>
          <w:sz w:val="24"/>
          <w:szCs w:val="24"/>
        </w:rPr>
      </w:pPr>
    </w:p>
    <w:p w:rsidR="00194F88" w:rsidRPr="00AB48DC" w:rsidRDefault="00194F88" w:rsidP="00194F88">
      <w:pPr>
        <w:rPr>
          <w:rFonts w:ascii="Calibri" w:hAnsi="Calibri"/>
          <w:b/>
          <w:sz w:val="24"/>
          <w:szCs w:val="24"/>
        </w:rPr>
      </w:pPr>
      <w:r w:rsidRPr="00AB48DC">
        <w:rPr>
          <w:rFonts w:ascii="Calibri" w:hAnsi="Calibri"/>
          <w:b/>
          <w:sz w:val="24"/>
          <w:szCs w:val="24"/>
        </w:rPr>
        <w:t>3</w:t>
      </w:r>
      <w:r w:rsidRPr="00AB48DC">
        <w:rPr>
          <w:rFonts w:ascii="Calibri" w:hAnsi="Calibri"/>
          <w:b/>
          <w:sz w:val="24"/>
          <w:szCs w:val="24"/>
        </w:rPr>
        <w:tab/>
        <w:t xml:space="preserve">Overzicht competenties voor </w:t>
      </w:r>
      <w:r w:rsidR="00FF095B">
        <w:rPr>
          <w:rFonts w:ascii="Calibri" w:hAnsi="Calibri"/>
          <w:b/>
          <w:sz w:val="24"/>
          <w:szCs w:val="24"/>
        </w:rPr>
        <w:t xml:space="preserve">opleider </w:t>
      </w:r>
      <w:r w:rsidR="00D7664D" w:rsidRPr="00AB48DC">
        <w:rPr>
          <w:rFonts w:ascii="Calibri" w:hAnsi="Calibri"/>
          <w:b/>
          <w:sz w:val="24"/>
          <w:szCs w:val="24"/>
        </w:rPr>
        <w:t xml:space="preserve">4 </w:t>
      </w:r>
    </w:p>
    <w:p w:rsidR="00194F88" w:rsidRPr="00AB48DC" w:rsidRDefault="00194F88" w:rsidP="00194F88">
      <w:pPr>
        <w:rPr>
          <w:rFonts w:ascii="Calibri" w:hAnsi="Calibri"/>
          <w:b/>
          <w:sz w:val="24"/>
          <w:szCs w:val="24"/>
        </w:rPr>
      </w:pPr>
    </w:p>
    <w:p w:rsidR="00194F88" w:rsidRPr="00AB48DC" w:rsidRDefault="00AB48DC" w:rsidP="00194F88">
      <w:pPr>
        <w:rPr>
          <w:rFonts w:ascii="Calibri" w:hAnsi="Calibri"/>
          <w:b/>
          <w:sz w:val="24"/>
          <w:szCs w:val="24"/>
        </w:rPr>
      </w:pPr>
      <w:r w:rsidRPr="00AB48DC">
        <w:rPr>
          <w:rFonts w:ascii="Calibri" w:hAnsi="Calibri"/>
          <w:b/>
          <w:sz w:val="24"/>
          <w:szCs w:val="24"/>
        </w:rPr>
        <w:t>4</w:t>
      </w:r>
      <w:r w:rsidRPr="00AB48DC">
        <w:rPr>
          <w:rFonts w:ascii="Calibri" w:hAnsi="Calibri"/>
          <w:b/>
          <w:sz w:val="24"/>
          <w:szCs w:val="24"/>
        </w:rPr>
        <w:tab/>
        <w:t>Beschrijving van de kerntaken</w:t>
      </w:r>
    </w:p>
    <w:p w:rsidR="00AB48DC" w:rsidRPr="00AB48DC" w:rsidRDefault="00194F88" w:rsidP="00AB48DC">
      <w:pPr>
        <w:ind w:left="708"/>
        <w:rPr>
          <w:rFonts w:ascii="Calibri" w:hAnsi="Calibri"/>
          <w:sz w:val="22"/>
          <w:szCs w:val="24"/>
        </w:rPr>
      </w:pPr>
      <w:r w:rsidRPr="00AB48DC">
        <w:rPr>
          <w:rFonts w:ascii="Calibri" w:hAnsi="Calibri"/>
          <w:sz w:val="22"/>
          <w:szCs w:val="24"/>
        </w:rPr>
        <w:t>D</w:t>
      </w:r>
      <w:r w:rsidR="003D4D6A">
        <w:rPr>
          <w:rFonts w:ascii="Calibri" w:hAnsi="Calibri"/>
          <w:sz w:val="22"/>
          <w:szCs w:val="24"/>
        </w:rPr>
        <w:t xml:space="preserve">.   </w:t>
      </w:r>
      <w:r w:rsidRPr="00AB48DC">
        <w:rPr>
          <w:rFonts w:ascii="Calibri" w:hAnsi="Calibri"/>
          <w:sz w:val="22"/>
          <w:szCs w:val="24"/>
        </w:rPr>
        <w:t xml:space="preserve"> Kerntaak 4.4 Bevorderen competentieontwikkeling sportkader (praktijkbegeleider)</w:t>
      </w:r>
    </w:p>
    <w:p w:rsidR="00AB48DC" w:rsidRPr="00AB48DC" w:rsidRDefault="00AB48DC" w:rsidP="00AB48DC">
      <w:pPr>
        <w:ind w:firstLine="708"/>
        <w:rPr>
          <w:rFonts w:ascii="Calibri" w:hAnsi="Calibri"/>
          <w:sz w:val="22"/>
          <w:szCs w:val="24"/>
        </w:rPr>
      </w:pPr>
      <w:r w:rsidRPr="00AB48DC">
        <w:rPr>
          <w:rFonts w:ascii="Calibri" w:hAnsi="Calibri"/>
          <w:sz w:val="22"/>
          <w:szCs w:val="24"/>
        </w:rPr>
        <w:t xml:space="preserve">D.1  Competentie-matrix kerntaak 4.4 Bevorderen competentieontwikkeling sportkader </w:t>
      </w:r>
    </w:p>
    <w:p w:rsidR="00497B89" w:rsidRPr="00194F88" w:rsidRDefault="00497B89" w:rsidP="00497B89">
      <w:pPr>
        <w:rPr>
          <w:rFonts w:ascii="Calibri" w:hAnsi="Calibri"/>
          <w:noProof w:val="0"/>
          <w:sz w:val="24"/>
          <w:szCs w:val="24"/>
        </w:rPr>
      </w:pPr>
    </w:p>
    <w:p w:rsidR="00497B89" w:rsidRPr="00194F88" w:rsidRDefault="00497B89" w:rsidP="00497B89">
      <w:pPr>
        <w:rPr>
          <w:rFonts w:ascii="Calibri" w:hAnsi="Calibri"/>
          <w:noProof w:val="0"/>
          <w:sz w:val="24"/>
          <w:szCs w:val="24"/>
        </w:rPr>
        <w:sectPr w:rsidR="00497B89" w:rsidRPr="00194F88" w:rsidSect="00D7664D">
          <w:headerReference w:type="first" r:id="rId10"/>
          <w:pgSz w:w="11906" w:h="16838" w:code="9"/>
          <w:pgMar w:top="1440" w:right="1440" w:bottom="1440" w:left="1440" w:header="709" w:footer="709" w:gutter="0"/>
          <w:cols w:space="708"/>
          <w:titlePg/>
          <w:docGrid w:linePitch="360"/>
        </w:sectPr>
      </w:pPr>
      <w:bookmarkStart w:id="2" w:name="_GoBack"/>
      <w:bookmarkEnd w:id="2"/>
    </w:p>
    <w:p w:rsidR="008D279F" w:rsidRPr="00194F88" w:rsidRDefault="003D4D6A" w:rsidP="000B31D3">
      <w:pPr>
        <w:pStyle w:val="Kop1"/>
        <w:numPr>
          <w:ilvl w:val="0"/>
          <w:numId w:val="0"/>
        </w:numPr>
        <w:ind w:left="567" w:hanging="567"/>
        <w:rPr>
          <w:rFonts w:ascii="Calibri" w:hAnsi="Calibri"/>
          <w:b/>
          <w:noProof w:val="0"/>
          <w:sz w:val="32"/>
          <w:szCs w:val="24"/>
        </w:rPr>
      </w:pPr>
      <w:bookmarkStart w:id="3" w:name="_Toc341360338"/>
      <w:bookmarkStart w:id="4" w:name="_Toc342428172"/>
      <w:bookmarkStart w:id="5" w:name="_Toc350365929"/>
      <w:r>
        <w:rPr>
          <w:rFonts w:ascii="Calibri" w:hAnsi="Calibri"/>
          <w:b/>
          <w:noProof w:val="0"/>
          <w:sz w:val="32"/>
          <w:szCs w:val="24"/>
        </w:rPr>
        <w:lastRenderedPageBreak/>
        <w:t>1.</w:t>
      </w:r>
      <w:r w:rsidR="007914C8" w:rsidRPr="00194F88">
        <w:rPr>
          <w:rFonts w:ascii="Calibri" w:hAnsi="Calibri"/>
          <w:b/>
          <w:noProof w:val="0"/>
          <w:sz w:val="32"/>
          <w:szCs w:val="24"/>
        </w:rPr>
        <w:t xml:space="preserve">Algemene informatie over </w:t>
      </w:r>
      <w:r w:rsidR="008D279F" w:rsidRPr="00194F88">
        <w:rPr>
          <w:rFonts w:ascii="Calibri" w:hAnsi="Calibri"/>
          <w:b/>
          <w:noProof w:val="0"/>
          <w:sz w:val="32"/>
          <w:szCs w:val="24"/>
        </w:rPr>
        <w:t xml:space="preserve">kwalificatie </w:t>
      </w:r>
      <w:bookmarkEnd w:id="3"/>
      <w:bookmarkEnd w:id="4"/>
      <w:bookmarkEnd w:id="5"/>
      <w:r>
        <w:rPr>
          <w:rFonts w:ascii="Calibri" w:hAnsi="Calibri"/>
          <w:b/>
          <w:noProof w:val="0"/>
          <w:sz w:val="32"/>
          <w:szCs w:val="24"/>
        </w:rPr>
        <w:t>opleider 4</w:t>
      </w:r>
      <w:r w:rsidR="008D279F" w:rsidRPr="00194F88">
        <w:rPr>
          <w:rFonts w:ascii="Calibri" w:hAnsi="Calibri"/>
          <w:b/>
          <w:noProof w:val="0"/>
          <w:sz w:val="32"/>
          <w:szCs w:val="24"/>
        </w:rPr>
        <w:t xml:space="preserve"> </w:t>
      </w:r>
    </w:p>
    <w:p w:rsidR="008D279F" w:rsidRPr="00194F88" w:rsidRDefault="007914C8" w:rsidP="007914C8">
      <w:pPr>
        <w:pStyle w:val="Kop2"/>
        <w:numPr>
          <w:ilvl w:val="0"/>
          <w:numId w:val="18"/>
        </w:numPr>
        <w:ind w:left="426" w:hanging="426"/>
        <w:rPr>
          <w:rFonts w:ascii="Calibri" w:hAnsi="Calibri"/>
          <w:b/>
          <w:noProof w:val="0"/>
          <w:szCs w:val="24"/>
        </w:rPr>
      </w:pPr>
      <w:r w:rsidRPr="00194F88">
        <w:rPr>
          <w:rFonts w:ascii="Calibri" w:hAnsi="Calibri"/>
          <w:b/>
          <w:noProof w:val="0"/>
          <w:szCs w:val="24"/>
        </w:rPr>
        <w:t>Functiebenaming</w:t>
      </w:r>
    </w:p>
    <w:p w:rsidR="00D0573C" w:rsidRDefault="00FF095B" w:rsidP="008D279F">
      <w:pPr>
        <w:rPr>
          <w:rFonts w:ascii="Calibri" w:hAnsi="Calibri"/>
          <w:b/>
          <w:noProof w:val="0"/>
          <w:sz w:val="24"/>
          <w:szCs w:val="24"/>
        </w:rPr>
      </w:pPr>
      <w:r>
        <w:rPr>
          <w:rFonts w:ascii="Calibri" w:hAnsi="Calibri"/>
          <w:b/>
          <w:noProof w:val="0"/>
          <w:sz w:val="24"/>
          <w:szCs w:val="24"/>
        </w:rPr>
        <w:t>Pr</w:t>
      </w:r>
      <w:r w:rsidR="003D4D6A">
        <w:rPr>
          <w:rFonts w:ascii="Calibri" w:hAnsi="Calibri"/>
          <w:b/>
          <w:noProof w:val="0"/>
          <w:sz w:val="24"/>
          <w:szCs w:val="24"/>
        </w:rPr>
        <w:t>aktijkbegeleider</w:t>
      </w:r>
      <w:r>
        <w:rPr>
          <w:rFonts w:ascii="Calibri" w:hAnsi="Calibri"/>
          <w:b/>
          <w:noProof w:val="0"/>
          <w:sz w:val="24"/>
          <w:szCs w:val="24"/>
        </w:rPr>
        <w:t xml:space="preserve"> </w:t>
      </w:r>
    </w:p>
    <w:p w:rsidR="007914C8" w:rsidRPr="00194F88" w:rsidRDefault="00D0573C" w:rsidP="008D279F">
      <w:pPr>
        <w:rPr>
          <w:rFonts w:ascii="Calibri" w:hAnsi="Calibri"/>
          <w:b/>
          <w:noProof w:val="0"/>
          <w:sz w:val="24"/>
          <w:szCs w:val="24"/>
        </w:rPr>
      </w:pPr>
      <w:r w:rsidRPr="007D13BF">
        <w:t xml:space="preserve">In het </w:t>
      </w:r>
      <w:r>
        <w:t xml:space="preserve">vervolg </w:t>
      </w:r>
      <w:r w:rsidRPr="007D13BF">
        <w:t>wordt opleider 4 aangeduid als ‘praktijkbegeleider’</w:t>
      </w:r>
      <w:r>
        <w:t>.</w:t>
      </w:r>
    </w:p>
    <w:p w:rsidR="008D279F" w:rsidRPr="00194F88" w:rsidRDefault="007914C8" w:rsidP="007914C8">
      <w:pPr>
        <w:pStyle w:val="Kop2"/>
        <w:numPr>
          <w:ilvl w:val="0"/>
          <w:numId w:val="18"/>
        </w:numPr>
        <w:ind w:left="426" w:hanging="426"/>
        <w:rPr>
          <w:rFonts w:ascii="Calibri" w:hAnsi="Calibri"/>
          <w:b/>
          <w:noProof w:val="0"/>
          <w:szCs w:val="24"/>
        </w:rPr>
      </w:pPr>
      <w:r w:rsidRPr="00194F88">
        <w:rPr>
          <w:rFonts w:ascii="Calibri" w:hAnsi="Calibri"/>
          <w:b/>
          <w:noProof w:val="0"/>
          <w:szCs w:val="24"/>
        </w:rPr>
        <w:t>Typering kwalificatie</w:t>
      </w:r>
    </w:p>
    <w:tbl>
      <w:tblPr>
        <w:tblStyle w:val="NOCNSF"/>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shd w:val="clear" w:color="auto" w:fill="FEF2E7"/>
        <w:tblLayout w:type="fixed"/>
        <w:tblLook w:val="0480"/>
      </w:tblPr>
      <w:tblGrid>
        <w:gridCol w:w="2660"/>
        <w:gridCol w:w="6662"/>
      </w:tblGrid>
      <w:tr w:rsidR="00194F88" w:rsidRPr="00194F88" w:rsidTr="00AB48DC">
        <w:trPr>
          <w:trHeight w:val="300"/>
        </w:trPr>
        <w:tc>
          <w:tcPr>
            <w:cnfStyle w:val="001000000000"/>
            <w:tcW w:w="2660" w:type="dxa"/>
          </w:tcPr>
          <w:p w:rsidR="00194F88" w:rsidRPr="00194F88" w:rsidRDefault="00194F88" w:rsidP="00194F88">
            <w:pPr>
              <w:rPr>
                <w:rFonts w:ascii="Calibri" w:hAnsi="Calibri"/>
                <w:noProof w:val="0"/>
                <w:sz w:val="24"/>
                <w:szCs w:val="24"/>
              </w:rPr>
            </w:pPr>
            <w:r w:rsidRPr="00194F88">
              <w:rPr>
                <w:rFonts w:ascii="Calibri" w:hAnsi="Calibri"/>
                <w:noProof w:val="0"/>
                <w:sz w:val="24"/>
                <w:szCs w:val="24"/>
              </w:rPr>
              <w:t>Werkomgeving</w:t>
            </w:r>
          </w:p>
        </w:tc>
        <w:tc>
          <w:tcPr>
            <w:tcW w:w="6662" w:type="dxa"/>
          </w:tcPr>
          <w:p w:rsidR="003D4D6A" w:rsidRDefault="003D4D6A" w:rsidP="003D4D6A">
            <w:pPr>
              <w:pStyle w:val="Lijstalinea"/>
              <w:numPr>
                <w:ilvl w:val="0"/>
                <w:numId w:val="20"/>
              </w:numPr>
              <w:ind w:left="387" w:hanging="283"/>
              <w:cnfStyle w:val="000000000000"/>
              <w:rPr>
                <w:rFonts w:ascii="Calibri" w:hAnsi="Calibri"/>
                <w:noProof w:val="0"/>
                <w:sz w:val="24"/>
                <w:szCs w:val="24"/>
              </w:rPr>
            </w:pPr>
            <w:r>
              <w:rPr>
                <w:rFonts w:ascii="Calibri" w:hAnsi="Calibri"/>
                <w:sz w:val="24"/>
                <w:szCs w:val="24"/>
              </w:rPr>
              <w:t xml:space="preserve">De praktijkbegeleider </w:t>
            </w:r>
            <w:r w:rsidR="007D13BF">
              <w:rPr>
                <w:rFonts w:ascii="Calibri" w:hAnsi="Calibri"/>
                <w:sz w:val="24"/>
                <w:szCs w:val="24"/>
              </w:rPr>
              <w:t>werkt in opdracht van een vereniging en soms van (een geleding van) een sportbond. Hij vervult zijn rol bij cursisten die opleidingen volgen vallend onder Kwalificatiestructuur Sport (KSS).</w:t>
            </w:r>
          </w:p>
          <w:p w:rsidR="00455C65" w:rsidRPr="00194F88" w:rsidRDefault="00455C65" w:rsidP="003D4D6A">
            <w:pPr>
              <w:pStyle w:val="Lijstalinea"/>
              <w:numPr>
                <w:ilvl w:val="0"/>
                <w:numId w:val="20"/>
              </w:numPr>
              <w:ind w:left="387" w:hanging="283"/>
              <w:cnfStyle w:val="000000000000"/>
              <w:rPr>
                <w:rFonts w:ascii="Calibri" w:hAnsi="Calibri"/>
                <w:noProof w:val="0"/>
                <w:sz w:val="24"/>
                <w:szCs w:val="24"/>
              </w:rPr>
            </w:pPr>
            <w:r>
              <w:rPr>
                <w:rFonts w:ascii="Calibri" w:hAnsi="Calibri"/>
                <w:sz w:val="24"/>
                <w:szCs w:val="24"/>
              </w:rPr>
              <w:t xml:space="preserve">De praktijkbegeleider stimuleert en faciliteert de cursist tot het uitvoeren van de opdrachten in de praktijk. </w:t>
            </w:r>
          </w:p>
        </w:tc>
      </w:tr>
      <w:tr w:rsidR="00194F88" w:rsidRPr="00194F88" w:rsidTr="00AB48DC">
        <w:trPr>
          <w:trHeight w:val="300"/>
        </w:trPr>
        <w:tc>
          <w:tcPr>
            <w:cnfStyle w:val="001000000000"/>
            <w:tcW w:w="2660" w:type="dxa"/>
          </w:tcPr>
          <w:p w:rsidR="00194F88" w:rsidRPr="00194F88" w:rsidRDefault="00194F88" w:rsidP="00194F88">
            <w:pPr>
              <w:rPr>
                <w:rFonts w:ascii="Calibri" w:hAnsi="Calibri"/>
                <w:noProof w:val="0"/>
                <w:sz w:val="24"/>
                <w:szCs w:val="24"/>
              </w:rPr>
            </w:pPr>
            <w:r w:rsidRPr="00194F88">
              <w:rPr>
                <w:rFonts w:ascii="Calibri" w:hAnsi="Calibri"/>
                <w:sz w:val="24"/>
                <w:szCs w:val="24"/>
              </w:rPr>
              <w:t>Typerende beroepshouding</w:t>
            </w:r>
          </w:p>
        </w:tc>
        <w:tc>
          <w:tcPr>
            <w:tcW w:w="6662" w:type="dxa"/>
          </w:tcPr>
          <w:p w:rsidR="007D13BF" w:rsidRPr="00194F88" w:rsidRDefault="007D13BF" w:rsidP="00AB48DC">
            <w:pPr>
              <w:pStyle w:val="Lijstalinea"/>
              <w:numPr>
                <w:ilvl w:val="0"/>
                <w:numId w:val="20"/>
              </w:numPr>
              <w:ind w:left="387" w:hanging="283"/>
              <w:cnfStyle w:val="000000000000"/>
              <w:rPr>
                <w:rFonts w:ascii="Calibri" w:hAnsi="Calibri"/>
                <w:sz w:val="24"/>
                <w:szCs w:val="24"/>
              </w:rPr>
            </w:pPr>
            <w:r>
              <w:rPr>
                <w:rFonts w:ascii="Calibri" w:hAnsi="Calibri"/>
                <w:sz w:val="24"/>
                <w:szCs w:val="24"/>
              </w:rPr>
              <w:t xml:space="preserve">De praktijkbegeleider is gericht op het begeleiden van cursisten bij het leren en werken in de praktijk. </w:t>
            </w:r>
          </w:p>
        </w:tc>
      </w:tr>
      <w:tr w:rsidR="00194F88" w:rsidRPr="00194F88" w:rsidTr="00AB48DC">
        <w:trPr>
          <w:trHeight w:val="300"/>
        </w:trPr>
        <w:tc>
          <w:tcPr>
            <w:cnfStyle w:val="001000000000"/>
            <w:tcW w:w="2660" w:type="dxa"/>
          </w:tcPr>
          <w:p w:rsidR="00194F88" w:rsidRPr="00194F88" w:rsidRDefault="00194F88" w:rsidP="00194F88">
            <w:pPr>
              <w:rPr>
                <w:rFonts w:ascii="Calibri" w:hAnsi="Calibri"/>
                <w:sz w:val="24"/>
                <w:szCs w:val="24"/>
              </w:rPr>
            </w:pPr>
            <w:r w:rsidRPr="00194F88">
              <w:rPr>
                <w:rFonts w:ascii="Calibri" w:hAnsi="Calibri"/>
                <w:sz w:val="24"/>
                <w:szCs w:val="24"/>
              </w:rPr>
              <w:t>Rol en verantwoordelijkheden</w:t>
            </w:r>
          </w:p>
        </w:tc>
        <w:tc>
          <w:tcPr>
            <w:tcW w:w="6662" w:type="dxa"/>
          </w:tcPr>
          <w:p w:rsidR="007D13BF" w:rsidRDefault="007D13BF" w:rsidP="007D13BF">
            <w:pPr>
              <w:pStyle w:val="Lijstalinea"/>
              <w:numPr>
                <w:ilvl w:val="0"/>
                <w:numId w:val="20"/>
              </w:numPr>
              <w:ind w:left="387" w:hanging="283"/>
              <w:cnfStyle w:val="000000000000"/>
              <w:rPr>
                <w:rFonts w:ascii="Calibri" w:hAnsi="Calibri"/>
                <w:sz w:val="24"/>
                <w:szCs w:val="24"/>
              </w:rPr>
            </w:pPr>
            <w:r w:rsidRPr="00194F88">
              <w:rPr>
                <w:rFonts w:ascii="Calibri" w:hAnsi="Calibri"/>
                <w:sz w:val="24"/>
                <w:szCs w:val="24"/>
              </w:rPr>
              <w:t>Het bestuur van de sportvereniging of sport</w:t>
            </w:r>
            <w:r>
              <w:rPr>
                <w:rFonts w:ascii="Calibri" w:hAnsi="Calibri"/>
                <w:sz w:val="24"/>
                <w:szCs w:val="24"/>
              </w:rPr>
              <w:t xml:space="preserve">bond </w:t>
            </w:r>
            <w:r w:rsidRPr="00194F88">
              <w:rPr>
                <w:rFonts w:ascii="Calibri" w:hAnsi="Calibri"/>
                <w:sz w:val="24"/>
                <w:szCs w:val="24"/>
              </w:rPr>
              <w:t>is op te vatten als werkgever</w:t>
            </w:r>
            <w:r>
              <w:rPr>
                <w:rFonts w:ascii="Calibri" w:hAnsi="Calibri"/>
                <w:sz w:val="24"/>
                <w:szCs w:val="24"/>
              </w:rPr>
              <w:t xml:space="preserve"> van de praktijkbegeleider. Als de praktijkbegeleider werkzaam is voor de sportbbond, dan os doorgaansd de opleidingsfunctionaris de opdrachtgever.</w:t>
            </w:r>
          </w:p>
          <w:p w:rsidR="007D13BF" w:rsidRPr="00AB48DC" w:rsidRDefault="007D13BF" w:rsidP="007D13BF">
            <w:pPr>
              <w:pStyle w:val="Lijstalinea"/>
              <w:numPr>
                <w:ilvl w:val="0"/>
                <w:numId w:val="20"/>
              </w:numPr>
              <w:ind w:left="387" w:hanging="283"/>
              <w:cnfStyle w:val="000000000000"/>
              <w:rPr>
                <w:rFonts w:ascii="Calibri" w:hAnsi="Calibri"/>
                <w:sz w:val="24"/>
                <w:szCs w:val="24"/>
              </w:rPr>
            </w:pPr>
            <w:r>
              <w:rPr>
                <w:rFonts w:ascii="Calibri" w:hAnsi="Calibri"/>
                <w:sz w:val="24"/>
                <w:szCs w:val="24"/>
              </w:rPr>
              <w:t>De praktijkbegeleider is ervoor verantwoordelijk dat de cursist zijn praktijkopdrachten kan uitvoeren in de voorgeschreven context (ond</w:t>
            </w:r>
            <w:r w:rsidR="00455C65">
              <w:rPr>
                <w:rFonts w:ascii="Calibri" w:hAnsi="Calibri"/>
                <w:sz w:val="24"/>
                <w:szCs w:val="24"/>
              </w:rPr>
              <w:t>e</w:t>
            </w:r>
            <w:r>
              <w:rPr>
                <w:rFonts w:ascii="Calibri" w:hAnsi="Calibri"/>
                <w:sz w:val="24"/>
                <w:szCs w:val="24"/>
              </w:rPr>
              <w:t>r ander</w:t>
            </w:r>
            <w:r w:rsidR="00455C65">
              <w:rPr>
                <w:rFonts w:ascii="Calibri" w:hAnsi="Calibri"/>
                <w:sz w:val="24"/>
                <w:szCs w:val="24"/>
              </w:rPr>
              <w:t>e</w:t>
            </w:r>
            <w:r>
              <w:rPr>
                <w:rFonts w:ascii="Calibri" w:hAnsi="Calibri"/>
                <w:sz w:val="24"/>
                <w:szCs w:val="24"/>
              </w:rPr>
              <w:t xml:space="preserve"> leeftijd en niveau van de sporters).  </w:t>
            </w:r>
          </w:p>
        </w:tc>
      </w:tr>
    </w:tbl>
    <w:p w:rsidR="00194F88" w:rsidRPr="00194F88" w:rsidRDefault="00194F88" w:rsidP="00194F88">
      <w:pPr>
        <w:ind w:left="360"/>
        <w:rPr>
          <w:rFonts w:ascii="Calibri" w:hAnsi="Calibri"/>
          <w:sz w:val="24"/>
          <w:szCs w:val="24"/>
        </w:rPr>
      </w:pPr>
    </w:p>
    <w:p w:rsidR="00194F88" w:rsidRPr="00194F88" w:rsidRDefault="00455C65" w:rsidP="00194F88">
      <w:pPr>
        <w:pStyle w:val="Kop2"/>
        <w:numPr>
          <w:ilvl w:val="0"/>
          <w:numId w:val="18"/>
        </w:numPr>
        <w:ind w:left="426" w:hanging="426"/>
        <w:rPr>
          <w:rFonts w:ascii="Calibri" w:hAnsi="Calibri"/>
          <w:b/>
          <w:noProof w:val="0"/>
          <w:szCs w:val="24"/>
        </w:rPr>
      </w:pPr>
      <w:r>
        <w:rPr>
          <w:rFonts w:ascii="Calibri" w:hAnsi="Calibri"/>
          <w:b/>
          <w:noProof w:val="0"/>
          <w:szCs w:val="24"/>
        </w:rPr>
        <w:t xml:space="preserve">Kenmerken kwalificatie </w:t>
      </w:r>
    </w:p>
    <w:tbl>
      <w:tblPr>
        <w:tblStyle w:val="NOCNSF"/>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shd w:val="clear" w:color="auto" w:fill="FEF2E7"/>
        <w:tblLayout w:type="fixed"/>
        <w:tblLook w:val="0480"/>
      </w:tblPr>
      <w:tblGrid>
        <w:gridCol w:w="2448"/>
        <w:gridCol w:w="6874"/>
      </w:tblGrid>
      <w:tr w:rsidR="00455C65" w:rsidRPr="00194F88" w:rsidTr="00D7664D">
        <w:trPr>
          <w:trHeight w:val="300"/>
        </w:trPr>
        <w:tc>
          <w:tcPr>
            <w:cnfStyle w:val="001000000000"/>
            <w:tcW w:w="2448" w:type="dxa"/>
          </w:tcPr>
          <w:p w:rsidR="00455C65" w:rsidRPr="00AB48DC" w:rsidRDefault="00455C65" w:rsidP="00D72E93">
            <w:pPr>
              <w:rPr>
                <w:rFonts w:ascii="Calibri" w:hAnsi="Calibri"/>
                <w:noProof w:val="0"/>
                <w:sz w:val="24"/>
                <w:szCs w:val="24"/>
              </w:rPr>
            </w:pPr>
            <w:r w:rsidRPr="00AB48DC">
              <w:rPr>
                <w:rFonts w:ascii="Calibri" w:hAnsi="Calibri"/>
                <w:sz w:val="24"/>
                <w:szCs w:val="24"/>
              </w:rPr>
              <w:t>Kwalificatiestructuur</w:t>
            </w:r>
          </w:p>
        </w:tc>
        <w:tc>
          <w:tcPr>
            <w:tcW w:w="6874" w:type="dxa"/>
          </w:tcPr>
          <w:p w:rsidR="00455C65" w:rsidRPr="00194F88" w:rsidRDefault="00455C65" w:rsidP="00D72E93">
            <w:pPr>
              <w:cnfStyle w:val="000000000000"/>
              <w:rPr>
                <w:rFonts w:ascii="Calibri" w:hAnsi="Calibri"/>
                <w:sz w:val="24"/>
                <w:szCs w:val="24"/>
              </w:rPr>
            </w:pPr>
            <w:r w:rsidRPr="00194F88">
              <w:rPr>
                <w:rFonts w:ascii="Calibri" w:hAnsi="Calibri"/>
                <w:sz w:val="24"/>
                <w:szCs w:val="24"/>
              </w:rPr>
              <w:t>KSS 2012</w:t>
            </w:r>
          </w:p>
        </w:tc>
      </w:tr>
      <w:tr w:rsidR="00455C65" w:rsidRPr="00194F88" w:rsidTr="00D7664D">
        <w:trPr>
          <w:trHeight w:val="300"/>
        </w:trPr>
        <w:tc>
          <w:tcPr>
            <w:cnfStyle w:val="001000000000"/>
            <w:tcW w:w="2448" w:type="dxa"/>
          </w:tcPr>
          <w:p w:rsidR="00455C65" w:rsidRPr="00194F88" w:rsidRDefault="00455C65" w:rsidP="00D72E93">
            <w:pPr>
              <w:rPr>
                <w:rFonts w:ascii="Calibri" w:hAnsi="Calibri"/>
                <w:noProof w:val="0"/>
                <w:sz w:val="24"/>
                <w:szCs w:val="24"/>
              </w:rPr>
            </w:pPr>
            <w:r w:rsidRPr="00194F88">
              <w:rPr>
                <w:rFonts w:ascii="Calibri" w:hAnsi="Calibri"/>
                <w:sz w:val="24"/>
                <w:szCs w:val="24"/>
              </w:rPr>
              <w:t>Kwalificatieniveau</w:t>
            </w:r>
          </w:p>
        </w:tc>
        <w:tc>
          <w:tcPr>
            <w:tcW w:w="6874" w:type="dxa"/>
          </w:tcPr>
          <w:p w:rsidR="00455C65" w:rsidRPr="00194F88" w:rsidRDefault="00455C65" w:rsidP="00D72E93">
            <w:pPr>
              <w:cnfStyle w:val="000000000000"/>
              <w:rPr>
                <w:rFonts w:ascii="Calibri" w:hAnsi="Calibri"/>
                <w:sz w:val="24"/>
                <w:szCs w:val="24"/>
              </w:rPr>
            </w:pPr>
            <w:r w:rsidRPr="00194F88">
              <w:rPr>
                <w:rFonts w:ascii="Calibri" w:hAnsi="Calibri"/>
                <w:sz w:val="24"/>
                <w:szCs w:val="24"/>
              </w:rPr>
              <w:t>4</w:t>
            </w:r>
          </w:p>
        </w:tc>
      </w:tr>
      <w:tr w:rsidR="00455C65" w:rsidRPr="00194F88" w:rsidTr="00D7664D">
        <w:trPr>
          <w:trHeight w:val="300"/>
        </w:trPr>
        <w:tc>
          <w:tcPr>
            <w:cnfStyle w:val="001000000000"/>
            <w:tcW w:w="2448" w:type="dxa"/>
          </w:tcPr>
          <w:p w:rsidR="00455C65" w:rsidRPr="00194F88" w:rsidRDefault="00455C65" w:rsidP="00D72E93">
            <w:pPr>
              <w:rPr>
                <w:rFonts w:ascii="Calibri" w:hAnsi="Calibri"/>
                <w:sz w:val="24"/>
                <w:szCs w:val="24"/>
              </w:rPr>
            </w:pPr>
            <w:r w:rsidRPr="00194F88">
              <w:rPr>
                <w:rFonts w:ascii="Calibri" w:hAnsi="Calibri"/>
                <w:sz w:val="24"/>
                <w:szCs w:val="24"/>
              </w:rPr>
              <w:t>Indicatie opleidingsduur</w:t>
            </w:r>
          </w:p>
        </w:tc>
        <w:tc>
          <w:tcPr>
            <w:tcW w:w="6874" w:type="dxa"/>
          </w:tcPr>
          <w:p w:rsidR="00455C65" w:rsidRPr="00194F88" w:rsidRDefault="00FF095B" w:rsidP="00FF095B">
            <w:pPr>
              <w:cnfStyle w:val="000000000000"/>
              <w:rPr>
                <w:rFonts w:ascii="Calibri" w:hAnsi="Calibri"/>
                <w:sz w:val="24"/>
                <w:szCs w:val="24"/>
              </w:rPr>
            </w:pPr>
            <w:r>
              <w:rPr>
                <w:rFonts w:ascii="Calibri" w:hAnsi="Calibri"/>
                <w:sz w:val="24"/>
                <w:szCs w:val="24"/>
              </w:rPr>
              <w:t>6</w:t>
            </w:r>
            <w:r w:rsidR="00455C65" w:rsidRPr="00194F88">
              <w:rPr>
                <w:rFonts w:ascii="Calibri" w:hAnsi="Calibri"/>
                <w:sz w:val="24"/>
                <w:szCs w:val="24"/>
              </w:rPr>
              <w:t xml:space="preserve"> maanden</w:t>
            </w:r>
          </w:p>
        </w:tc>
      </w:tr>
      <w:tr w:rsidR="00455C65" w:rsidRPr="00194F88" w:rsidTr="00D7664D">
        <w:trPr>
          <w:trHeight w:val="300"/>
        </w:trPr>
        <w:tc>
          <w:tcPr>
            <w:cnfStyle w:val="001000000000"/>
            <w:tcW w:w="2448" w:type="dxa"/>
          </w:tcPr>
          <w:p w:rsidR="00455C65" w:rsidRPr="00194F88" w:rsidRDefault="00455C65" w:rsidP="00D72E93">
            <w:pPr>
              <w:rPr>
                <w:rFonts w:ascii="Calibri" w:hAnsi="Calibri"/>
                <w:sz w:val="24"/>
                <w:szCs w:val="24"/>
              </w:rPr>
            </w:pPr>
            <w:r w:rsidRPr="00194F88">
              <w:rPr>
                <w:rFonts w:ascii="Calibri" w:hAnsi="Calibri"/>
                <w:sz w:val="24"/>
                <w:szCs w:val="24"/>
              </w:rPr>
              <w:t>Diploma</w:t>
            </w:r>
          </w:p>
        </w:tc>
        <w:tc>
          <w:tcPr>
            <w:tcW w:w="6874" w:type="dxa"/>
          </w:tcPr>
          <w:p w:rsidR="00455C65" w:rsidRPr="00194F88" w:rsidRDefault="00455C65" w:rsidP="00D0573C">
            <w:pPr>
              <w:cnfStyle w:val="000000000000"/>
              <w:rPr>
                <w:rFonts w:ascii="Calibri" w:hAnsi="Calibri"/>
                <w:sz w:val="24"/>
                <w:szCs w:val="24"/>
              </w:rPr>
            </w:pPr>
            <w:r w:rsidRPr="00194F88">
              <w:rPr>
                <w:rFonts w:ascii="Calibri" w:hAnsi="Calibri"/>
                <w:sz w:val="24"/>
                <w:szCs w:val="24"/>
              </w:rPr>
              <w:t xml:space="preserve">Als bewijs van de kwalificatie ontvangt men </w:t>
            </w:r>
            <w:r>
              <w:rPr>
                <w:rFonts w:ascii="Calibri" w:hAnsi="Calibri"/>
                <w:sz w:val="24"/>
                <w:szCs w:val="24"/>
              </w:rPr>
              <w:t>een diploma</w:t>
            </w:r>
            <w:r w:rsidR="00D0573C">
              <w:rPr>
                <w:rFonts w:ascii="Calibri" w:hAnsi="Calibri"/>
                <w:sz w:val="24"/>
                <w:szCs w:val="24"/>
              </w:rPr>
              <w:t xml:space="preserve">. Daarvoor moet men voldoen aan de criteria van KSS 4.4. </w:t>
            </w:r>
            <w:r w:rsidR="00D0573C" w:rsidRPr="00FA7C6D">
              <w:rPr>
                <w:rFonts w:ascii="Calibri" w:hAnsi="Calibri"/>
                <w:sz w:val="24"/>
                <w:szCs w:val="24"/>
              </w:rPr>
              <w:t>Bevorderen competentieontwikkeling sportkader</w:t>
            </w:r>
            <w:r w:rsidR="00D0573C">
              <w:rPr>
                <w:rFonts w:ascii="Calibri" w:hAnsi="Calibri"/>
                <w:sz w:val="24"/>
                <w:szCs w:val="24"/>
              </w:rPr>
              <w:t xml:space="preserve"> (praktijkbegeleider)</w:t>
            </w:r>
          </w:p>
        </w:tc>
      </w:tr>
      <w:tr w:rsidR="00455C65" w:rsidRPr="00194F88" w:rsidTr="00D7664D">
        <w:trPr>
          <w:trHeight w:val="300"/>
        </w:trPr>
        <w:tc>
          <w:tcPr>
            <w:cnfStyle w:val="001000000000"/>
            <w:tcW w:w="2448" w:type="dxa"/>
          </w:tcPr>
          <w:p w:rsidR="00455C65" w:rsidRPr="00FA7C6D" w:rsidRDefault="00455C65" w:rsidP="00D72E93">
            <w:pPr>
              <w:rPr>
                <w:rFonts w:ascii="Calibri" w:hAnsi="Calibri"/>
                <w:sz w:val="24"/>
                <w:szCs w:val="24"/>
              </w:rPr>
            </w:pPr>
            <w:r w:rsidRPr="00FA7C6D">
              <w:rPr>
                <w:rFonts w:ascii="Calibri" w:hAnsi="Calibri"/>
                <w:sz w:val="24"/>
                <w:szCs w:val="24"/>
              </w:rPr>
              <w:t>Deelkwalificaties</w:t>
            </w:r>
          </w:p>
        </w:tc>
        <w:tc>
          <w:tcPr>
            <w:tcW w:w="6874" w:type="dxa"/>
          </w:tcPr>
          <w:p w:rsidR="00455C65" w:rsidRPr="00FA7C6D" w:rsidRDefault="00D0573C" w:rsidP="00D0573C">
            <w:pPr>
              <w:cnfStyle w:val="000000000000"/>
              <w:rPr>
                <w:rFonts w:ascii="Calibri" w:hAnsi="Calibri"/>
                <w:sz w:val="24"/>
                <w:szCs w:val="24"/>
              </w:rPr>
            </w:pPr>
            <w:r>
              <w:rPr>
                <w:rFonts w:ascii="Calibri" w:hAnsi="Calibri"/>
                <w:sz w:val="24"/>
                <w:szCs w:val="24"/>
              </w:rPr>
              <w:t xml:space="preserve">Geen </w:t>
            </w:r>
            <w:r w:rsidR="00455C65" w:rsidRPr="00FA7C6D">
              <w:rPr>
                <w:rFonts w:ascii="Calibri" w:hAnsi="Calibri"/>
                <w:sz w:val="24"/>
                <w:szCs w:val="24"/>
              </w:rPr>
              <w:t xml:space="preserve">. </w:t>
            </w:r>
          </w:p>
        </w:tc>
      </w:tr>
    </w:tbl>
    <w:p w:rsidR="00455C65" w:rsidRPr="00194F88" w:rsidRDefault="00455C65" w:rsidP="00455C65">
      <w:pPr>
        <w:pStyle w:val="Kop2"/>
        <w:numPr>
          <w:ilvl w:val="0"/>
          <w:numId w:val="18"/>
        </w:numPr>
        <w:ind w:left="426" w:hanging="426"/>
        <w:rPr>
          <w:rFonts w:ascii="Calibri" w:hAnsi="Calibri"/>
          <w:b/>
          <w:noProof w:val="0"/>
          <w:szCs w:val="24"/>
        </w:rPr>
      </w:pPr>
      <w:r w:rsidRPr="00194F88">
        <w:rPr>
          <w:rFonts w:ascii="Calibri" w:hAnsi="Calibri"/>
          <w:b/>
          <w:noProof w:val="0"/>
          <w:szCs w:val="24"/>
        </w:rPr>
        <w:t>In- en doorstroom</w:t>
      </w:r>
    </w:p>
    <w:tbl>
      <w:tblPr>
        <w:tblStyle w:val="NOCNSF"/>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shd w:val="clear" w:color="auto" w:fill="FEF2E7"/>
        <w:tblLayout w:type="fixed"/>
        <w:tblLook w:val="0480"/>
      </w:tblPr>
      <w:tblGrid>
        <w:gridCol w:w="2448"/>
        <w:gridCol w:w="6874"/>
      </w:tblGrid>
      <w:tr w:rsidR="00455C65" w:rsidRPr="00194F88" w:rsidTr="00D72E93">
        <w:trPr>
          <w:trHeight w:val="300"/>
        </w:trPr>
        <w:tc>
          <w:tcPr>
            <w:cnfStyle w:val="001000000000"/>
            <w:tcW w:w="2448" w:type="dxa"/>
          </w:tcPr>
          <w:p w:rsidR="00455C65" w:rsidRPr="00194F88" w:rsidRDefault="00455C65" w:rsidP="00D72E93">
            <w:pPr>
              <w:rPr>
                <w:rFonts w:ascii="Calibri" w:hAnsi="Calibri"/>
                <w:noProof w:val="0"/>
                <w:sz w:val="24"/>
                <w:szCs w:val="24"/>
              </w:rPr>
            </w:pPr>
            <w:r w:rsidRPr="00194F88">
              <w:rPr>
                <w:rFonts w:ascii="Calibri" w:hAnsi="Calibri"/>
                <w:sz w:val="24"/>
                <w:szCs w:val="24"/>
              </w:rPr>
              <w:t>Instroomeisen</w:t>
            </w:r>
          </w:p>
        </w:tc>
        <w:tc>
          <w:tcPr>
            <w:tcW w:w="6874" w:type="dxa"/>
          </w:tcPr>
          <w:p w:rsidR="00455C65" w:rsidRPr="00FA7C6D" w:rsidRDefault="00455C65" w:rsidP="00D0573C">
            <w:pPr>
              <w:cnfStyle w:val="000000000000"/>
              <w:rPr>
                <w:rFonts w:ascii="Calibri" w:hAnsi="Calibri"/>
                <w:sz w:val="24"/>
                <w:szCs w:val="24"/>
              </w:rPr>
            </w:pPr>
            <w:r w:rsidRPr="00FA7C6D">
              <w:rPr>
                <w:rFonts w:ascii="Calibri" w:hAnsi="Calibri"/>
                <w:sz w:val="24"/>
                <w:szCs w:val="24"/>
              </w:rPr>
              <w:t>Minimaal kwalificatie 3.</w:t>
            </w:r>
            <w:r w:rsidR="00D0573C">
              <w:rPr>
                <w:rFonts w:ascii="Calibri" w:hAnsi="Calibri"/>
                <w:sz w:val="24"/>
                <w:szCs w:val="24"/>
              </w:rPr>
              <w:t>4 en bij voorkeur 4.1</w:t>
            </w:r>
          </w:p>
        </w:tc>
      </w:tr>
      <w:tr w:rsidR="00455C65" w:rsidRPr="00194F88" w:rsidTr="00D72E93">
        <w:trPr>
          <w:trHeight w:val="300"/>
        </w:trPr>
        <w:tc>
          <w:tcPr>
            <w:cnfStyle w:val="001000000000"/>
            <w:tcW w:w="2448" w:type="dxa"/>
          </w:tcPr>
          <w:p w:rsidR="00455C65" w:rsidRPr="00194F88" w:rsidRDefault="00455C65" w:rsidP="00D72E93">
            <w:pPr>
              <w:rPr>
                <w:rFonts w:ascii="Calibri" w:hAnsi="Calibri"/>
                <w:noProof w:val="0"/>
                <w:sz w:val="24"/>
                <w:szCs w:val="24"/>
              </w:rPr>
            </w:pPr>
            <w:r w:rsidRPr="00194F88">
              <w:rPr>
                <w:rFonts w:ascii="Calibri" w:hAnsi="Calibri"/>
                <w:sz w:val="24"/>
                <w:szCs w:val="24"/>
              </w:rPr>
              <w:t>Doorstroomrechten</w:t>
            </w:r>
          </w:p>
        </w:tc>
        <w:tc>
          <w:tcPr>
            <w:tcW w:w="6874" w:type="dxa"/>
          </w:tcPr>
          <w:p w:rsidR="00455C65" w:rsidRPr="00194F88" w:rsidRDefault="00455C65" w:rsidP="00D0573C">
            <w:pPr>
              <w:cnfStyle w:val="000000000000"/>
              <w:rPr>
                <w:rFonts w:ascii="Calibri" w:hAnsi="Calibri"/>
                <w:sz w:val="24"/>
                <w:szCs w:val="24"/>
              </w:rPr>
            </w:pPr>
            <w:r w:rsidRPr="00194F88">
              <w:rPr>
                <w:rFonts w:ascii="Calibri" w:hAnsi="Calibri"/>
                <w:sz w:val="24"/>
                <w:szCs w:val="24"/>
              </w:rPr>
              <w:t xml:space="preserve">De </w:t>
            </w:r>
            <w:r w:rsidR="00D0573C">
              <w:rPr>
                <w:rFonts w:ascii="Calibri" w:hAnsi="Calibri"/>
                <w:sz w:val="24"/>
                <w:szCs w:val="24"/>
              </w:rPr>
              <w:t xml:space="preserve">praktijkbegeleiders die dit ambieren kunnen zich ontwikkelen in de opleidersrollen op niveau 5: leercoach, expert en PVB-beoordelaar. </w:t>
            </w:r>
          </w:p>
        </w:tc>
      </w:tr>
    </w:tbl>
    <w:p w:rsidR="00455C65" w:rsidRDefault="00455C65" w:rsidP="00194F88">
      <w:pPr>
        <w:rPr>
          <w:rFonts w:ascii="Calibri" w:hAnsi="Calibri"/>
          <w:sz w:val="24"/>
          <w:szCs w:val="24"/>
        </w:rPr>
      </w:pPr>
    </w:p>
    <w:p w:rsidR="00194F88" w:rsidRPr="00194F88" w:rsidRDefault="00194F88" w:rsidP="00194F88">
      <w:pPr>
        <w:pStyle w:val="Kop1"/>
        <w:numPr>
          <w:ilvl w:val="0"/>
          <w:numId w:val="0"/>
        </w:numPr>
        <w:ind w:left="567" w:hanging="567"/>
        <w:rPr>
          <w:rFonts w:ascii="Calibri" w:hAnsi="Calibri"/>
          <w:b/>
          <w:noProof w:val="0"/>
          <w:sz w:val="32"/>
          <w:szCs w:val="24"/>
        </w:rPr>
      </w:pPr>
      <w:r>
        <w:rPr>
          <w:rFonts w:ascii="Calibri" w:hAnsi="Calibri"/>
          <w:b/>
          <w:noProof w:val="0"/>
          <w:sz w:val="32"/>
          <w:szCs w:val="24"/>
        </w:rPr>
        <w:lastRenderedPageBreak/>
        <w:t>2. Overzicht van kerntaken en werkprocessen in het beroep</w:t>
      </w:r>
    </w:p>
    <w:p w:rsidR="00194F88" w:rsidRDefault="00194F88" w:rsidP="00194F88">
      <w:pPr>
        <w:rPr>
          <w:rFonts w:ascii="Calibri" w:hAnsi="Calibri"/>
          <w:sz w:val="24"/>
          <w:szCs w:val="24"/>
        </w:rPr>
      </w:pPr>
      <w:r w:rsidRPr="00D7664D">
        <w:rPr>
          <w:rFonts w:ascii="Calibri" w:hAnsi="Calibri"/>
          <w:sz w:val="24"/>
          <w:szCs w:val="24"/>
        </w:rPr>
        <w:t>Dit hoofdstuk geeft een overzicht van de kerntaken en werkprocessen kenmerkend voor het beroep.</w:t>
      </w:r>
    </w:p>
    <w:p w:rsidR="00B87BD7" w:rsidRPr="00D7664D" w:rsidRDefault="00B87BD7" w:rsidP="00194F88">
      <w:pPr>
        <w:rPr>
          <w:rFonts w:ascii="Calibri" w:hAnsi="Calibri"/>
          <w:sz w:val="24"/>
          <w:szCs w:val="24"/>
        </w:rPr>
      </w:pPr>
    </w:p>
    <w:p w:rsidR="00194F88" w:rsidRPr="00D7664D" w:rsidRDefault="00194F88" w:rsidP="00194F88">
      <w:pPr>
        <w:rPr>
          <w:rFonts w:ascii="Calibri" w:hAnsi="Calibri"/>
          <w:sz w:val="24"/>
          <w:szCs w:val="24"/>
        </w:rPr>
      </w:pPr>
      <w:r w:rsidRPr="00D7664D">
        <w:rPr>
          <w:rFonts w:ascii="Calibri" w:hAnsi="Calibri"/>
          <w:sz w:val="24"/>
          <w:szCs w:val="24"/>
        </w:rPr>
        <w:t>Een kerntaak is een kenmerkende taak binnen de beroepsuitoefening. Het betreft een substantieel deel van de beroepsuitoefening naar omvang, tijdsbeslag, frequentie en/of belang.</w:t>
      </w:r>
    </w:p>
    <w:p w:rsidR="00194F88" w:rsidRPr="00D7664D" w:rsidRDefault="00194F88" w:rsidP="00194F88">
      <w:pPr>
        <w:rPr>
          <w:rFonts w:ascii="Calibri" w:hAnsi="Calibri"/>
          <w:sz w:val="24"/>
          <w:szCs w:val="24"/>
        </w:rPr>
      </w:pPr>
    </w:p>
    <w:p w:rsidR="00194F88" w:rsidRPr="00D7664D" w:rsidRDefault="00194F88" w:rsidP="00194F88">
      <w:pPr>
        <w:rPr>
          <w:rFonts w:ascii="Calibri" w:hAnsi="Calibri"/>
          <w:sz w:val="24"/>
          <w:szCs w:val="24"/>
        </w:rPr>
      </w:pPr>
      <w:r w:rsidRPr="00D7664D">
        <w:rPr>
          <w:rFonts w:ascii="Calibri" w:hAnsi="Calibri"/>
          <w:sz w:val="24"/>
          <w:szCs w:val="24"/>
        </w:rPr>
        <w:t>Een werkproces is een afgebakend onderdeel van een kerntaak. Het werkproces kent een begin en een eind, heeft  een resultaat en wordt herkend in de beroepspraktijk. De werkprocessen worden in handelingen beschreven, zodat duidelijk is wat de beroepsbeoefening inhoudt.</w:t>
      </w:r>
    </w:p>
    <w:p w:rsidR="008D279F" w:rsidRPr="00D7664D" w:rsidRDefault="008D279F" w:rsidP="007914C8">
      <w:pPr>
        <w:rPr>
          <w:rFonts w:ascii="Calibri" w:hAnsi="Calibri"/>
          <w:noProof w:val="0"/>
          <w:sz w:val="24"/>
          <w:szCs w:val="24"/>
        </w:rPr>
      </w:pPr>
    </w:p>
    <w:p w:rsidR="008D279F" w:rsidRPr="00D7664D" w:rsidRDefault="008D279F" w:rsidP="008D279F">
      <w:pPr>
        <w:pStyle w:val="Standaard1"/>
        <w:rPr>
          <w:rFonts w:ascii="Calibri" w:hAnsi="Calibri"/>
          <w:sz w:val="24"/>
          <w:szCs w:val="24"/>
        </w:rPr>
      </w:pPr>
    </w:p>
    <w:tbl>
      <w:tblPr>
        <w:tblStyle w:val="NOCNSF"/>
        <w:tblW w:w="932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shd w:val="clear" w:color="auto" w:fill="FEF2E7"/>
        <w:tblLayout w:type="fixed"/>
        <w:tblLook w:val="0480"/>
      </w:tblPr>
      <w:tblGrid>
        <w:gridCol w:w="2448"/>
        <w:gridCol w:w="6874"/>
      </w:tblGrid>
      <w:tr w:rsidR="008D279F" w:rsidRPr="00D7664D" w:rsidTr="00D7664D">
        <w:trPr>
          <w:trHeight w:val="300"/>
        </w:trPr>
        <w:tc>
          <w:tcPr>
            <w:cnfStyle w:val="001000000000"/>
            <w:tcW w:w="2448" w:type="dxa"/>
          </w:tcPr>
          <w:p w:rsidR="008D279F" w:rsidRPr="00D7664D" w:rsidRDefault="008D279F" w:rsidP="008F6447">
            <w:pPr>
              <w:rPr>
                <w:rFonts w:ascii="Calibri" w:hAnsi="Calibri"/>
                <w:noProof w:val="0"/>
                <w:sz w:val="24"/>
                <w:szCs w:val="24"/>
              </w:rPr>
            </w:pPr>
            <w:r w:rsidRPr="00D7664D">
              <w:rPr>
                <w:rFonts w:ascii="Calibri" w:hAnsi="Calibri"/>
                <w:noProof w:val="0"/>
                <w:sz w:val="24"/>
                <w:szCs w:val="24"/>
              </w:rPr>
              <w:t>Kerntaak</w:t>
            </w:r>
          </w:p>
        </w:tc>
        <w:tc>
          <w:tcPr>
            <w:tcW w:w="6874" w:type="dxa"/>
          </w:tcPr>
          <w:p w:rsidR="008D279F" w:rsidRPr="00D7664D" w:rsidRDefault="008D279F" w:rsidP="008F6447">
            <w:pPr>
              <w:cnfStyle w:val="000000000000"/>
              <w:rPr>
                <w:rFonts w:ascii="Calibri" w:hAnsi="Calibri"/>
                <w:b/>
                <w:noProof w:val="0"/>
                <w:sz w:val="24"/>
                <w:szCs w:val="24"/>
              </w:rPr>
            </w:pPr>
            <w:r w:rsidRPr="00D7664D">
              <w:rPr>
                <w:rFonts w:ascii="Calibri" w:hAnsi="Calibri"/>
                <w:b/>
                <w:noProof w:val="0"/>
                <w:sz w:val="24"/>
                <w:szCs w:val="24"/>
              </w:rPr>
              <w:t>Werkproces</w:t>
            </w:r>
          </w:p>
        </w:tc>
      </w:tr>
      <w:tr w:rsidR="00C36117" w:rsidRPr="004D255B" w:rsidTr="00D7664D">
        <w:tc>
          <w:tcPr>
            <w:cnfStyle w:val="001000000000"/>
            <w:tcW w:w="9322" w:type="dxa"/>
            <w:gridSpan w:val="2"/>
          </w:tcPr>
          <w:p w:rsidR="00C36117" w:rsidRPr="004D255B" w:rsidRDefault="00C36117" w:rsidP="00363713">
            <w:pPr>
              <w:rPr>
                <w:rFonts w:ascii="Calibri" w:hAnsi="Calibri"/>
                <w:noProof w:val="0"/>
                <w:sz w:val="24"/>
                <w:szCs w:val="24"/>
              </w:rPr>
            </w:pPr>
            <w:r w:rsidRPr="004D255B">
              <w:rPr>
                <w:rFonts w:ascii="Calibri" w:hAnsi="Calibri"/>
                <w:noProof w:val="0"/>
                <w:sz w:val="24"/>
                <w:szCs w:val="24"/>
              </w:rPr>
              <w:t>Kerntaak 4.4 B</w:t>
            </w:r>
            <w:r w:rsidR="005A1A7D" w:rsidRPr="004D255B">
              <w:rPr>
                <w:rFonts w:ascii="Calibri" w:hAnsi="Calibri"/>
                <w:noProof w:val="0"/>
                <w:sz w:val="24"/>
                <w:szCs w:val="24"/>
              </w:rPr>
              <w:t>evorderen van competentie</w:t>
            </w:r>
            <w:r w:rsidRPr="004D255B">
              <w:rPr>
                <w:rFonts w:ascii="Calibri" w:hAnsi="Calibri"/>
                <w:noProof w:val="0"/>
                <w:sz w:val="24"/>
                <w:szCs w:val="24"/>
              </w:rPr>
              <w:t>ontwikkeling sportkader</w:t>
            </w:r>
          </w:p>
        </w:tc>
      </w:tr>
      <w:tr w:rsidR="00C36117" w:rsidRPr="004D255B" w:rsidTr="00D7664D">
        <w:tc>
          <w:tcPr>
            <w:cnfStyle w:val="001000000000"/>
            <w:tcW w:w="2448" w:type="dxa"/>
            <w:vMerge w:val="restart"/>
          </w:tcPr>
          <w:p w:rsidR="00C36117" w:rsidRPr="004D255B" w:rsidRDefault="00C36117" w:rsidP="008F6447">
            <w:pPr>
              <w:rPr>
                <w:rFonts w:ascii="Calibri" w:hAnsi="Calibri"/>
                <w:noProof w:val="0"/>
                <w:sz w:val="24"/>
                <w:szCs w:val="24"/>
              </w:rPr>
            </w:pPr>
          </w:p>
        </w:tc>
        <w:tc>
          <w:tcPr>
            <w:tcW w:w="6874" w:type="dxa"/>
          </w:tcPr>
          <w:p w:rsidR="00C36117" w:rsidRPr="004D255B" w:rsidRDefault="00C36117" w:rsidP="00C36117">
            <w:pPr>
              <w:cnfStyle w:val="000000000000"/>
              <w:rPr>
                <w:rFonts w:ascii="Calibri" w:hAnsi="Calibri"/>
                <w:noProof w:val="0"/>
                <w:sz w:val="24"/>
                <w:szCs w:val="24"/>
              </w:rPr>
            </w:pPr>
            <w:r w:rsidRPr="004D255B">
              <w:rPr>
                <w:rFonts w:ascii="Calibri" w:hAnsi="Calibri"/>
                <w:noProof w:val="0"/>
                <w:sz w:val="24"/>
                <w:szCs w:val="24"/>
              </w:rPr>
              <w:t>4.4.1 Informeert sportkader (in opleiding)</w:t>
            </w:r>
          </w:p>
        </w:tc>
      </w:tr>
      <w:tr w:rsidR="00C36117" w:rsidRPr="004D255B" w:rsidTr="00D7664D">
        <w:tc>
          <w:tcPr>
            <w:cnfStyle w:val="001000000000"/>
            <w:tcW w:w="2448" w:type="dxa"/>
            <w:vMerge/>
          </w:tcPr>
          <w:p w:rsidR="00C36117" w:rsidRPr="004D255B" w:rsidRDefault="00C36117" w:rsidP="008F6447">
            <w:pPr>
              <w:rPr>
                <w:rFonts w:ascii="Calibri" w:hAnsi="Calibri"/>
                <w:noProof w:val="0"/>
                <w:sz w:val="24"/>
                <w:szCs w:val="24"/>
              </w:rPr>
            </w:pPr>
          </w:p>
        </w:tc>
        <w:tc>
          <w:tcPr>
            <w:tcW w:w="6874" w:type="dxa"/>
          </w:tcPr>
          <w:p w:rsidR="00C36117" w:rsidRPr="004D255B" w:rsidRDefault="00C36117" w:rsidP="00C36117">
            <w:pPr>
              <w:cnfStyle w:val="000000000000"/>
              <w:rPr>
                <w:rFonts w:ascii="Calibri" w:hAnsi="Calibri"/>
                <w:noProof w:val="0"/>
                <w:sz w:val="24"/>
                <w:szCs w:val="24"/>
              </w:rPr>
            </w:pPr>
            <w:r w:rsidRPr="004D255B">
              <w:rPr>
                <w:rFonts w:ascii="Calibri" w:hAnsi="Calibri"/>
                <w:noProof w:val="0"/>
                <w:sz w:val="24"/>
                <w:szCs w:val="24"/>
              </w:rPr>
              <w:t>4.4.2 Creëert leeromgeving voor sportkader (in opleiding)</w:t>
            </w:r>
          </w:p>
        </w:tc>
      </w:tr>
      <w:tr w:rsidR="00C36117" w:rsidRPr="004D255B" w:rsidTr="00D7664D">
        <w:tc>
          <w:tcPr>
            <w:cnfStyle w:val="001000000000"/>
            <w:tcW w:w="2448" w:type="dxa"/>
            <w:vMerge/>
          </w:tcPr>
          <w:p w:rsidR="00C36117" w:rsidRPr="004D255B" w:rsidRDefault="00C36117" w:rsidP="008F6447">
            <w:pPr>
              <w:rPr>
                <w:rFonts w:ascii="Calibri" w:hAnsi="Calibri"/>
                <w:noProof w:val="0"/>
                <w:sz w:val="24"/>
                <w:szCs w:val="24"/>
              </w:rPr>
            </w:pPr>
          </w:p>
        </w:tc>
        <w:tc>
          <w:tcPr>
            <w:tcW w:w="6874" w:type="dxa"/>
          </w:tcPr>
          <w:p w:rsidR="00C36117" w:rsidRPr="004D255B" w:rsidRDefault="00C36117" w:rsidP="00C36117">
            <w:pPr>
              <w:cnfStyle w:val="000000000000"/>
              <w:rPr>
                <w:rFonts w:ascii="Calibri" w:hAnsi="Calibri"/>
                <w:noProof w:val="0"/>
                <w:sz w:val="24"/>
                <w:szCs w:val="24"/>
              </w:rPr>
            </w:pPr>
            <w:r w:rsidRPr="004D255B">
              <w:rPr>
                <w:rFonts w:ascii="Calibri" w:hAnsi="Calibri"/>
                <w:noProof w:val="0"/>
                <w:sz w:val="24"/>
                <w:szCs w:val="24"/>
              </w:rPr>
              <w:t>4.4.3 Begeleidt sportkader (in opleiding)</w:t>
            </w:r>
          </w:p>
        </w:tc>
      </w:tr>
    </w:tbl>
    <w:p w:rsidR="00D7664D" w:rsidRDefault="00D7664D">
      <w:pPr>
        <w:spacing w:after="200"/>
        <w:rPr>
          <w:rFonts w:ascii="Calibri" w:hAnsi="Calibri"/>
          <w:b/>
          <w:color w:val="E36C0A" w:themeColor="accent6" w:themeShade="BF"/>
          <w:sz w:val="32"/>
          <w:szCs w:val="32"/>
        </w:rPr>
      </w:pPr>
      <w:bookmarkStart w:id="6" w:name="_Toc341360342"/>
      <w:bookmarkStart w:id="7" w:name="_Toc342428176"/>
      <w:bookmarkStart w:id="8" w:name="_Toc350365933"/>
      <w:r>
        <w:rPr>
          <w:rFonts w:ascii="Calibri" w:hAnsi="Calibri"/>
          <w:b/>
          <w:color w:val="E36C0A" w:themeColor="accent6" w:themeShade="BF"/>
          <w:sz w:val="32"/>
          <w:szCs w:val="32"/>
        </w:rPr>
        <w:br w:type="page"/>
      </w:r>
    </w:p>
    <w:p w:rsidR="00D7664D" w:rsidRPr="00D7664D" w:rsidRDefault="00D7664D" w:rsidP="00D7664D">
      <w:pPr>
        <w:spacing w:after="120"/>
        <w:rPr>
          <w:rFonts w:ascii="Calibri" w:hAnsi="Calibri"/>
          <w:b/>
          <w:color w:val="E36C0A" w:themeColor="accent6" w:themeShade="BF"/>
          <w:sz w:val="32"/>
          <w:szCs w:val="32"/>
        </w:rPr>
      </w:pPr>
      <w:r w:rsidRPr="00D7664D">
        <w:rPr>
          <w:rFonts w:ascii="Calibri" w:hAnsi="Calibri"/>
          <w:b/>
          <w:color w:val="E36C0A" w:themeColor="accent6" w:themeShade="BF"/>
          <w:sz w:val="32"/>
          <w:szCs w:val="32"/>
        </w:rPr>
        <w:lastRenderedPageBreak/>
        <w:t xml:space="preserve">3. Overzicht competenties voor </w:t>
      </w:r>
      <w:r w:rsidR="004D255B">
        <w:rPr>
          <w:rFonts w:ascii="Calibri" w:hAnsi="Calibri"/>
          <w:b/>
          <w:color w:val="E36C0A" w:themeColor="accent6" w:themeShade="BF"/>
          <w:sz w:val="32"/>
          <w:szCs w:val="32"/>
        </w:rPr>
        <w:t>opleider 4</w:t>
      </w:r>
    </w:p>
    <w:p w:rsidR="00D7664D" w:rsidRDefault="00D7664D" w:rsidP="00D7664D">
      <w:pPr>
        <w:rPr>
          <w:rFonts w:ascii="Calibri" w:hAnsi="Calibri"/>
          <w:sz w:val="24"/>
          <w:szCs w:val="24"/>
        </w:rPr>
      </w:pPr>
      <w:r w:rsidRPr="00D7664D">
        <w:rPr>
          <w:rFonts w:ascii="Calibri" w:hAnsi="Calibri"/>
          <w:sz w:val="24"/>
          <w:szCs w:val="24"/>
        </w:rPr>
        <w:t>In onderstaand schema ziet u een totaaloverzicht van de (mbo-)competenties die aangewend worden bij de uitvoering van de werkprocessen van de kernta</w:t>
      </w:r>
      <w:r w:rsidR="00FF095B">
        <w:rPr>
          <w:rFonts w:ascii="Calibri" w:hAnsi="Calibri"/>
          <w:sz w:val="24"/>
          <w:szCs w:val="24"/>
        </w:rPr>
        <w:t>a</w:t>
      </w:r>
      <w:r w:rsidRPr="00D7664D">
        <w:rPr>
          <w:rFonts w:ascii="Calibri" w:hAnsi="Calibri"/>
          <w:sz w:val="24"/>
          <w:szCs w:val="24"/>
        </w:rPr>
        <w:t>k</w:t>
      </w:r>
      <w:r w:rsidR="00FF095B">
        <w:rPr>
          <w:rFonts w:ascii="Calibri" w:hAnsi="Calibri"/>
          <w:sz w:val="24"/>
          <w:szCs w:val="24"/>
        </w:rPr>
        <w:t xml:space="preserve"> </w:t>
      </w:r>
      <w:r w:rsidRPr="00D7664D">
        <w:rPr>
          <w:rFonts w:ascii="Calibri" w:hAnsi="Calibri"/>
          <w:sz w:val="24"/>
          <w:szCs w:val="24"/>
        </w:rPr>
        <w:t xml:space="preserve">voor </w:t>
      </w:r>
      <w:r w:rsidR="00FF095B">
        <w:rPr>
          <w:rFonts w:ascii="Calibri" w:hAnsi="Calibri"/>
          <w:sz w:val="24"/>
          <w:szCs w:val="24"/>
        </w:rPr>
        <w:t>praktijkbegeleider (</w:t>
      </w:r>
      <w:r w:rsidR="00B87BD7">
        <w:rPr>
          <w:rFonts w:ascii="Calibri" w:hAnsi="Calibri"/>
          <w:sz w:val="24"/>
          <w:szCs w:val="24"/>
        </w:rPr>
        <w:t>4</w:t>
      </w:r>
      <w:r w:rsidR="00FF095B">
        <w:rPr>
          <w:rFonts w:ascii="Calibri" w:hAnsi="Calibri"/>
          <w:sz w:val="24"/>
          <w:szCs w:val="24"/>
        </w:rPr>
        <w:t>)</w:t>
      </w:r>
      <w:r w:rsidRPr="00D7664D">
        <w:rPr>
          <w:rFonts w:ascii="Calibri" w:hAnsi="Calibri"/>
          <w:sz w:val="24"/>
          <w:szCs w:val="24"/>
        </w:rPr>
        <w:t xml:space="preserve">. </w:t>
      </w:r>
    </w:p>
    <w:p w:rsidR="004957BA" w:rsidRPr="00D7664D" w:rsidRDefault="004957BA" w:rsidP="00D7664D">
      <w:pPr>
        <w:rPr>
          <w:rFonts w:ascii="Calibri" w:hAnsi="Calibri"/>
          <w:sz w:val="24"/>
          <w:szCs w:val="24"/>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DE9D9" w:themeFill="accent6" w:themeFillTint="33"/>
        <w:tblLook w:val="04A0"/>
      </w:tblPr>
      <w:tblGrid>
        <w:gridCol w:w="7479"/>
        <w:gridCol w:w="1687"/>
      </w:tblGrid>
      <w:tr w:rsidR="00D7664D" w:rsidRPr="00D7664D" w:rsidTr="00D7664D">
        <w:trPr>
          <w:trHeight w:val="255"/>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A</w:t>
            </w:r>
            <w:r w:rsidRPr="00B87BD7">
              <w:rPr>
                <w:rFonts w:ascii="Calibri" w:hAnsi="Calibri"/>
                <w:sz w:val="22"/>
                <w:szCs w:val="24"/>
              </w:rPr>
              <w:tab/>
              <w:t xml:space="preserve">Beslissen en activiteiten initiëren </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34"/>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B</w:t>
            </w:r>
            <w:r w:rsidRPr="00B87BD7">
              <w:rPr>
                <w:rFonts w:ascii="Calibri" w:hAnsi="Calibri"/>
                <w:sz w:val="22"/>
                <w:szCs w:val="24"/>
              </w:rPr>
              <w:tab/>
              <w:t>Aansturen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30"/>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C</w:t>
            </w:r>
            <w:r w:rsidRPr="00B87BD7">
              <w:rPr>
                <w:rFonts w:ascii="Calibri" w:hAnsi="Calibri"/>
                <w:sz w:val="22"/>
                <w:szCs w:val="24"/>
              </w:rPr>
              <w:tab/>
              <w:t>Begeleiden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86"/>
        </w:trPr>
        <w:tc>
          <w:tcPr>
            <w:tcW w:w="7479" w:type="dxa"/>
            <w:shd w:val="clear" w:color="auto" w:fill="FDE9D9" w:themeFill="accent6" w:themeFillTint="33"/>
          </w:tcPr>
          <w:p w:rsidR="00D7664D" w:rsidRPr="00B87BD7" w:rsidRDefault="00B87BD7" w:rsidP="00D7664D">
            <w:pPr>
              <w:rPr>
                <w:rFonts w:ascii="Calibri" w:hAnsi="Calibri"/>
                <w:sz w:val="22"/>
                <w:szCs w:val="24"/>
              </w:rPr>
            </w:pPr>
            <w:r w:rsidRPr="00B87BD7">
              <w:rPr>
                <w:rFonts w:ascii="Calibri" w:hAnsi="Calibri"/>
                <w:sz w:val="22"/>
                <w:szCs w:val="24"/>
              </w:rPr>
              <w:t>D</w:t>
            </w:r>
            <w:r w:rsidRPr="00B87BD7">
              <w:rPr>
                <w:rFonts w:ascii="Calibri" w:hAnsi="Calibri"/>
                <w:sz w:val="22"/>
                <w:szCs w:val="24"/>
              </w:rPr>
              <w:tab/>
              <w:t>Aandacht en begrip  tonen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67"/>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E</w:t>
            </w:r>
            <w:r w:rsidRPr="00B87BD7">
              <w:rPr>
                <w:rFonts w:ascii="Calibri" w:hAnsi="Calibri"/>
                <w:sz w:val="22"/>
                <w:szCs w:val="24"/>
              </w:rPr>
              <w:tab/>
              <w:t>Samenwerken en overleggen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33"/>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F</w:t>
            </w:r>
            <w:r w:rsidRPr="00B87BD7">
              <w:rPr>
                <w:rFonts w:ascii="Calibri" w:hAnsi="Calibri"/>
                <w:sz w:val="22"/>
                <w:szCs w:val="24"/>
              </w:rPr>
              <w:tab/>
              <w:t>Ethisch  en integer handelen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44"/>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G</w:t>
            </w:r>
            <w:r w:rsidRPr="00B87BD7">
              <w:rPr>
                <w:rFonts w:ascii="Calibri" w:hAnsi="Calibri"/>
                <w:sz w:val="22"/>
                <w:szCs w:val="24"/>
              </w:rPr>
              <w:tab/>
              <w:t>Relaties opbouwen  en netwerken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55"/>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H</w:t>
            </w:r>
            <w:r w:rsidRPr="00B87BD7">
              <w:rPr>
                <w:rFonts w:ascii="Calibri" w:hAnsi="Calibri"/>
                <w:sz w:val="22"/>
                <w:szCs w:val="24"/>
              </w:rPr>
              <w:tab/>
              <w:t>Overtuigen en beïnvloeden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40"/>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I</w:t>
            </w:r>
            <w:r w:rsidRPr="00B87BD7">
              <w:rPr>
                <w:rFonts w:ascii="Calibri" w:hAnsi="Calibri"/>
                <w:sz w:val="22"/>
                <w:szCs w:val="24"/>
              </w:rPr>
              <w:tab/>
              <w:t>Presenteren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33"/>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 xml:space="preserve">J </w:t>
            </w:r>
            <w:r w:rsidRPr="00B87BD7">
              <w:rPr>
                <w:rFonts w:ascii="Calibri" w:hAnsi="Calibri"/>
                <w:sz w:val="22"/>
                <w:szCs w:val="24"/>
              </w:rPr>
              <w:tab/>
              <w:t>Formuleren en rapportere</w:t>
            </w:r>
            <w:r w:rsidR="00B87BD7" w:rsidRPr="00B87BD7">
              <w:rPr>
                <w:rFonts w:ascii="Calibri" w:hAnsi="Calibri"/>
                <w:sz w:val="22"/>
                <w:szCs w:val="24"/>
              </w:rPr>
              <w:t>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55"/>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K</w:t>
            </w:r>
            <w:r w:rsidRPr="00B87BD7">
              <w:rPr>
                <w:rFonts w:ascii="Calibri" w:hAnsi="Calibri"/>
                <w:sz w:val="22"/>
                <w:szCs w:val="24"/>
              </w:rPr>
              <w:tab/>
              <w:t>Vakdeskundigheid toepassen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40"/>
        </w:trPr>
        <w:tc>
          <w:tcPr>
            <w:tcW w:w="7479" w:type="dxa"/>
            <w:shd w:val="clear" w:color="auto" w:fill="FDE9D9" w:themeFill="accent6" w:themeFillTint="33"/>
          </w:tcPr>
          <w:p w:rsidR="00D7664D" w:rsidRPr="00B87BD7" w:rsidRDefault="00D7664D" w:rsidP="00B87BD7">
            <w:pPr>
              <w:rPr>
                <w:rFonts w:ascii="Calibri" w:hAnsi="Calibri"/>
                <w:sz w:val="22"/>
                <w:szCs w:val="24"/>
              </w:rPr>
            </w:pPr>
            <w:r w:rsidRPr="00B87BD7">
              <w:rPr>
                <w:rFonts w:ascii="Calibri" w:hAnsi="Calibri"/>
                <w:sz w:val="22"/>
                <w:szCs w:val="24"/>
              </w:rPr>
              <w:t>L</w:t>
            </w:r>
            <w:r w:rsidRPr="00B87BD7">
              <w:rPr>
                <w:rFonts w:ascii="Calibri" w:hAnsi="Calibri"/>
                <w:sz w:val="22"/>
                <w:szCs w:val="24"/>
              </w:rPr>
              <w:tab/>
              <w:t>Materialen en middelen inzetten</w:t>
            </w:r>
          </w:p>
        </w:tc>
        <w:tc>
          <w:tcPr>
            <w:tcW w:w="1687" w:type="dxa"/>
            <w:shd w:val="clear" w:color="auto" w:fill="FDE9D9" w:themeFill="accent6" w:themeFillTint="33"/>
          </w:tcPr>
          <w:p w:rsidR="00D7664D" w:rsidRPr="00B87BD7" w:rsidRDefault="004D255B" w:rsidP="00D7664D">
            <w:pPr>
              <w:jc w:val="center"/>
              <w:rPr>
                <w:rFonts w:ascii="Calibri" w:hAnsi="Calibri"/>
                <w:sz w:val="22"/>
                <w:szCs w:val="24"/>
              </w:rPr>
            </w:pPr>
            <w:r>
              <w:rPr>
                <w:rFonts w:ascii="Calibri" w:hAnsi="Calibri"/>
                <w:sz w:val="22"/>
                <w:szCs w:val="24"/>
              </w:rPr>
              <w:t xml:space="preserve">X </w:t>
            </w:r>
          </w:p>
        </w:tc>
      </w:tr>
      <w:tr w:rsidR="00D7664D" w:rsidRPr="00D7664D" w:rsidTr="00D7664D">
        <w:trPr>
          <w:trHeight w:val="255"/>
        </w:trPr>
        <w:tc>
          <w:tcPr>
            <w:tcW w:w="7479" w:type="dxa"/>
            <w:shd w:val="clear" w:color="auto" w:fill="FDE9D9" w:themeFill="accent6" w:themeFillTint="33"/>
          </w:tcPr>
          <w:p w:rsidR="00D7664D" w:rsidRPr="00B87BD7" w:rsidRDefault="00B87BD7" w:rsidP="00D7664D">
            <w:pPr>
              <w:rPr>
                <w:rFonts w:ascii="Calibri" w:hAnsi="Calibri"/>
                <w:sz w:val="22"/>
                <w:szCs w:val="24"/>
              </w:rPr>
            </w:pPr>
            <w:r w:rsidRPr="00B87BD7">
              <w:rPr>
                <w:rFonts w:ascii="Calibri" w:hAnsi="Calibri"/>
                <w:sz w:val="22"/>
                <w:szCs w:val="24"/>
              </w:rPr>
              <w:t>M</w:t>
            </w:r>
            <w:r w:rsidRPr="00B87BD7">
              <w:rPr>
                <w:rFonts w:ascii="Calibri" w:hAnsi="Calibri"/>
                <w:sz w:val="22"/>
                <w:szCs w:val="24"/>
              </w:rPr>
              <w:tab/>
              <w:t>Analyseren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18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N</w:t>
            </w:r>
            <w:r w:rsidRPr="00B87BD7">
              <w:rPr>
                <w:rFonts w:ascii="Calibri" w:hAnsi="Calibri"/>
                <w:sz w:val="22"/>
                <w:szCs w:val="24"/>
              </w:rPr>
              <w:tab/>
              <w:t>Onderzoeken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4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O</w:t>
            </w:r>
            <w:r w:rsidRPr="00B87BD7">
              <w:rPr>
                <w:rFonts w:ascii="Calibri" w:hAnsi="Calibri"/>
                <w:sz w:val="22"/>
                <w:szCs w:val="24"/>
              </w:rPr>
              <w:tab/>
              <w:t>Creëren en innoveren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33"/>
        </w:trPr>
        <w:tc>
          <w:tcPr>
            <w:tcW w:w="7479" w:type="dxa"/>
            <w:shd w:val="clear" w:color="auto" w:fill="FDE9D9" w:themeFill="accent6" w:themeFillTint="33"/>
          </w:tcPr>
          <w:p w:rsidR="00D7664D" w:rsidRPr="00B87BD7" w:rsidRDefault="00B87BD7" w:rsidP="00D7664D">
            <w:pPr>
              <w:rPr>
                <w:rFonts w:ascii="Calibri" w:hAnsi="Calibri"/>
                <w:sz w:val="22"/>
                <w:szCs w:val="24"/>
              </w:rPr>
            </w:pPr>
            <w:r w:rsidRPr="00B87BD7">
              <w:rPr>
                <w:rFonts w:ascii="Calibri" w:hAnsi="Calibri"/>
                <w:sz w:val="22"/>
                <w:szCs w:val="24"/>
              </w:rPr>
              <w:t xml:space="preserve">P </w:t>
            </w:r>
            <w:r w:rsidRPr="00B87BD7">
              <w:rPr>
                <w:rFonts w:ascii="Calibri" w:hAnsi="Calibri"/>
                <w:sz w:val="22"/>
                <w:szCs w:val="24"/>
              </w:rPr>
              <w:tab/>
              <w:t>Leren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40"/>
        </w:trPr>
        <w:tc>
          <w:tcPr>
            <w:tcW w:w="7479" w:type="dxa"/>
            <w:shd w:val="clear" w:color="auto" w:fill="FDE9D9" w:themeFill="accent6" w:themeFillTint="33"/>
          </w:tcPr>
          <w:p w:rsidR="00D7664D" w:rsidRPr="00B87BD7" w:rsidRDefault="00B87BD7" w:rsidP="00D7664D">
            <w:pPr>
              <w:rPr>
                <w:rFonts w:ascii="Calibri" w:hAnsi="Calibri"/>
                <w:sz w:val="22"/>
                <w:szCs w:val="24"/>
              </w:rPr>
            </w:pPr>
            <w:r w:rsidRPr="00B87BD7">
              <w:rPr>
                <w:rFonts w:ascii="Calibri" w:hAnsi="Calibri"/>
                <w:sz w:val="22"/>
                <w:szCs w:val="24"/>
              </w:rPr>
              <w:t>Q</w:t>
            </w:r>
            <w:r w:rsidRPr="00B87BD7">
              <w:rPr>
                <w:rFonts w:ascii="Calibri" w:hAnsi="Calibri"/>
                <w:sz w:val="22"/>
                <w:szCs w:val="24"/>
              </w:rPr>
              <w:tab/>
              <w:t>Plannen en organiseren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X</w:t>
            </w:r>
          </w:p>
        </w:tc>
      </w:tr>
      <w:tr w:rsidR="00D7664D" w:rsidRPr="00D7664D" w:rsidTr="00D7664D">
        <w:trPr>
          <w:trHeight w:val="24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R</w:t>
            </w:r>
            <w:r w:rsidRPr="00B87BD7">
              <w:rPr>
                <w:rFonts w:ascii="Calibri" w:hAnsi="Calibri"/>
                <w:sz w:val="22"/>
                <w:szCs w:val="24"/>
              </w:rPr>
              <w:tab/>
              <w:t>Op de behoeften en verwa</w:t>
            </w:r>
            <w:r w:rsidR="00B87BD7" w:rsidRPr="00B87BD7">
              <w:rPr>
                <w:rFonts w:ascii="Calibri" w:hAnsi="Calibri"/>
                <w:sz w:val="22"/>
                <w:szCs w:val="24"/>
              </w:rPr>
              <w:t>chtingen van de klant richten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18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 xml:space="preserve">S </w:t>
            </w:r>
            <w:r w:rsidRPr="00B87BD7">
              <w:rPr>
                <w:rFonts w:ascii="Calibri" w:hAnsi="Calibri"/>
                <w:sz w:val="22"/>
                <w:szCs w:val="24"/>
              </w:rPr>
              <w:tab/>
              <w:t>Kwaliteit leveren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r w:rsidRPr="00B87BD7">
              <w:rPr>
                <w:rFonts w:ascii="Calibri" w:hAnsi="Calibri"/>
                <w:sz w:val="22"/>
                <w:szCs w:val="24"/>
              </w:rPr>
              <w:t xml:space="preserve">X </w:t>
            </w:r>
          </w:p>
        </w:tc>
      </w:tr>
      <w:tr w:rsidR="00D7664D" w:rsidRPr="00D7664D" w:rsidTr="00D7664D">
        <w:trPr>
          <w:trHeight w:val="27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T</w:t>
            </w:r>
            <w:r w:rsidRPr="00B87BD7">
              <w:rPr>
                <w:rFonts w:ascii="Calibri" w:hAnsi="Calibri"/>
                <w:sz w:val="22"/>
                <w:szCs w:val="24"/>
              </w:rPr>
              <w:tab/>
              <w:t>Instructies en procedures opvolgen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7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U</w:t>
            </w:r>
            <w:r w:rsidRPr="00B87BD7">
              <w:rPr>
                <w:rFonts w:ascii="Calibri" w:hAnsi="Calibri"/>
                <w:sz w:val="22"/>
                <w:szCs w:val="24"/>
              </w:rPr>
              <w:tab/>
              <w:t xml:space="preserve">Omgaan </w:t>
            </w:r>
            <w:r w:rsidR="00B87BD7" w:rsidRPr="00B87BD7">
              <w:rPr>
                <w:rFonts w:ascii="Calibri" w:hAnsi="Calibri"/>
                <w:sz w:val="22"/>
                <w:szCs w:val="24"/>
              </w:rPr>
              <w:t xml:space="preserve"> met veranderingen en aanpassen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85"/>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V</w:t>
            </w:r>
            <w:r w:rsidRPr="00B87BD7">
              <w:rPr>
                <w:rFonts w:ascii="Calibri" w:hAnsi="Calibri"/>
                <w:sz w:val="22"/>
                <w:szCs w:val="24"/>
              </w:rPr>
              <w:tab/>
              <w:t>Met druk en tegenslag omgaan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1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W</w:t>
            </w:r>
            <w:r w:rsidRPr="00B87BD7">
              <w:rPr>
                <w:rFonts w:ascii="Calibri" w:hAnsi="Calibri"/>
                <w:sz w:val="22"/>
                <w:szCs w:val="24"/>
              </w:rPr>
              <w:tab/>
              <w:t>Gedrevenheid en ambitie tonen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70"/>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X</w:t>
            </w:r>
            <w:r w:rsidRPr="00B87BD7">
              <w:rPr>
                <w:rFonts w:ascii="Calibri" w:hAnsi="Calibri"/>
                <w:sz w:val="22"/>
                <w:szCs w:val="24"/>
              </w:rPr>
              <w:tab/>
              <w:t>Ondernemend en commercieel handelen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r w:rsidR="00D7664D" w:rsidRPr="00D7664D" w:rsidTr="00D7664D">
        <w:trPr>
          <w:trHeight w:val="229"/>
        </w:trPr>
        <w:tc>
          <w:tcPr>
            <w:tcW w:w="7479" w:type="dxa"/>
            <w:shd w:val="clear" w:color="auto" w:fill="FDE9D9" w:themeFill="accent6" w:themeFillTint="33"/>
          </w:tcPr>
          <w:p w:rsidR="00D7664D" w:rsidRPr="00B87BD7" w:rsidRDefault="00D7664D" w:rsidP="00D7664D">
            <w:pPr>
              <w:rPr>
                <w:rFonts w:ascii="Calibri" w:hAnsi="Calibri"/>
                <w:sz w:val="22"/>
                <w:szCs w:val="24"/>
              </w:rPr>
            </w:pPr>
            <w:r w:rsidRPr="00B87BD7">
              <w:rPr>
                <w:rFonts w:ascii="Calibri" w:hAnsi="Calibri"/>
                <w:sz w:val="22"/>
                <w:szCs w:val="24"/>
              </w:rPr>
              <w:t>Y</w:t>
            </w:r>
            <w:r w:rsidRPr="00B87BD7">
              <w:rPr>
                <w:rFonts w:ascii="Calibri" w:hAnsi="Calibri"/>
                <w:sz w:val="22"/>
                <w:szCs w:val="24"/>
              </w:rPr>
              <w:tab/>
              <w:t>Bedrijfsmatig handelen</w:t>
            </w:r>
          </w:p>
        </w:tc>
        <w:tc>
          <w:tcPr>
            <w:tcW w:w="1687" w:type="dxa"/>
            <w:shd w:val="clear" w:color="auto" w:fill="FDE9D9" w:themeFill="accent6" w:themeFillTint="33"/>
          </w:tcPr>
          <w:p w:rsidR="00D7664D" w:rsidRPr="00B87BD7" w:rsidRDefault="00D7664D" w:rsidP="00D7664D">
            <w:pPr>
              <w:jc w:val="center"/>
              <w:rPr>
                <w:rFonts w:ascii="Calibri" w:hAnsi="Calibri"/>
                <w:sz w:val="22"/>
                <w:szCs w:val="24"/>
              </w:rPr>
            </w:pPr>
          </w:p>
        </w:tc>
      </w:tr>
    </w:tbl>
    <w:p w:rsidR="00D7664D" w:rsidRDefault="00D7664D" w:rsidP="00D7664D">
      <w:pPr>
        <w:rPr>
          <w:b/>
          <w:sz w:val="20"/>
          <w:szCs w:val="20"/>
        </w:rPr>
      </w:pPr>
    </w:p>
    <w:p w:rsidR="00D7664D" w:rsidRDefault="00D7664D">
      <w:pPr>
        <w:spacing w:after="200"/>
        <w:rPr>
          <w:rFonts w:ascii="Calibri" w:hAnsi="Calibri"/>
          <w:b/>
          <w:color w:val="E36C0A" w:themeColor="accent6" w:themeShade="BF"/>
          <w:sz w:val="32"/>
          <w:szCs w:val="32"/>
        </w:rPr>
      </w:pPr>
      <w:r>
        <w:rPr>
          <w:rFonts w:ascii="Calibri" w:hAnsi="Calibri"/>
          <w:b/>
          <w:color w:val="E36C0A" w:themeColor="accent6" w:themeShade="BF"/>
          <w:sz w:val="32"/>
          <w:szCs w:val="32"/>
        </w:rPr>
        <w:br w:type="page"/>
      </w:r>
    </w:p>
    <w:p w:rsidR="00D7664D" w:rsidRPr="00D7664D" w:rsidRDefault="00D7664D" w:rsidP="00D7664D">
      <w:pPr>
        <w:rPr>
          <w:rFonts w:ascii="Calibri" w:hAnsi="Calibri"/>
          <w:b/>
          <w:color w:val="E36C0A" w:themeColor="accent6" w:themeShade="BF"/>
          <w:sz w:val="32"/>
          <w:szCs w:val="32"/>
        </w:rPr>
      </w:pPr>
      <w:r w:rsidRPr="00D7664D">
        <w:rPr>
          <w:rFonts w:ascii="Calibri" w:hAnsi="Calibri"/>
          <w:b/>
          <w:color w:val="E36C0A" w:themeColor="accent6" w:themeShade="BF"/>
          <w:sz w:val="32"/>
          <w:szCs w:val="32"/>
        </w:rPr>
        <w:lastRenderedPageBreak/>
        <w:t>4. Beschrijving van de kernta</w:t>
      </w:r>
      <w:r w:rsidR="00FF095B">
        <w:rPr>
          <w:rFonts w:ascii="Calibri" w:hAnsi="Calibri"/>
          <w:b/>
          <w:color w:val="E36C0A" w:themeColor="accent6" w:themeShade="BF"/>
          <w:sz w:val="32"/>
          <w:szCs w:val="32"/>
        </w:rPr>
        <w:t>a</w:t>
      </w:r>
      <w:r w:rsidRPr="00D7664D">
        <w:rPr>
          <w:rFonts w:ascii="Calibri" w:hAnsi="Calibri"/>
          <w:b/>
          <w:color w:val="E36C0A" w:themeColor="accent6" w:themeShade="BF"/>
          <w:sz w:val="32"/>
          <w:szCs w:val="32"/>
        </w:rPr>
        <w:t>k</w:t>
      </w:r>
    </w:p>
    <w:p w:rsidR="00D7664D" w:rsidRPr="00A11F5D" w:rsidRDefault="00D7664D" w:rsidP="00D7664D">
      <w:pPr>
        <w:rPr>
          <w:sz w:val="20"/>
          <w:szCs w:val="20"/>
        </w:rPr>
      </w:pPr>
      <w:r w:rsidRPr="00A11F5D">
        <w:rPr>
          <w:sz w:val="20"/>
          <w:szCs w:val="20"/>
        </w:rPr>
        <w:t>Dit hoofdstuk beschrijft de kernta</w:t>
      </w:r>
      <w:r w:rsidR="00FF095B">
        <w:rPr>
          <w:sz w:val="20"/>
          <w:szCs w:val="20"/>
        </w:rPr>
        <w:t>a</w:t>
      </w:r>
      <w:r w:rsidRPr="00A11F5D">
        <w:rPr>
          <w:sz w:val="20"/>
          <w:szCs w:val="20"/>
        </w:rPr>
        <w:t>k en werkprocessen met de beheersingscriteria en competenties. Onderdeel van de uitwerking van de beheersingscriteria is het beschrijven van de benodigde vakkennis en vakvaardigheden. Dit onderdeel wordt in een later  stadium ingevuld door bonden in samenspraak met NOC*NSF.</w:t>
      </w:r>
    </w:p>
    <w:p w:rsidR="00D7664D" w:rsidRDefault="00D7664D" w:rsidP="00D7664D">
      <w:pPr>
        <w:rPr>
          <w:sz w:val="20"/>
          <w:szCs w:val="20"/>
        </w:rPr>
      </w:pPr>
    </w:p>
    <w:p w:rsidR="00D7664D" w:rsidRPr="00D7664D" w:rsidRDefault="00D7664D" w:rsidP="00D7664D">
      <w:pPr>
        <w:rPr>
          <w:rFonts w:ascii="Calibri" w:hAnsi="Calibri"/>
          <w:color w:val="E36C0A" w:themeColor="accent6" w:themeShade="BF"/>
          <w:sz w:val="24"/>
          <w:szCs w:val="24"/>
        </w:rPr>
      </w:pPr>
      <w:r w:rsidRPr="00D7664D">
        <w:rPr>
          <w:rFonts w:ascii="Calibri" w:hAnsi="Calibri"/>
          <w:color w:val="E36C0A" w:themeColor="accent6" w:themeShade="BF"/>
          <w:sz w:val="24"/>
          <w:szCs w:val="24"/>
        </w:rPr>
        <w:t>Kerntaak 4.4 Bevorderen competentieontwikkeling sportkader</w:t>
      </w:r>
    </w:p>
    <w:p w:rsidR="00D7664D" w:rsidRPr="00A11F5D" w:rsidRDefault="00D7664D" w:rsidP="00D7664D">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DE9D9" w:themeFill="accent6" w:themeFillTint="33"/>
        <w:tblLook w:val="04A0"/>
      </w:tblPr>
      <w:tblGrid>
        <w:gridCol w:w="2225"/>
        <w:gridCol w:w="3535"/>
        <w:gridCol w:w="1493"/>
        <w:gridCol w:w="2033"/>
      </w:tblGrid>
      <w:tr w:rsidR="00EE7488" w:rsidRPr="00A11F5D" w:rsidTr="004D255B">
        <w:tc>
          <w:tcPr>
            <w:tcW w:w="2225" w:type="dxa"/>
            <w:shd w:val="clear" w:color="auto" w:fill="FDE9D9" w:themeFill="accent6" w:themeFillTint="33"/>
          </w:tcPr>
          <w:p w:rsidR="00EE7488" w:rsidRPr="00172608" w:rsidRDefault="00EE7488" w:rsidP="00E60472">
            <w:pPr>
              <w:rPr>
                <w:rFonts w:ascii="Calibri" w:hAnsi="Calibri"/>
                <w:b/>
                <w:sz w:val="22"/>
                <w:szCs w:val="22"/>
              </w:rPr>
            </w:pPr>
            <w:r w:rsidRPr="00172608">
              <w:rPr>
                <w:rFonts w:ascii="Calibri" w:hAnsi="Calibri"/>
                <w:b/>
                <w:sz w:val="22"/>
                <w:szCs w:val="22"/>
              </w:rPr>
              <w:t>Werkprocessen bij kerntaak 4.4</w:t>
            </w:r>
          </w:p>
        </w:tc>
        <w:tc>
          <w:tcPr>
            <w:tcW w:w="3535" w:type="dxa"/>
            <w:shd w:val="clear" w:color="auto" w:fill="FDE9D9" w:themeFill="accent6" w:themeFillTint="33"/>
          </w:tcPr>
          <w:p w:rsidR="00EE7488" w:rsidRPr="00172608" w:rsidRDefault="00EE7488" w:rsidP="00E60472">
            <w:pPr>
              <w:rPr>
                <w:rFonts w:ascii="Calibri" w:hAnsi="Calibri"/>
                <w:b/>
                <w:sz w:val="22"/>
                <w:szCs w:val="22"/>
              </w:rPr>
            </w:pPr>
            <w:r w:rsidRPr="00172608">
              <w:rPr>
                <w:rFonts w:ascii="Calibri" w:hAnsi="Calibri"/>
                <w:b/>
                <w:sz w:val="22"/>
                <w:szCs w:val="22"/>
              </w:rPr>
              <w:t xml:space="preserve">Beheersingscriteria </w:t>
            </w:r>
          </w:p>
        </w:tc>
        <w:tc>
          <w:tcPr>
            <w:tcW w:w="1493" w:type="dxa"/>
            <w:shd w:val="clear" w:color="auto" w:fill="FDE9D9" w:themeFill="accent6" w:themeFillTint="33"/>
          </w:tcPr>
          <w:p w:rsidR="00EE7488" w:rsidRPr="00172608" w:rsidRDefault="00EE7488" w:rsidP="00E60472">
            <w:pPr>
              <w:rPr>
                <w:rFonts w:ascii="Calibri" w:hAnsi="Calibri"/>
                <w:b/>
                <w:sz w:val="22"/>
                <w:szCs w:val="22"/>
              </w:rPr>
            </w:pPr>
            <w:r w:rsidRPr="00172608">
              <w:rPr>
                <w:rFonts w:ascii="Calibri" w:hAnsi="Calibri"/>
                <w:b/>
                <w:sz w:val="22"/>
                <w:szCs w:val="22"/>
              </w:rPr>
              <w:t>Competenties</w:t>
            </w:r>
          </w:p>
        </w:tc>
        <w:tc>
          <w:tcPr>
            <w:tcW w:w="2033" w:type="dxa"/>
            <w:shd w:val="clear" w:color="auto" w:fill="FDE9D9" w:themeFill="accent6" w:themeFillTint="33"/>
          </w:tcPr>
          <w:p w:rsidR="00EE7488" w:rsidRPr="00172608" w:rsidRDefault="00EE7488" w:rsidP="00E60472">
            <w:pPr>
              <w:rPr>
                <w:rFonts w:ascii="Calibri" w:hAnsi="Calibri"/>
                <w:b/>
                <w:sz w:val="22"/>
                <w:szCs w:val="22"/>
              </w:rPr>
            </w:pPr>
            <w:r w:rsidRPr="00172608">
              <w:rPr>
                <w:rFonts w:ascii="Calibri" w:hAnsi="Calibri"/>
                <w:b/>
                <w:sz w:val="22"/>
                <w:szCs w:val="22"/>
              </w:rPr>
              <w:t>Resultaat</w:t>
            </w:r>
          </w:p>
        </w:tc>
      </w:tr>
      <w:tr w:rsidR="004D255B" w:rsidRPr="004D255B" w:rsidTr="004D255B">
        <w:tc>
          <w:tcPr>
            <w:tcW w:w="2225" w:type="dxa"/>
            <w:shd w:val="clear" w:color="auto" w:fill="FDE9D9" w:themeFill="accent6" w:themeFillTint="33"/>
          </w:tcPr>
          <w:p w:rsidR="004D255B" w:rsidRPr="004D255B" w:rsidRDefault="004D255B" w:rsidP="00E60472">
            <w:pPr>
              <w:rPr>
                <w:rFonts w:ascii="Calibri" w:hAnsi="Calibri"/>
                <w:sz w:val="22"/>
                <w:szCs w:val="22"/>
              </w:rPr>
            </w:pPr>
            <w:r w:rsidRPr="004D255B">
              <w:rPr>
                <w:rFonts w:ascii="Calibri" w:hAnsi="Calibri"/>
                <w:sz w:val="22"/>
                <w:szCs w:val="22"/>
              </w:rPr>
              <w:t>4.4.1</w:t>
            </w:r>
            <w:r w:rsidRPr="004D255B">
              <w:rPr>
                <w:rFonts w:ascii="Calibri" w:hAnsi="Calibri"/>
                <w:noProof w:val="0"/>
                <w:sz w:val="22"/>
                <w:szCs w:val="22"/>
              </w:rPr>
              <w:t xml:space="preserve"> Informeert sportkader (in opleiding) </w:t>
            </w:r>
          </w:p>
          <w:p w:rsidR="004D255B" w:rsidRPr="004D255B" w:rsidRDefault="004D255B" w:rsidP="00EE7488">
            <w:pPr>
              <w:rPr>
                <w:rFonts w:ascii="Calibri" w:hAnsi="Calibri"/>
                <w:sz w:val="22"/>
                <w:szCs w:val="22"/>
              </w:rPr>
            </w:pPr>
          </w:p>
        </w:tc>
        <w:tc>
          <w:tcPr>
            <w:tcW w:w="3535" w:type="dxa"/>
            <w:shd w:val="clear" w:color="auto" w:fill="FDE9D9" w:themeFill="accent6" w:themeFillTint="33"/>
          </w:tcPr>
          <w:p w:rsidR="004D255B" w:rsidRDefault="004D255B" w:rsidP="00D72E93">
            <w:pPr>
              <w:rPr>
                <w:rFonts w:ascii="Calibri" w:hAnsi="Calibri"/>
                <w:sz w:val="22"/>
                <w:szCs w:val="22"/>
              </w:rPr>
            </w:pPr>
            <w:r w:rsidRPr="008354AA">
              <w:rPr>
                <w:rFonts w:ascii="Calibri" w:hAnsi="Calibri"/>
                <w:sz w:val="22"/>
                <w:szCs w:val="22"/>
              </w:rPr>
              <w:t>•</w:t>
            </w:r>
            <w:r>
              <w:rPr>
                <w:rFonts w:ascii="Calibri" w:hAnsi="Calibri"/>
                <w:sz w:val="22"/>
                <w:szCs w:val="22"/>
              </w:rPr>
              <w:t xml:space="preserve"> draagt relevante informatie voor sportkader binnen de vereniging/organisatie over</w:t>
            </w:r>
            <w:r w:rsidR="002113D7">
              <w:rPr>
                <w:rFonts w:ascii="Calibri" w:hAnsi="Calibri"/>
                <w:sz w:val="22"/>
                <w:szCs w:val="22"/>
              </w:rPr>
              <w:t>;</w:t>
            </w:r>
          </w:p>
          <w:p w:rsidR="004D255B" w:rsidRPr="008354AA" w:rsidRDefault="004D255B" w:rsidP="002113D7">
            <w:pPr>
              <w:rPr>
                <w:rFonts w:ascii="Calibri" w:hAnsi="Calibri"/>
                <w:sz w:val="22"/>
                <w:szCs w:val="22"/>
              </w:rPr>
            </w:pPr>
            <w:r w:rsidRPr="008354AA">
              <w:rPr>
                <w:rFonts w:ascii="Calibri" w:hAnsi="Calibri"/>
                <w:sz w:val="22"/>
                <w:szCs w:val="22"/>
              </w:rPr>
              <w:t xml:space="preserve">• </w:t>
            </w:r>
            <w:r>
              <w:rPr>
                <w:rFonts w:ascii="Calibri" w:hAnsi="Calibri"/>
                <w:sz w:val="22"/>
                <w:szCs w:val="22"/>
              </w:rPr>
              <w:t xml:space="preserve">raadpleegt </w:t>
            </w:r>
            <w:r w:rsidR="002113D7">
              <w:rPr>
                <w:rFonts w:ascii="Calibri" w:hAnsi="Calibri"/>
                <w:sz w:val="22"/>
                <w:szCs w:val="22"/>
              </w:rPr>
              <w:t>kennisbronnen/deskundigen</w:t>
            </w:r>
            <w:r w:rsidRPr="008354AA">
              <w:rPr>
                <w:rFonts w:ascii="Calibri" w:hAnsi="Calibri"/>
                <w:sz w:val="22"/>
                <w:szCs w:val="22"/>
              </w:rPr>
              <w:t>.</w:t>
            </w:r>
          </w:p>
        </w:tc>
        <w:tc>
          <w:tcPr>
            <w:tcW w:w="1493" w:type="dxa"/>
            <w:shd w:val="clear" w:color="auto" w:fill="FDE9D9" w:themeFill="accent6" w:themeFillTint="33"/>
          </w:tcPr>
          <w:p w:rsidR="004D255B" w:rsidRDefault="002113D7" w:rsidP="00E60472">
            <w:pPr>
              <w:rPr>
                <w:rFonts w:ascii="Calibri" w:hAnsi="Calibri"/>
                <w:sz w:val="22"/>
                <w:szCs w:val="22"/>
              </w:rPr>
            </w:pPr>
            <w:r>
              <w:rPr>
                <w:rFonts w:ascii="Calibri" w:hAnsi="Calibri"/>
                <w:sz w:val="22"/>
                <w:szCs w:val="22"/>
              </w:rPr>
              <w:t>I, K en R</w:t>
            </w:r>
          </w:p>
          <w:p w:rsidR="002113D7" w:rsidRDefault="002113D7" w:rsidP="00E60472">
            <w:pPr>
              <w:rPr>
                <w:rFonts w:ascii="Calibri" w:hAnsi="Calibri"/>
                <w:sz w:val="22"/>
                <w:szCs w:val="22"/>
              </w:rPr>
            </w:pPr>
          </w:p>
          <w:p w:rsidR="002113D7" w:rsidRDefault="002113D7" w:rsidP="00E60472">
            <w:pPr>
              <w:rPr>
                <w:rFonts w:ascii="Calibri" w:hAnsi="Calibri"/>
                <w:sz w:val="22"/>
                <w:szCs w:val="22"/>
              </w:rPr>
            </w:pPr>
          </w:p>
          <w:p w:rsidR="002113D7" w:rsidRPr="004D255B" w:rsidRDefault="002113D7" w:rsidP="00E60472">
            <w:pPr>
              <w:rPr>
                <w:rFonts w:ascii="Calibri" w:hAnsi="Calibri"/>
                <w:sz w:val="22"/>
                <w:szCs w:val="22"/>
              </w:rPr>
            </w:pPr>
            <w:r>
              <w:rPr>
                <w:rFonts w:ascii="Calibri" w:hAnsi="Calibri"/>
                <w:sz w:val="22"/>
                <w:szCs w:val="22"/>
              </w:rPr>
              <w:t>P</w:t>
            </w:r>
          </w:p>
        </w:tc>
        <w:tc>
          <w:tcPr>
            <w:tcW w:w="2033" w:type="dxa"/>
            <w:shd w:val="clear" w:color="auto" w:fill="FDE9D9" w:themeFill="accent6" w:themeFillTint="33"/>
          </w:tcPr>
          <w:p w:rsidR="004D255B" w:rsidRPr="004D255B" w:rsidRDefault="00D0573C" w:rsidP="00E60472">
            <w:pPr>
              <w:rPr>
                <w:rFonts w:ascii="Calibri" w:hAnsi="Calibri"/>
                <w:sz w:val="22"/>
                <w:szCs w:val="22"/>
              </w:rPr>
            </w:pPr>
            <w:r>
              <w:rPr>
                <w:rFonts w:ascii="Calibri" w:hAnsi="Calibri"/>
                <w:sz w:val="22"/>
                <w:szCs w:val="22"/>
              </w:rPr>
              <w:t>Sportkader beschikt over relevante informatie</w:t>
            </w:r>
          </w:p>
        </w:tc>
      </w:tr>
      <w:tr w:rsidR="00EE7488" w:rsidRPr="004D255B" w:rsidTr="004D255B">
        <w:tc>
          <w:tcPr>
            <w:tcW w:w="2225" w:type="dxa"/>
            <w:shd w:val="clear" w:color="auto" w:fill="FDE9D9" w:themeFill="accent6" w:themeFillTint="33"/>
          </w:tcPr>
          <w:p w:rsidR="00EE7488" w:rsidRPr="004D255B" w:rsidRDefault="00EE7488" w:rsidP="00E60472">
            <w:pPr>
              <w:rPr>
                <w:rFonts w:ascii="Calibri" w:hAnsi="Calibri"/>
                <w:sz w:val="22"/>
                <w:szCs w:val="22"/>
              </w:rPr>
            </w:pPr>
            <w:r w:rsidRPr="004D255B">
              <w:rPr>
                <w:rFonts w:ascii="Calibri" w:hAnsi="Calibri"/>
                <w:sz w:val="22"/>
                <w:szCs w:val="22"/>
              </w:rPr>
              <w:t>4.4.2</w:t>
            </w:r>
          </w:p>
          <w:p w:rsidR="00EE7488" w:rsidRPr="004D255B" w:rsidRDefault="00EE7488" w:rsidP="00E60472">
            <w:pPr>
              <w:rPr>
                <w:rFonts w:ascii="Calibri" w:hAnsi="Calibri"/>
                <w:sz w:val="22"/>
                <w:szCs w:val="22"/>
              </w:rPr>
            </w:pPr>
            <w:r w:rsidRPr="004D255B">
              <w:rPr>
                <w:rFonts w:ascii="Calibri" w:hAnsi="Calibri"/>
                <w:noProof w:val="0"/>
                <w:sz w:val="22"/>
                <w:szCs w:val="22"/>
              </w:rPr>
              <w:t>Creëert leeromgeving voor sportkader (in opleiding)</w:t>
            </w:r>
          </w:p>
        </w:tc>
        <w:tc>
          <w:tcPr>
            <w:tcW w:w="3535" w:type="dxa"/>
            <w:shd w:val="clear" w:color="auto" w:fill="FDE9D9" w:themeFill="accent6" w:themeFillTint="33"/>
          </w:tcPr>
          <w:p w:rsidR="002113D7" w:rsidRPr="008354AA" w:rsidRDefault="002113D7" w:rsidP="002113D7">
            <w:pPr>
              <w:rPr>
                <w:rFonts w:ascii="Calibri" w:hAnsi="Calibri"/>
                <w:sz w:val="22"/>
                <w:szCs w:val="22"/>
              </w:rPr>
            </w:pPr>
            <w:r w:rsidRPr="008354AA">
              <w:rPr>
                <w:rFonts w:ascii="Calibri" w:hAnsi="Calibri"/>
                <w:sz w:val="22"/>
                <w:szCs w:val="22"/>
              </w:rPr>
              <w:t xml:space="preserve">• </w:t>
            </w:r>
            <w:r>
              <w:rPr>
                <w:rFonts w:ascii="Calibri" w:hAnsi="Calibri"/>
                <w:sz w:val="22"/>
                <w:szCs w:val="22"/>
              </w:rPr>
              <w:t>stelt leerwerkplek voor vereniging/organisatie op en bij;</w:t>
            </w:r>
          </w:p>
          <w:p w:rsidR="002113D7" w:rsidRPr="008354AA" w:rsidRDefault="002113D7" w:rsidP="002113D7">
            <w:pPr>
              <w:rPr>
                <w:rFonts w:ascii="Calibri" w:hAnsi="Calibri"/>
                <w:sz w:val="22"/>
                <w:szCs w:val="22"/>
              </w:rPr>
            </w:pPr>
            <w:r w:rsidRPr="008354AA">
              <w:rPr>
                <w:rFonts w:ascii="Calibri" w:hAnsi="Calibri"/>
                <w:sz w:val="22"/>
                <w:szCs w:val="22"/>
              </w:rPr>
              <w:t xml:space="preserve">• </w:t>
            </w:r>
            <w:r>
              <w:rPr>
                <w:rFonts w:ascii="Calibri" w:hAnsi="Calibri"/>
                <w:sz w:val="22"/>
                <w:szCs w:val="22"/>
              </w:rPr>
              <w:t>creeert een optimale leerwerkplek voor sportkader in opleiding</w:t>
            </w:r>
            <w:r w:rsidRPr="008354AA">
              <w:rPr>
                <w:rFonts w:ascii="Calibri" w:hAnsi="Calibri"/>
                <w:sz w:val="22"/>
                <w:szCs w:val="22"/>
              </w:rPr>
              <w:t>;</w:t>
            </w:r>
          </w:p>
          <w:p w:rsidR="00EE7488" w:rsidRPr="004D255B" w:rsidRDefault="002113D7" w:rsidP="002113D7">
            <w:pPr>
              <w:rPr>
                <w:rFonts w:ascii="Calibri" w:hAnsi="Calibri"/>
                <w:sz w:val="22"/>
                <w:szCs w:val="22"/>
              </w:rPr>
            </w:pPr>
            <w:r w:rsidRPr="008354AA">
              <w:rPr>
                <w:rFonts w:ascii="Calibri" w:hAnsi="Calibri"/>
                <w:sz w:val="22"/>
                <w:szCs w:val="22"/>
              </w:rPr>
              <w:t xml:space="preserve">• </w:t>
            </w:r>
            <w:r>
              <w:rPr>
                <w:rFonts w:ascii="Calibri" w:hAnsi="Calibri"/>
                <w:sz w:val="22"/>
                <w:szCs w:val="22"/>
              </w:rPr>
              <w:t>onderhoudt contact met opleiders van de opleiding</w:t>
            </w:r>
            <w:r w:rsidRPr="008354AA">
              <w:rPr>
                <w:rFonts w:ascii="Calibri" w:hAnsi="Calibri"/>
                <w:sz w:val="22"/>
                <w:szCs w:val="22"/>
              </w:rPr>
              <w:t>.</w:t>
            </w:r>
          </w:p>
        </w:tc>
        <w:tc>
          <w:tcPr>
            <w:tcW w:w="1493" w:type="dxa"/>
            <w:shd w:val="clear" w:color="auto" w:fill="FDE9D9" w:themeFill="accent6" w:themeFillTint="33"/>
          </w:tcPr>
          <w:p w:rsidR="00EE7488" w:rsidRDefault="004D4AE3" w:rsidP="00E60472">
            <w:pPr>
              <w:rPr>
                <w:rFonts w:ascii="Calibri" w:hAnsi="Calibri"/>
                <w:sz w:val="22"/>
                <w:szCs w:val="22"/>
              </w:rPr>
            </w:pPr>
            <w:r>
              <w:rPr>
                <w:rFonts w:ascii="Calibri" w:hAnsi="Calibri"/>
                <w:sz w:val="22"/>
                <w:szCs w:val="22"/>
              </w:rPr>
              <w:t>J</w:t>
            </w:r>
          </w:p>
          <w:p w:rsidR="004D4AE3" w:rsidRDefault="004D4AE3" w:rsidP="00E60472">
            <w:pPr>
              <w:rPr>
                <w:rFonts w:ascii="Calibri" w:hAnsi="Calibri"/>
                <w:sz w:val="22"/>
                <w:szCs w:val="22"/>
              </w:rPr>
            </w:pPr>
          </w:p>
          <w:p w:rsidR="004D4AE3" w:rsidRDefault="004D4AE3" w:rsidP="00E60472">
            <w:pPr>
              <w:rPr>
                <w:rFonts w:ascii="Calibri" w:hAnsi="Calibri"/>
                <w:sz w:val="22"/>
                <w:szCs w:val="22"/>
              </w:rPr>
            </w:pPr>
            <w:r>
              <w:rPr>
                <w:rFonts w:ascii="Calibri" w:hAnsi="Calibri"/>
                <w:sz w:val="22"/>
                <w:szCs w:val="22"/>
              </w:rPr>
              <w:t>H, L en O</w:t>
            </w:r>
          </w:p>
          <w:p w:rsidR="004D4AE3" w:rsidRDefault="004D4AE3" w:rsidP="00E60472">
            <w:pPr>
              <w:rPr>
                <w:rFonts w:ascii="Calibri" w:hAnsi="Calibri"/>
                <w:sz w:val="22"/>
                <w:szCs w:val="22"/>
              </w:rPr>
            </w:pPr>
          </w:p>
          <w:p w:rsidR="004D4AE3" w:rsidRPr="004D255B" w:rsidRDefault="004D4AE3" w:rsidP="00E60472">
            <w:pPr>
              <w:rPr>
                <w:rFonts w:ascii="Calibri" w:hAnsi="Calibri"/>
                <w:sz w:val="22"/>
                <w:szCs w:val="22"/>
              </w:rPr>
            </w:pPr>
            <w:r>
              <w:rPr>
                <w:rFonts w:ascii="Calibri" w:hAnsi="Calibri"/>
                <w:sz w:val="22"/>
                <w:szCs w:val="22"/>
              </w:rPr>
              <w:t>G</w:t>
            </w:r>
          </w:p>
        </w:tc>
        <w:tc>
          <w:tcPr>
            <w:tcW w:w="2033" w:type="dxa"/>
            <w:shd w:val="clear" w:color="auto" w:fill="FDE9D9" w:themeFill="accent6" w:themeFillTint="33"/>
          </w:tcPr>
          <w:p w:rsidR="00EE7488" w:rsidRPr="004D255B" w:rsidRDefault="00D0573C" w:rsidP="00E60472">
            <w:pPr>
              <w:rPr>
                <w:rFonts w:ascii="Calibri" w:hAnsi="Calibri"/>
                <w:sz w:val="22"/>
                <w:szCs w:val="22"/>
              </w:rPr>
            </w:pPr>
            <w:r>
              <w:rPr>
                <w:rFonts w:ascii="Calibri" w:hAnsi="Calibri"/>
                <w:sz w:val="22"/>
                <w:szCs w:val="22"/>
              </w:rPr>
              <w:t>Optimale leerwerkplek</w:t>
            </w:r>
          </w:p>
        </w:tc>
      </w:tr>
      <w:tr w:rsidR="00EE7488" w:rsidRPr="00A11F5D" w:rsidTr="004D255B">
        <w:tc>
          <w:tcPr>
            <w:tcW w:w="2225" w:type="dxa"/>
            <w:shd w:val="clear" w:color="auto" w:fill="FDE9D9" w:themeFill="accent6" w:themeFillTint="33"/>
          </w:tcPr>
          <w:p w:rsidR="00EE7488" w:rsidRPr="004D255B" w:rsidRDefault="00EE7488" w:rsidP="00E60472">
            <w:pPr>
              <w:rPr>
                <w:rFonts w:ascii="Calibri" w:hAnsi="Calibri"/>
                <w:sz w:val="22"/>
                <w:szCs w:val="22"/>
              </w:rPr>
            </w:pPr>
            <w:r w:rsidRPr="004D255B">
              <w:rPr>
                <w:rFonts w:ascii="Calibri" w:hAnsi="Calibri"/>
                <w:sz w:val="22"/>
                <w:szCs w:val="22"/>
              </w:rPr>
              <w:t>4.4.3</w:t>
            </w:r>
          </w:p>
          <w:p w:rsidR="00EE7488" w:rsidRPr="00172608" w:rsidRDefault="00EE7488" w:rsidP="00E60472">
            <w:pPr>
              <w:rPr>
                <w:rFonts w:ascii="Calibri" w:hAnsi="Calibri"/>
                <w:sz w:val="22"/>
                <w:szCs w:val="22"/>
              </w:rPr>
            </w:pPr>
            <w:r w:rsidRPr="004D255B">
              <w:rPr>
                <w:rFonts w:ascii="Calibri" w:hAnsi="Calibri"/>
                <w:noProof w:val="0"/>
                <w:sz w:val="22"/>
                <w:szCs w:val="22"/>
              </w:rPr>
              <w:t>Begeleidt sportkader (in opleiding)</w:t>
            </w:r>
          </w:p>
        </w:tc>
        <w:tc>
          <w:tcPr>
            <w:tcW w:w="3535" w:type="dxa"/>
            <w:shd w:val="clear" w:color="auto" w:fill="FDE9D9" w:themeFill="accent6" w:themeFillTint="33"/>
          </w:tcPr>
          <w:p w:rsidR="002113D7" w:rsidRDefault="002113D7" w:rsidP="002113D7">
            <w:pPr>
              <w:rPr>
                <w:rFonts w:ascii="Calibri" w:hAnsi="Calibri"/>
                <w:sz w:val="22"/>
                <w:szCs w:val="22"/>
              </w:rPr>
            </w:pPr>
            <w:r w:rsidRPr="008354AA">
              <w:rPr>
                <w:rFonts w:ascii="Calibri" w:hAnsi="Calibri"/>
                <w:sz w:val="22"/>
                <w:szCs w:val="22"/>
              </w:rPr>
              <w:t xml:space="preserve">• </w:t>
            </w:r>
            <w:r>
              <w:rPr>
                <w:rFonts w:ascii="Calibri" w:hAnsi="Calibri"/>
                <w:sz w:val="22"/>
                <w:szCs w:val="22"/>
              </w:rPr>
              <w:t>geeft sportkader in opleiding feedback op de uitvoering van hun opdrachten;</w:t>
            </w:r>
          </w:p>
          <w:p w:rsidR="002113D7" w:rsidRDefault="004D4AE3" w:rsidP="002113D7">
            <w:pPr>
              <w:pStyle w:val="Opsomming"/>
              <w:numPr>
                <w:ilvl w:val="0"/>
                <w:numId w:val="0"/>
              </w:numPr>
              <w:ind w:left="284" w:hanging="284"/>
            </w:pPr>
            <w:r w:rsidRPr="008354AA">
              <w:rPr>
                <w:rFonts w:ascii="Calibri" w:hAnsi="Calibri"/>
                <w:sz w:val="22"/>
              </w:rPr>
              <w:t xml:space="preserve">• </w:t>
            </w:r>
            <w:r>
              <w:rPr>
                <w:rFonts w:ascii="Calibri" w:hAnsi="Calibri"/>
                <w:sz w:val="22"/>
              </w:rPr>
              <w:t>b</w:t>
            </w:r>
            <w:r w:rsidR="002113D7" w:rsidRPr="002113D7">
              <w:rPr>
                <w:rFonts w:ascii="Calibri" w:hAnsi="Calibri" w:cs="Segoe UI"/>
                <w:color w:val="auto"/>
                <w:sz w:val="22"/>
                <w:lang w:eastAsia="nl-NL"/>
              </w:rPr>
              <w:t>ena</w:t>
            </w:r>
            <w:r w:rsidR="002113D7">
              <w:t>dert sporters in opleiding positief;</w:t>
            </w:r>
          </w:p>
          <w:p w:rsidR="004D4AE3" w:rsidRDefault="004D4AE3" w:rsidP="004D4AE3">
            <w:pPr>
              <w:rPr>
                <w:rFonts w:ascii="Calibri" w:hAnsi="Calibri"/>
                <w:sz w:val="22"/>
                <w:szCs w:val="22"/>
              </w:rPr>
            </w:pPr>
            <w:r w:rsidRPr="008354AA">
              <w:rPr>
                <w:rFonts w:ascii="Calibri" w:hAnsi="Calibri"/>
                <w:sz w:val="22"/>
                <w:szCs w:val="22"/>
              </w:rPr>
              <w:t xml:space="preserve">• </w:t>
            </w:r>
            <w:r>
              <w:rPr>
                <w:rFonts w:ascii="Calibri" w:hAnsi="Calibri"/>
                <w:sz w:val="22"/>
                <w:szCs w:val="22"/>
              </w:rPr>
              <w:t>gaat correct om met alle betrokkenen</w:t>
            </w:r>
            <w:r w:rsidRPr="008354AA">
              <w:rPr>
                <w:rFonts w:ascii="Calibri" w:hAnsi="Calibri"/>
                <w:sz w:val="22"/>
                <w:szCs w:val="22"/>
              </w:rPr>
              <w:t>;</w:t>
            </w:r>
          </w:p>
          <w:p w:rsidR="004D4AE3" w:rsidRDefault="004D4AE3" w:rsidP="004D4AE3">
            <w:pPr>
              <w:rPr>
                <w:rFonts w:ascii="Calibri" w:hAnsi="Calibri"/>
                <w:sz w:val="22"/>
                <w:szCs w:val="22"/>
              </w:rPr>
            </w:pPr>
            <w:r w:rsidRPr="008354AA">
              <w:rPr>
                <w:rFonts w:ascii="Calibri" w:hAnsi="Calibri"/>
                <w:sz w:val="22"/>
                <w:szCs w:val="22"/>
              </w:rPr>
              <w:t xml:space="preserve">• </w:t>
            </w:r>
            <w:r>
              <w:rPr>
                <w:rFonts w:ascii="Calibri" w:hAnsi="Calibri"/>
                <w:sz w:val="22"/>
                <w:szCs w:val="22"/>
              </w:rPr>
              <w:t>komt afspraken na</w:t>
            </w:r>
            <w:r w:rsidRPr="008354AA">
              <w:rPr>
                <w:rFonts w:ascii="Calibri" w:hAnsi="Calibri"/>
                <w:sz w:val="22"/>
                <w:szCs w:val="22"/>
              </w:rPr>
              <w:t>;</w:t>
            </w:r>
          </w:p>
          <w:p w:rsidR="004D4AE3" w:rsidRDefault="004D4AE3" w:rsidP="004D4AE3">
            <w:pPr>
              <w:rPr>
                <w:rFonts w:ascii="Calibri" w:hAnsi="Calibri"/>
                <w:sz w:val="22"/>
                <w:szCs w:val="22"/>
              </w:rPr>
            </w:pPr>
            <w:r w:rsidRPr="008354AA">
              <w:rPr>
                <w:rFonts w:ascii="Calibri" w:hAnsi="Calibri"/>
                <w:sz w:val="22"/>
                <w:szCs w:val="22"/>
              </w:rPr>
              <w:t xml:space="preserve">• </w:t>
            </w:r>
            <w:r>
              <w:rPr>
                <w:rFonts w:ascii="Calibri" w:hAnsi="Calibri"/>
                <w:sz w:val="22"/>
                <w:szCs w:val="22"/>
              </w:rPr>
              <w:t>houdt zich aan de beroepscode</w:t>
            </w:r>
          </w:p>
          <w:p w:rsidR="004D4AE3" w:rsidRDefault="004D4AE3" w:rsidP="004D4AE3">
            <w:pPr>
              <w:pStyle w:val="Opsomming"/>
              <w:numPr>
                <w:ilvl w:val="0"/>
                <w:numId w:val="0"/>
              </w:numPr>
              <w:ind w:left="284" w:hanging="284"/>
              <w:rPr>
                <w:rFonts w:ascii="Calibri" w:hAnsi="Calibri"/>
                <w:sz w:val="22"/>
              </w:rPr>
            </w:pPr>
            <w:r w:rsidRPr="008354AA">
              <w:rPr>
                <w:rFonts w:ascii="Calibri" w:hAnsi="Calibri"/>
                <w:sz w:val="22"/>
              </w:rPr>
              <w:t xml:space="preserve">• </w:t>
            </w:r>
            <w:r>
              <w:rPr>
                <w:rFonts w:ascii="Calibri" w:hAnsi="Calibri"/>
                <w:sz w:val="22"/>
              </w:rPr>
              <w:t xml:space="preserve">staat model voor correct gedrag op </w:t>
            </w:r>
            <w:r w:rsidRPr="004D4AE3">
              <w:rPr>
                <w:rFonts w:ascii="Calibri" w:hAnsi="Calibri" w:cs="Segoe UI"/>
                <w:color w:val="auto"/>
                <w:sz w:val="22"/>
                <w:lang w:eastAsia="nl-NL"/>
              </w:rPr>
              <w:t>en rond sport- en/of</w:t>
            </w:r>
            <w:r>
              <w:rPr>
                <w:rFonts w:ascii="Calibri" w:hAnsi="Calibri"/>
                <w:sz w:val="22"/>
              </w:rPr>
              <w:t xml:space="preserve"> opleidingslocatie; </w:t>
            </w:r>
          </w:p>
          <w:p w:rsidR="004D4AE3" w:rsidRDefault="002113D7" w:rsidP="002113D7">
            <w:pPr>
              <w:rPr>
                <w:rFonts w:ascii="Calibri" w:hAnsi="Calibri"/>
                <w:sz w:val="22"/>
                <w:szCs w:val="22"/>
              </w:rPr>
            </w:pPr>
            <w:r w:rsidRPr="008354AA">
              <w:rPr>
                <w:rFonts w:ascii="Calibri" w:hAnsi="Calibri"/>
                <w:sz w:val="22"/>
                <w:szCs w:val="22"/>
              </w:rPr>
              <w:t xml:space="preserve">• </w:t>
            </w:r>
            <w:r w:rsidR="004D4AE3">
              <w:rPr>
                <w:rFonts w:ascii="Calibri" w:hAnsi="Calibri"/>
                <w:sz w:val="22"/>
                <w:szCs w:val="22"/>
              </w:rPr>
              <w:t xml:space="preserve">gaat vertrouwelijk om met persoonlijke informatie; </w:t>
            </w:r>
          </w:p>
          <w:p w:rsidR="00EE7488" w:rsidRDefault="002113D7" w:rsidP="002113D7">
            <w:pPr>
              <w:rPr>
                <w:rFonts w:ascii="Calibri" w:hAnsi="Calibri"/>
                <w:sz w:val="22"/>
                <w:szCs w:val="22"/>
              </w:rPr>
            </w:pPr>
            <w:r w:rsidRPr="008354AA">
              <w:rPr>
                <w:rFonts w:ascii="Calibri" w:hAnsi="Calibri"/>
                <w:sz w:val="22"/>
                <w:szCs w:val="22"/>
              </w:rPr>
              <w:t xml:space="preserve">• </w:t>
            </w:r>
            <w:r w:rsidR="004D4AE3">
              <w:rPr>
                <w:rFonts w:ascii="Calibri" w:hAnsi="Calibri"/>
                <w:sz w:val="22"/>
                <w:szCs w:val="22"/>
              </w:rPr>
              <w:t xml:space="preserve">reflecteert op het eigen handelen; </w:t>
            </w:r>
          </w:p>
          <w:p w:rsidR="004D4AE3" w:rsidRDefault="004D4AE3" w:rsidP="004D4AE3">
            <w:pPr>
              <w:rPr>
                <w:rFonts w:ascii="Calibri" w:hAnsi="Calibri"/>
                <w:sz w:val="22"/>
                <w:szCs w:val="22"/>
              </w:rPr>
            </w:pPr>
            <w:r w:rsidRPr="008354AA">
              <w:rPr>
                <w:rFonts w:ascii="Calibri" w:hAnsi="Calibri"/>
                <w:sz w:val="22"/>
                <w:szCs w:val="22"/>
              </w:rPr>
              <w:t>• vraagt  feedback;</w:t>
            </w:r>
          </w:p>
          <w:p w:rsidR="004D4AE3" w:rsidRDefault="004D4AE3" w:rsidP="004D4AE3">
            <w:pPr>
              <w:rPr>
                <w:rFonts w:ascii="Calibri" w:hAnsi="Calibri"/>
                <w:sz w:val="22"/>
                <w:szCs w:val="22"/>
              </w:rPr>
            </w:pPr>
            <w:r w:rsidRPr="008354AA">
              <w:rPr>
                <w:rFonts w:ascii="Calibri" w:hAnsi="Calibri"/>
                <w:sz w:val="22"/>
                <w:szCs w:val="22"/>
              </w:rPr>
              <w:t>• verwoordt eigen leerbehoeften</w:t>
            </w:r>
            <w:r>
              <w:rPr>
                <w:rFonts w:ascii="Calibri" w:hAnsi="Calibri"/>
                <w:sz w:val="22"/>
                <w:szCs w:val="22"/>
              </w:rPr>
              <w:t>;</w:t>
            </w:r>
          </w:p>
          <w:p w:rsidR="004D4AE3" w:rsidRPr="00172608" w:rsidRDefault="004D4AE3" w:rsidP="004D4AE3">
            <w:pPr>
              <w:rPr>
                <w:rFonts w:ascii="Calibri" w:hAnsi="Calibri"/>
                <w:sz w:val="22"/>
                <w:szCs w:val="22"/>
              </w:rPr>
            </w:pPr>
            <w:r w:rsidRPr="008354AA">
              <w:rPr>
                <w:rFonts w:ascii="Calibri" w:hAnsi="Calibri"/>
                <w:sz w:val="22"/>
                <w:szCs w:val="22"/>
              </w:rPr>
              <w:t xml:space="preserve">• </w:t>
            </w:r>
            <w:r>
              <w:rPr>
                <w:rFonts w:ascii="Calibri" w:hAnsi="Calibri"/>
                <w:sz w:val="22"/>
                <w:szCs w:val="22"/>
              </w:rPr>
              <w:t>legt leermomenten vast.</w:t>
            </w:r>
          </w:p>
        </w:tc>
        <w:tc>
          <w:tcPr>
            <w:tcW w:w="1493" w:type="dxa"/>
            <w:shd w:val="clear" w:color="auto" w:fill="FDE9D9" w:themeFill="accent6" w:themeFillTint="33"/>
          </w:tcPr>
          <w:p w:rsidR="00EE7488" w:rsidRDefault="004D4AE3" w:rsidP="00E60472">
            <w:pPr>
              <w:rPr>
                <w:rFonts w:ascii="Calibri" w:hAnsi="Calibri"/>
                <w:sz w:val="22"/>
                <w:szCs w:val="22"/>
              </w:rPr>
            </w:pPr>
            <w:r>
              <w:rPr>
                <w:rFonts w:ascii="Calibri" w:hAnsi="Calibri"/>
                <w:sz w:val="22"/>
                <w:szCs w:val="22"/>
              </w:rPr>
              <w:t>C</w:t>
            </w:r>
          </w:p>
          <w:p w:rsidR="004D4AE3" w:rsidRDefault="004D4AE3" w:rsidP="00E60472">
            <w:pPr>
              <w:rPr>
                <w:rFonts w:ascii="Calibri" w:hAnsi="Calibri"/>
                <w:sz w:val="22"/>
                <w:szCs w:val="22"/>
              </w:rPr>
            </w:pPr>
          </w:p>
          <w:p w:rsidR="004D4AE3" w:rsidRDefault="004D4AE3" w:rsidP="00E60472">
            <w:pPr>
              <w:rPr>
                <w:rFonts w:ascii="Calibri" w:hAnsi="Calibri"/>
                <w:sz w:val="22"/>
                <w:szCs w:val="22"/>
              </w:rPr>
            </w:pPr>
          </w:p>
          <w:p w:rsidR="004D4AE3" w:rsidRDefault="004D4AE3" w:rsidP="00E60472">
            <w:pPr>
              <w:rPr>
                <w:rFonts w:ascii="Calibri" w:hAnsi="Calibri"/>
                <w:sz w:val="22"/>
                <w:szCs w:val="22"/>
              </w:rPr>
            </w:pPr>
            <w:r>
              <w:rPr>
                <w:rFonts w:ascii="Calibri" w:hAnsi="Calibri"/>
                <w:sz w:val="22"/>
                <w:szCs w:val="22"/>
              </w:rPr>
              <w:t>C</w:t>
            </w:r>
          </w:p>
          <w:p w:rsidR="004D4AE3" w:rsidRDefault="004D4AE3" w:rsidP="00E60472">
            <w:pPr>
              <w:rPr>
                <w:rFonts w:ascii="Calibri" w:hAnsi="Calibri"/>
                <w:sz w:val="22"/>
                <w:szCs w:val="22"/>
              </w:rPr>
            </w:pPr>
            <w:r>
              <w:rPr>
                <w:rFonts w:ascii="Calibri" w:hAnsi="Calibri"/>
                <w:sz w:val="22"/>
                <w:szCs w:val="22"/>
              </w:rPr>
              <w:t>F</w:t>
            </w:r>
          </w:p>
          <w:p w:rsidR="004D4AE3" w:rsidRDefault="004D4AE3" w:rsidP="00E60472">
            <w:pPr>
              <w:rPr>
                <w:rFonts w:ascii="Calibri" w:hAnsi="Calibri"/>
                <w:sz w:val="22"/>
                <w:szCs w:val="22"/>
              </w:rPr>
            </w:pPr>
          </w:p>
          <w:p w:rsidR="004D4AE3" w:rsidRDefault="004D4AE3" w:rsidP="00E60472">
            <w:pPr>
              <w:rPr>
                <w:rFonts w:ascii="Calibri" w:hAnsi="Calibri"/>
                <w:sz w:val="22"/>
                <w:szCs w:val="22"/>
              </w:rPr>
            </w:pPr>
            <w:r>
              <w:rPr>
                <w:rFonts w:ascii="Calibri" w:hAnsi="Calibri"/>
                <w:sz w:val="22"/>
                <w:szCs w:val="22"/>
              </w:rPr>
              <w:t>E en F</w:t>
            </w:r>
          </w:p>
          <w:p w:rsidR="004D4AE3" w:rsidRDefault="004D4AE3" w:rsidP="00E60472">
            <w:pPr>
              <w:rPr>
                <w:rFonts w:ascii="Calibri" w:hAnsi="Calibri"/>
                <w:sz w:val="22"/>
                <w:szCs w:val="22"/>
              </w:rPr>
            </w:pPr>
            <w:r>
              <w:rPr>
                <w:rFonts w:ascii="Calibri" w:hAnsi="Calibri"/>
                <w:sz w:val="22"/>
                <w:szCs w:val="22"/>
              </w:rPr>
              <w:t>F</w:t>
            </w:r>
          </w:p>
          <w:p w:rsidR="004D4AE3" w:rsidRDefault="004D4AE3" w:rsidP="00E60472">
            <w:pPr>
              <w:rPr>
                <w:rFonts w:ascii="Calibri" w:hAnsi="Calibri"/>
                <w:sz w:val="22"/>
                <w:szCs w:val="22"/>
              </w:rPr>
            </w:pPr>
            <w:r>
              <w:rPr>
                <w:rFonts w:ascii="Calibri" w:hAnsi="Calibri"/>
                <w:sz w:val="22"/>
                <w:szCs w:val="22"/>
              </w:rPr>
              <w:t>F</w:t>
            </w:r>
          </w:p>
          <w:p w:rsidR="004D4AE3" w:rsidRDefault="004D4AE3" w:rsidP="00E60472">
            <w:pPr>
              <w:rPr>
                <w:rFonts w:ascii="Calibri" w:hAnsi="Calibri"/>
                <w:sz w:val="22"/>
                <w:szCs w:val="22"/>
              </w:rPr>
            </w:pPr>
          </w:p>
          <w:p w:rsidR="004D4AE3" w:rsidRDefault="004D4AE3" w:rsidP="00E60472">
            <w:pPr>
              <w:rPr>
                <w:rFonts w:ascii="Calibri" w:hAnsi="Calibri"/>
                <w:sz w:val="22"/>
                <w:szCs w:val="22"/>
              </w:rPr>
            </w:pPr>
          </w:p>
          <w:p w:rsidR="004D4AE3" w:rsidRDefault="004D4AE3" w:rsidP="00E60472">
            <w:pPr>
              <w:rPr>
                <w:rFonts w:ascii="Calibri" w:hAnsi="Calibri"/>
                <w:sz w:val="22"/>
                <w:szCs w:val="22"/>
              </w:rPr>
            </w:pPr>
            <w:r>
              <w:rPr>
                <w:rFonts w:ascii="Calibri" w:hAnsi="Calibri"/>
                <w:sz w:val="22"/>
                <w:szCs w:val="22"/>
              </w:rPr>
              <w:t>F</w:t>
            </w:r>
          </w:p>
          <w:p w:rsidR="004D4AE3" w:rsidRDefault="004D4AE3" w:rsidP="00E60472">
            <w:pPr>
              <w:rPr>
                <w:rFonts w:ascii="Calibri" w:hAnsi="Calibri"/>
                <w:sz w:val="22"/>
                <w:szCs w:val="22"/>
              </w:rPr>
            </w:pPr>
          </w:p>
          <w:p w:rsidR="004D4AE3" w:rsidRDefault="004D4AE3" w:rsidP="00E60472">
            <w:pPr>
              <w:rPr>
                <w:rFonts w:ascii="Calibri" w:hAnsi="Calibri"/>
                <w:sz w:val="22"/>
                <w:szCs w:val="22"/>
              </w:rPr>
            </w:pPr>
            <w:r>
              <w:rPr>
                <w:rFonts w:ascii="Calibri" w:hAnsi="Calibri"/>
                <w:sz w:val="22"/>
                <w:szCs w:val="22"/>
              </w:rPr>
              <w:t>P</w:t>
            </w:r>
          </w:p>
          <w:p w:rsidR="004D4AE3" w:rsidRDefault="004D4AE3" w:rsidP="00E60472">
            <w:pPr>
              <w:rPr>
                <w:rFonts w:ascii="Calibri" w:hAnsi="Calibri"/>
                <w:sz w:val="22"/>
                <w:szCs w:val="22"/>
              </w:rPr>
            </w:pPr>
            <w:r>
              <w:rPr>
                <w:rFonts w:ascii="Calibri" w:hAnsi="Calibri"/>
                <w:sz w:val="22"/>
                <w:szCs w:val="22"/>
              </w:rPr>
              <w:t xml:space="preserve">P </w:t>
            </w:r>
          </w:p>
          <w:p w:rsidR="004D4AE3" w:rsidRDefault="004D4AE3" w:rsidP="00E60472">
            <w:pPr>
              <w:rPr>
                <w:rFonts w:ascii="Calibri" w:hAnsi="Calibri"/>
                <w:sz w:val="22"/>
                <w:szCs w:val="22"/>
              </w:rPr>
            </w:pPr>
            <w:r>
              <w:rPr>
                <w:rFonts w:ascii="Calibri" w:hAnsi="Calibri"/>
                <w:sz w:val="22"/>
                <w:szCs w:val="22"/>
              </w:rPr>
              <w:t>P</w:t>
            </w:r>
          </w:p>
          <w:p w:rsidR="004D4AE3" w:rsidRPr="00172608" w:rsidRDefault="004D4AE3" w:rsidP="00E60472">
            <w:pPr>
              <w:rPr>
                <w:rFonts w:ascii="Calibri" w:hAnsi="Calibri"/>
                <w:sz w:val="22"/>
                <w:szCs w:val="22"/>
              </w:rPr>
            </w:pPr>
            <w:r>
              <w:rPr>
                <w:rFonts w:ascii="Calibri" w:hAnsi="Calibri"/>
                <w:sz w:val="22"/>
                <w:szCs w:val="22"/>
              </w:rPr>
              <w:t>P</w:t>
            </w:r>
          </w:p>
        </w:tc>
        <w:tc>
          <w:tcPr>
            <w:tcW w:w="2033" w:type="dxa"/>
            <w:shd w:val="clear" w:color="auto" w:fill="FDE9D9" w:themeFill="accent6" w:themeFillTint="33"/>
          </w:tcPr>
          <w:p w:rsidR="00EE7488" w:rsidRPr="00172608" w:rsidRDefault="00D0573C" w:rsidP="00E60472">
            <w:pPr>
              <w:rPr>
                <w:rFonts w:ascii="Calibri" w:hAnsi="Calibri"/>
                <w:sz w:val="22"/>
                <w:szCs w:val="22"/>
              </w:rPr>
            </w:pPr>
            <w:r>
              <w:rPr>
                <w:rFonts w:ascii="Calibri" w:hAnsi="Calibri"/>
                <w:sz w:val="22"/>
                <w:szCs w:val="22"/>
              </w:rPr>
              <w:t>Tevreden kader in opleiding en tevreden vereniging</w:t>
            </w:r>
          </w:p>
        </w:tc>
      </w:tr>
    </w:tbl>
    <w:p w:rsidR="00D7664D" w:rsidRPr="00A11F5D" w:rsidRDefault="00D7664D" w:rsidP="00D7664D">
      <w:pPr>
        <w:rPr>
          <w:sz w:val="20"/>
          <w:szCs w:val="20"/>
        </w:rPr>
      </w:pPr>
    </w:p>
    <w:p w:rsidR="003324B8" w:rsidRDefault="003324B8">
      <w:pPr>
        <w:spacing w:after="200"/>
        <w:rPr>
          <w:rFonts w:ascii="Calibri" w:hAnsi="Calibri"/>
          <w:color w:val="E36C0A" w:themeColor="accent6" w:themeShade="BF"/>
          <w:sz w:val="24"/>
          <w:szCs w:val="24"/>
        </w:rPr>
      </w:pPr>
      <w:r>
        <w:rPr>
          <w:rFonts w:ascii="Calibri" w:hAnsi="Calibri"/>
          <w:color w:val="E36C0A" w:themeColor="accent6" w:themeShade="BF"/>
          <w:sz w:val="24"/>
          <w:szCs w:val="24"/>
        </w:rPr>
        <w:br w:type="page"/>
      </w:r>
    </w:p>
    <w:p w:rsidR="00EE7488" w:rsidRPr="00D7664D" w:rsidRDefault="00EE7488" w:rsidP="00EE7488">
      <w:pPr>
        <w:rPr>
          <w:rFonts w:ascii="Calibri" w:hAnsi="Calibri"/>
          <w:color w:val="E36C0A" w:themeColor="accent6" w:themeShade="BF"/>
          <w:sz w:val="24"/>
          <w:szCs w:val="24"/>
        </w:rPr>
      </w:pPr>
      <w:r>
        <w:rPr>
          <w:rFonts w:ascii="Calibri" w:hAnsi="Calibri"/>
          <w:color w:val="E36C0A" w:themeColor="accent6" w:themeShade="BF"/>
          <w:sz w:val="24"/>
          <w:szCs w:val="24"/>
        </w:rPr>
        <w:lastRenderedPageBreak/>
        <w:t>D</w:t>
      </w:r>
      <w:r w:rsidRPr="00D7664D">
        <w:rPr>
          <w:rFonts w:ascii="Calibri" w:hAnsi="Calibri"/>
          <w:color w:val="E36C0A" w:themeColor="accent6" w:themeShade="BF"/>
          <w:sz w:val="24"/>
          <w:szCs w:val="24"/>
        </w:rPr>
        <w:t>.1 Competentie-matrix kerntaak 4.</w:t>
      </w:r>
      <w:r>
        <w:rPr>
          <w:rFonts w:ascii="Calibri" w:hAnsi="Calibri"/>
          <w:color w:val="E36C0A" w:themeColor="accent6" w:themeShade="BF"/>
          <w:sz w:val="24"/>
          <w:szCs w:val="24"/>
        </w:rPr>
        <w:t>4</w:t>
      </w:r>
      <w:r w:rsidRPr="00D7664D">
        <w:rPr>
          <w:rFonts w:ascii="Calibri" w:hAnsi="Calibri"/>
          <w:color w:val="E36C0A" w:themeColor="accent6" w:themeShade="BF"/>
          <w:sz w:val="24"/>
          <w:szCs w:val="24"/>
        </w:rPr>
        <w:t xml:space="preserve">: </w:t>
      </w:r>
      <w:r>
        <w:rPr>
          <w:rFonts w:ascii="Calibri" w:hAnsi="Calibri"/>
          <w:color w:val="E36C0A" w:themeColor="accent6" w:themeShade="BF"/>
          <w:sz w:val="24"/>
          <w:szCs w:val="24"/>
        </w:rPr>
        <w:t>Bevorderen competentieontwikkeling sportkader</w:t>
      </w:r>
    </w:p>
    <w:p w:rsidR="00EE7488" w:rsidRPr="00A11F5D" w:rsidRDefault="00EE7488" w:rsidP="00EE7488">
      <w:pPr>
        <w:rPr>
          <w:sz w:val="20"/>
          <w:szCs w:val="20"/>
        </w:rPr>
      </w:pPr>
      <w:r w:rsidRPr="00A11F5D">
        <w:rPr>
          <w:sz w:val="20"/>
          <w:szCs w:val="20"/>
        </w:rPr>
        <w:t>In onderstaand schema staan alle competenties die noodzakelijk zijn bij het uitvoeren van de drie werkprocessen die horen  bij kerntaak 4.</w:t>
      </w:r>
      <w:r>
        <w:rPr>
          <w:sz w:val="20"/>
          <w:szCs w:val="20"/>
        </w:rPr>
        <w:t>4</w:t>
      </w:r>
      <w:r w:rsidRPr="00A11F5D">
        <w:rPr>
          <w:sz w:val="20"/>
          <w:szCs w:val="20"/>
        </w:rPr>
        <w:t>.</w:t>
      </w:r>
    </w:p>
    <w:tbl>
      <w:tblPr>
        <w:tblStyle w:val="Tabelraster"/>
        <w:tblW w:w="91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DE9D9" w:themeFill="accent6" w:themeFillTint="33"/>
        <w:tblLook w:val="04A0"/>
      </w:tblPr>
      <w:tblGrid>
        <w:gridCol w:w="4219"/>
        <w:gridCol w:w="1983"/>
        <w:gridCol w:w="1576"/>
        <w:gridCol w:w="1388"/>
      </w:tblGrid>
      <w:tr w:rsidR="00EE7488" w:rsidRPr="00A11F5D" w:rsidTr="003324B8">
        <w:tc>
          <w:tcPr>
            <w:tcW w:w="4219" w:type="dxa"/>
            <w:shd w:val="clear" w:color="auto" w:fill="FDE9D9" w:themeFill="accent6" w:themeFillTint="33"/>
          </w:tcPr>
          <w:p w:rsidR="00EE7488" w:rsidRPr="00172608" w:rsidRDefault="00EE7488" w:rsidP="00E60472">
            <w:pPr>
              <w:rPr>
                <w:rFonts w:ascii="Calibri" w:hAnsi="Calibri"/>
                <w:b/>
                <w:sz w:val="22"/>
                <w:szCs w:val="22"/>
              </w:rPr>
            </w:pPr>
            <w:r w:rsidRPr="00172608">
              <w:rPr>
                <w:rFonts w:ascii="Calibri" w:hAnsi="Calibri"/>
                <w:b/>
                <w:sz w:val="22"/>
                <w:szCs w:val="22"/>
              </w:rPr>
              <w:t>Kerntaak  4.4</w:t>
            </w:r>
          </w:p>
          <w:p w:rsidR="00EE7488" w:rsidRPr="00172608" w:rsidRDefault="004D4AE3" w:rsidP="00E60472">
            <w:pPr>
              <w:rPr>
                <w:rFonts w:ascii="Calibri" w:hAnsi="Calibri"/>
                <w:b/>
                <w:sz w:val="22"/>
                <w:szCs w:val="22"/>
              </w:rPr>
            </w:pPr>
            <w:r w:rsidRPr="004D4AE3">
              <w:rPr>
                <w:rFonts w:ascii="Calibri" w:hAnsi="Calibri"/>
                <w:b/>
                <w:sz w:val="22"/>
                <w:szCs w:val="22"/>
              </w:rPr>
              <w:t>Bevorderen competentieontwikkeling sportkader</w:t>
            </w:r>
            <w:r w:rsidRPr="00172608">
              <w:rPr>
                <w:rFonts w:ascii="Calibri" w:hAnsi="Calibri"/>
                <w:b/>
                <w:sz w:val="22"/>
                <w:szCs w:val="22"/>
              </w:rPr>
              <w:t xml:space="preserve"> </w:t>
            </w:r>
          </w:p>
        </w:tc>
        <w:tc>
          <w:tcPr>
            <w:tcW w:w="1983" w:type="dxa"/>
            <w:shd w:val="clear" w:color="auto" w:fill="FDE9D9" w:themeFill="accent6" w:themeFillTint="33"/>
          </w:tcPr>
          <w:p w:rsidR="00EE7488" w:rsidRPr="004D4AE3" w:rsidRDefault="00EE7488" w:rsidP="00E60472">
            <w:pPr>
              <w:rPr>
                <w:rFonts w:ascii="Calibri" w:hAnsi="Calibri"/>
                <w:b/>
                <w:sz w:val="22"/>
                <w:szCs w:val="22"/>
              </w:rPr>
            </w:pPr>
            <w:r w:rsidRPr="004D4AE3">
              <w:rPr>
                <w:rFonts w:ascii="Calibri" w:hAnsi="Calibri"/>
                <w:b/>
                <w:sz w:val="22"/>
                <w:szCs w:val="22"/>
              </w:rPr>
              <w:t>4.4.1</w:t>
            </w:r>
          </w:p>
          <w:p w:rsidR="00EE7488" w:rsidRPr="004D4AE3" w:rsidRDefault="00EE7488" w:rsidP="00E60472">
            <w:pPr>
              <w:rPr>
                <w:rFonts w:ascii="Calibri" w:hAnsi="Calibri"/>
                <w:b/>
                <w:sz w:val="22"/>
                <w:szCs w:val="22"/>
              </w:rPr>
            </w:pPr>
            <w:r w:rsidRPr="004D4AE3">
              <w:rPr>
                <w:rFonts w:ascii="Calibri" w:hAnsi="Calibri"/>
                <w:b/>
                <w:noProof w:val="0"/>
                <w:sz w:val="22"/>
                <w:szCs w:val="22"/>
              </w:rPr>
              <w:t xml:space="preserve">Informeert sportkader (in opleiding) </w:t>
            </w:r>
          </w:p>
        </w:tc>
        <w:tc>
          <w:tcPr>
            <w:tcW w:w="1576" w:type="dxa"/>
            <w:shd w:val="clear" w:color="auto" w:fill="FDE9D9" w:themeFill="accent6" w:themeFillTint="33"/>
          </w:tcPr>
          <w:p w:rsidR="00EE7488" w:rsidRPr="004D4AE3" w:rsidRDefault="00EE7488" w:rsidP="00E60472">
            <w:pPr>
              <w:rPr>
                <w:rFonts w:ascii="Calibri" w:hAnsi="Calibri"/>
                <w:b/>
                <w:sz w:val="22"/>
                <w:szCs w:val="22"/>
              </w:rPr>
            </w:pPr>
            <w:r w:rsidRPr="004D4AE3">
              <w:rPr>
                <w:rFonts w:ascii="Calibri" w:hAnsi="Calibri"/>
                <w:b/>
                <w:sz w:val="22"/>
                <w:szCs w:val="22"/>
              </w:rPr>
              <w:t>4.4.2</w:t>
            </w:r>
          </w:p>
          <w:p w:rsidR="00EE7488" w:rsidRPr="004D4AE3" w:rsidRDefault="00EE7488" w:rsidP="00E60472">
            <w:pPr>
              <w:rPr>
                <w:rFonts w:ascii="Calibri" w:hAnsi="Calibri"/>
                <w:b/>
                <w:sz w:val="22"/>
                <w:szCs w:val="22"/>
              </w:rPr>
            </w:pPr>
            <w:r w:rsidRPr="004D4AE3">
              <w:rPr>
                <w:rFonts w:ascii="Calibri" w:hAnsi="Calibri"/>
                <w:b/>
                <w:noProof w:val="0"/>
                <w:sz w:val="22"/>
                <w:szCs w:val="22"/>
              </w:rPr>
              <w:t>Creëert leeromgeving voor sportkader (in opleiding)</w:t>
            </w:r>
          </w:p>
        </w:tc>
        <w:tc>
          <w:tcPr>
            <w:tcW w:w="1388" w:type="dxa"/>
            <w:shd w:val="clear" w:color="auto" w:fill="FDE9D9" w:themeFill="accent6" w:themeFillTint="33"/>
          </w:tcPr>
          <w:p w:rsidR="00EE7488" w:rsidRPr="004D4AE3" w:rsidRDefault="00EE7488" w:rsidP="00E60472">
            <w:pPr>
              <w:rPr>
                <w:rFonts w:ascii="Calibri" w:hAnsi="Calibri"/>
                <w:b/>
                <w:sz w:val="22"/>
                <w:szCs w:val="22"/>
              </w:rPr>
            </w:pPr>
            <w:r w:rsidRPr="004D4AE3">
              <w:rPr>
                <w:rFonts w:ascii="Calibri" w:hAnsi="Calibri"/>
                <w:b/>
                <w:sz w:val="22"/>
                <w:szCs w:val="22"/>
              </w:rPr>
              <w:t>4.4.3</w:t>
            </w:r>
          </w:p>
          <w:p w:rsidR="00EE7488" w:rsidRPr="004D4AE3" w:rsidRDefault="00EE7488" w:rsidP="00E60472">
            <w:pPr>
              <w:rPr>
                <w:rFonts w:ascii="Calibri" w:hAnsi="Calibri"/>
                <w:b/>
                <w:sz w:val="22"/>
                <w:szCs w:val="22"/>
              </w:rPr>
            </w:pPr>
            <w:r w:rsidRPr="004D4AE3">
              <w:rPr>
                <w:rFonts w:ascii="Calibri" w:hAnsi="Calibri"/>
                <w:b/>
                <w:noProof w:val="0"/>
                <w:sz w:val="22"/>
                <w:szCs w:val="22"/>
              </w:rPr>
              <w:t>Begeleidt sportkader (in opleiding)</w:t>
            </w: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A</w:t>
            </w:r>
            <w:r w:rsidRPr="008354AA">
              <w:rPr>
                <w:rFonts w:ascii="Calibri" w:hAnsi="Calibri"/>
                <w:sz w:val="22"/>
                <w:szCs w:val="22"/>
              </w:rPr>
              <w:tab/>
              <w:t>Beslissen en activiteiten</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B</w:t>
            </w:r>
            <w:r w:rsidRPr="008354AA">
              <w:rPr>
                <w:rFonts w:ascii="Calibri" w:hAnsi="Calibri"/>
                <w:sz w:val="22"/>
                <w:szCs w:val="22"/>
              </w:rPr>
              <w:tab/>
              <w:t xml:space="preserve">Aansturen </w:t>
            </w:r>
            <w:r w:rsidRPr="008354AA">
              <w:rPr>
                <w:rFonts w:ascii="Calibri" w:hAnsi="Calibri"/>
                <w:sz w:val="22"/>
                <w:szCs w:val="22"/>
              </w:rPr>
              <w:tab/>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C</w:t>
            </w:r>
            <w:r w:rsidRPr="008354AA">
              <w:rPr>
                <w:rFonts w:ascii="Calibri" w:hAnsi="Calibri"/>
                <w:sz w:val="22"/>
                <w:szCs w:val="22"/>
              </w:rPr>
              <w:tab/>
              <w:t xml:space="preserve">Begeleiden </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D</w:t>
            </w:r>
            <w:r w:rsidRPr="008354AA">
              <w:rPr>
                <w:rFonts w:ascii="Calibri" w:hAnsi="Calibri"/>
                <w:sz w:val="22"/>
                <w:szCs w:val="22"/>
              </w:rPr>
              <w:tab/>
              <w:t xml:space="preserve">Aandacht en begrip tonen </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E</w:t>
            </w:r>
            <w:r w:rsidRPr="008354AA">
              <w:rPr>
                <w:rFonts w:ascii="Calibri" w:hAnsi="Calibri"/>
                <w:sz w:val="22"/>
                <w:szCs w:val="22"/>
              </w:rPr>
              <w:tab/>
              <w:t xml:space="preserve">Samenwerken en overleggen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F</w:t>
            </w:r>
            <w:r w:rsidRPr="008354AA">
              <w:rPr>
                <w:rFonts w:ascii="Calibri" w:hAnsi="Calibri"/>
                <w:sz w:val="22"/>
                <w:szCs w:val="22"/>
              </w:rPr>
              <w:tab/>
              <w:t xml:space="preserve">Ethisch  en integer handelen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X</w:t>
            </w: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G</w:t>
            </w:r>
            <w:r w:rsidRPr="008354AA">
              <w:rPr>
                <w:rFonts w:ascii="Calibri" w:hAnsi="Calibri"/>
                <w:sz w:val="22"/>
                <w:szCs w:val="22"/>
              </w:rPr>
              <w:tab/>
              <w:t>Relaties opbouwen en netwerken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H</w:t>
            </w:r>
            <w:r w:rsidRPr="008354AA">
              <w:rPr>
                <w:rFonts w:ascii="Calibri" w:hAnsi="Calibri"/>
                <w:sz w:val="22"/>
                <w:szCs w:val="22"/>
              </w:rPr>
              <w:tab/>
              <w:t>Overtuigen en beïnvloeden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I</w:t>
            </w:r>
            <w:r w:rsidRPr="008354AA">
              <w:rPr>
                <w:rFonts w:ascii="Calibri" w:hAnsi="Calibri"/>
                <w:sz w:val="22"/>
                <w:szCs w:val="22"/>
              </w:rPr>
              <w:tab/>
              <w:t xml:space="preserve">Presenteren </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 xml:space="preserve">J </w:t>
            </w:r>
            <w:r w:rsidRPr="008354AA">
              <w:rPr>
                <w:rFonts w:ascii="Calibri" w:hAnsi="Calibri"/>
                <w:sz w:val="22"/>
                <w:szCs w:val="22"/>
              </w:rPr>
              <w:tab/>
              <w:t xml:space="preserve">Formuleren en rapporteren </w:t>
            </w:r>
            <w:r w:rsidRPr="008354AA">
              <w:rPr>
                <w:rFonts w:ascii="Calibri" w:hAnsi="Calibri"/>
                <w:sz w:val="22"/>
                <w:szCs w:val="22"/>
              </w:rPr>
              <w:tab/>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K</w:t>
            </w:r>
            <w:r w:rsidRPr="008354AA">
              <w:rPr>
                <w:rFonts w:ascii="Calibri" w:hAnsi="Calibri"/>
                <w:sz w:val="22"/>
                <w:szCs w:val="22"/>
              </w:rPr>
              <w:tab/>
              <w:t xml:space="preserve">Vakdeskundigheid toepassen </w:t>
            </w:r>
            <w:r w:rsidRPr="008354AA">
              <w:rPr>
                <w:rFonts w:ascii="Calibri" w:hAnsi="Calibri"/>
                <w:sz w:val="22"/>
                <w:szCs w:val="22"/>
              </w:rPr>
              <w:tab/>
            </w:r>
          </w:p>
        </w:tc>
        <w:tc>
          <w:tcPr>
            <w:tcW w:w="1983"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L</w:t>
            </w:r>
            <w:r w:rsidRPr="008354AA">
              <w:rPr>
                <w:rFonts w:ascii="Calibri" w:hAnsi="Calibri"/>
                <w:sz w:val="22"/>
                <w:szCs w:val="22"/>
              </w:rPr>
              <w:tab/>
              <w:t>Materialen en middelen inzetten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M</w:t>
            </w:r>
            <w:r w:rsidRPr="008354AA">
              <w:rPr>
                <w:rFonts w:ascii="Calibri" w:hAnsi="Calibri"/>
                <w:sz w:val="22"/>
                <w:szCs w:val="22"/>
              </w:rPr>
              <w:tab/>
              <w:t xml:space="preserve">Analyseren </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N</w:t>
            </w:r>
            <w:r w:rsidRPr="008354AA">
              <w:rPr>
                <w:rFonts w:ascii="Calibri" w:hAnsi="Calibri"/>
                <w:sz w:val="22"/>
                <w:szCs w:val="22"/>
              </w:rPr>
              <w:tab/>
              <w:t>Onderzoeken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O</w:t>
            </w:r>
            <w:r w:rsidRPr="008354AA">
              <w:rPr>
                <w:rFonts w:ascii="Calibri" w:hAnsi="Calibri"/>
                <w:sz w:val="22"/>
                <w:szCs w:val="22"/>
              </w:rPr>
              <w:tab/>
              <w:t>Creëren en innoveren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 xml:space="preserve">P </w:t>
            </w:r>
            <w:r w:rsidRPr="008354AA">
              <w:rPr>
                <w:rFonts w:ascii="Calibri" w:hAnsi="Calibri"/>
                <w:sz w:val="22"/>
                <w:szCs w:val="22"/>
              </w:rPr>
              <w:tab/>
              <w:t xml:space="preserve">Leren </w:t>
            </w:r>
          </w:p>
        </w:tc>
        <w:tc>
          <w:tcPr>
            <w:tcW w:w="1983"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Q</w:t>
            </w:r>
            <w:r w:rsidRPr="008354AA">
              <w:rPr>
                <w:rFonts w:ascii="Calibri" w:hAnsi="Calibri"/>
                <w:sz w:val="22"/>
                <w:szCs w:val="22"/>
              </w:rPr>
              <w:tab/>
              <w:t xml:space="preserve">Plannen en organiseren </w:t>
            </w:r>
            <w:r w:rsidRPr="008354AA">
              <w:rPr>
                <w:rFonts w:ascii="Calibri" w:hAnsi="Calibri"/>
                <w:sz w:val="22"/>
                <w:szCs w:val="22"/>
              </w:rPr>
              <w:tab/>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Default="00172608" w:rsidP="003D4D6A">
            <w:pPr>
              <w:rPr>
                <w:rFonts w:ascii="Calibri" w:hAnsi="Calibri"/>
                <w:sz w:val="22"/>
                <w:szCs w:val="22"/>
              </w:rPr>
            </w:pPr>
            <w:r w:rsidRPr="008354AA">
              <w:rPr>
                <w:rFonts w:ascii="Calibri" w:hAnsi="Calibri"/>
                <w:sz w:val="22"/>
                <w:szCs w:val="22"/>
              </w:rPr>
              <w:t>R</w:t>
            </w:r>
            <w:r w:rsidRPr="008354AA">
              <w:rPr>
                <w:rFonts w:ascii="Calibri" w:hAnsi="Calibri"/>
                <w:sz w:val="22"/>
                <w:szCs w:val="22"/>
              </w:rPr>
              <w:tab/>
              <w:t xml:space="preserve">Op de behoeften en  verwachtingen </w:t>
            </w:r>
          </w:p>
          <w:p w:rsidR="00172608" w:rsidRPr="008354AA" w:rsidRDefault="00172608" w:rsidP="003D4D6A">
            <w:pPr>
              <w:rPr>
                <w:rFonts w:ascii="Calibri" w:hAnsi="Calibri"/>
                <w:sz w:val="22"/>
                <w:szCs w:val="22"/>
              </w:rPr>
            </w:pPr>
            <w:r>
              <w:rPr>
                <w:rFonts w:ascii="Calibri" w:hAnsi="Calibri"/>
                <w:sz w:val="22"/>
                <w:szCs w:val="22"/>
              </w:rPr>
              <w:t xml:space="preserve">              </w:t>
            </w:r>
            <w:r w:rsidRPr="008354AA">
              <w:rPr>
                <w:rFonts w:ascii="Calibri" w:hAnsi="Calibri"/>
                <w:sz w:val="22"/>
                <w:szCs w:val="22"/>
              </w:rPr>
              <w:t xml:space="preserve">van de klant richten </w:t>
            </w:r>
            <w:r w:rsidRPr="008354AA">
              <w:rPr>
                <w:rFonts w:ascii="Calibri" w:hAnsi="Calibri"/>
                <w:sz w:val="22"/>
                <w:szCs w:val="22"/>
              </w:rPr>
              <w:tab/>
              <w:t xml:space="preserve"> </w:t>
            </w:r>
          </w:p>
        </w:tc>
        <w:tc>
          <w:tcPr>
            <w:tcW w:w="1983" w:type="dxa"/>
            <w:shd w:val="clear" w:color="auto" w:fill="FDE9D9" w:themeFill="accent6" w:themeFillTint="33"/>
          </w:tcPr>
          <w:p w:rsidR="00172608" w:rsidRPr="008354AA" w:rsidRDefault="004D4AE3" w:rsidP="003D4D6A">
            <w:pPr>
              <w:jc w:val="center"/>
              <w:rPr>
                <w:rFonts w:ascii="Calibri" w:hAnsi="Calibri"/>
                <w:sz w:val="22"/>
                <w:szCs w:val="22"/>
              </w:rPr>
            </w:pPr>
            <w:r>
              <w:rPr>
                <w:rFonts w:ascii="Calibri" w:hAnsi="Calibri"/>
                <w:sz w:val="22"/>
                <w:szCs w:val="22"/>
              </w:rPr>
              <w:t xml:space="preserve">X </w:t>
            </w: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 xml:space="preserve">S </w:t>
            </w:r>
            <w:r w:rsidRPr="008354AA">
              <w:rPr>
                <w:rFonts w:ascii="Calibri" w:hAnsi="Calibri"/>
                <w:sz w:val="22"/>
                <w:szCs w:val="22"/>
              </w:rPr>
              <w:tab/>
              <w:t>Kwaliteit leveren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T</w:t>
            </w:r>
            <w:r w:rsidRPr="008354AA">
              <w:rPr>
                <w:rFonts w:ascii="Calibri" w:hAnsi="Calibri"/>
                <w:sz w:val="22"/>
                <w:szCs w:val="22"/>
              </w:rPr>
              <w:tab/>
              <w:t xml:space="preserve">Instructies en procedures </w:t>
            </w:r>
          </w:p>
          <w:p w:rsidR="00172608" w:rsidRPr="008354AA" w:rsidRDefault="00172608" w:rsidP="003D4D6A">
            <w:pPr>
              <w:rPr>
                <w:rFonts w:ascii="Calibri" w:hAnsi="Calibri"/>
                <w:sz w:val="22"/>
                <w:szCs w:val="22"/>
              </w:rPr>
            </w:pPr>
            <w:r w:rsidRPr="008354AA">
              <w:rPr>
                <w:rFonts w:ascii="Calibri" w:hAnsi="Calibri"/>
                <w:sz w:val="22"/>
                <w:szCs w:val="22"/>
              </w:rPr>
              <w:t xml:space="preserve">             </w:t>
            </w:r>
            <w:r>
              <w:rPr>
                <w:rFonts w:ascii="Calibri" w:hAnsi="Calibri"/>
                <w:sz w:val="22"/>
                <w:szCs w:val="22"/>
              </w:rPr>
              <w:t xml:space="preserve"> </w:t>
            </w:r>
            <w:r w:rsidRPr="008354AA">
              <w:rPr>
                <w:rFonts w:ascii="Calibri" w:hAnsi="Calibri"/>
                <w:sz w:val="22"/>
                <w:szCs w:val="22"/>
              </w:rPr>
              <w:t xml:space="preserve">opvolgen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U</w:t>
            </w:r>
            <w:r w:rsidRPr="008354AA">
              <w:rPr>
                <w:rFonts w:ascii="Calibri" w:hAnsi="Calibri"/>
                <w:sz w:val="22"/>
                <w:szCs w:val="22"/>
              </w:rPr>
              <w:tab/>
              <w:t xml:space="preserve">Omgaan  met veranderingen en </w:t>
            </w:r>
          </w:p>
          <w:p w:rsidR="00172608" w:rsidRPr="008354AA" w:rsidRDefault="00172608" w:rsidP="003D4D6A">
            <w:pPr>
              <w:rPr>
                <w:rFonts w:ascii="Calibri" w:hAnsi="Calibri"/>
                <w:sz w:val="22"/>
                <w:szCs w:val="22"/>
              </w:rPr>
            </w:pPr>
            <w:r w:rsidRPr="008354AA">
              <w:rPr>
                <w:rFonts w:ascii="Calibri" w:hAnsi="Calibri"/>
                <w:sz w:val="22"/>
                <w:szCs w:val="22"/>
              </w:rPr>
              <w:t xml:space="preserve">    </w:t>
            </w:r>
            <w:r>
              <w:rPr>
                <w:rFonts w:ascii="Calibri" w:hAnsi="Calibri"/>
                <w:sz w:val="22"/>
                <w:szCs w:val="22"/>
              </w:rPr>
              <w:t xml:space="preserve"> </w:t>
            </w:r>
            <w:r w:rsidRPr="008354AA">
              <w:rPr>
                <w:rFonts w:ascii="Calibri" w:hAnsi="Calibri"/>
                <w:sz w:val="22"/>
                <w:szCs w:val="22"/>
              </w:rPr>
              <w:t xml:space="preserve">         aanpassen </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V</w:t>
            </w:r>
            <w:r w:rsidRPr="008354AA">
              <w:rPr>
                <w:rFonts w:ascii="Calibri" w:hAnsi="Calibri"/>
                <w:sz w:val="22"/>
                <w:szCs w:val="22"/>
              </w:rPr>
              <w:tab/>
              <w:t>Met druk en tegenslag omgaan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W</w:t>
            </w:r>
            <w:r w:rsidRPr="008354AA">
              <w:rPr>
                <w:rFonts w:ascii="Calibri" w:hAnsi="Calibri"/>
                <w:sz w:val="22"/>
                <w:szCs w:val="22"/>
              </w:rPr>
              <w:tab/>
              <w:t>Gedrevenheid en ambitie tonen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rPr>
          <w:trHeight w:val="77"/>
        </w:trPr>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X</w:t>
            </w:r>
            <w:r w:rsidRPr="008354AA">
              <w:rPr>
                <w:rFonts w:ascii="Calibri" w:hAnsi="Calibri"/>
                <w:sz w:val="22"/>
                <w:szCs w:val="22"/>
              </w:rPr>
              <w:tab/>
              <w:t xml:space="preserve">Ondernemend en commercieel </w:t>
            </w:r>
          </w:p>
          <w:p w:rsidR="00172608" w:rsidRPr="008354AA" w:rsidRDefault="00172608" w:rsidP="003D4D6A">
            <w:pPr>
              <w:rPr>
                <w:rFonts w:ascii="Calibri" w:hAnsi="Calibri"/>
                <w:sz w:val="22"/>
                <w:szCs w:val="22"/>
              </w:rPr>
            </w:pPr>
            <w:r w:rsidRPr="008354AA">
              <w:rPr>
                <w:rFonts w:ascii="Calibri" w:hAnsi="Calibri"/>
                <w:sz w:val="22"/>
                <w:szCs w:val="22"/>
              </w:rPr>
              <w:t xml:space="preserve">     </w:t>
            </w:r>
            <w:r>
              <w:rPr>
                <w:rFonts w:ascii="Calibri" w:hAnsi="Calibri"/>
                <w:sz w:val="22"/>
                <w:szCs w:val="22"/>
              </w:rPr>
              <w:t xml:space="preserve"> </w:t>
            </w:r>
            <w:r w:rsidRPr="008354AA">
              <w:rPr>
                <w:rFonts w:ascii="Calibri" w:hAnsi="Calibri"/>
                <w:sz w:val="22"/>
                <w:szCs w:val="22"/>
              </w:rPr>
              <w:t xml:space="preserve">        handelen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r w:rsidR="00172608" w:rsidRPr="00A11F5D" w:rsidTr="003324B8">
        <w:trPr>
          <w:trHeight w:val="130"/>
        </w:trPr>
        <w:tc>
          <w:tcPr>
            <w:tcW w:w="4219" w:type="dxa"/>
            <w:shd w:val="clear" w:color="auto" w:fill="FDE9D9" w:themeFill="accent6" w:themeFillTint="33"/>
          </w:tcPr>
          <w:p w:rsidR="00172608" w:rsidRPr="008354AA" w:rsidRDefault="00172608" w:rsidP="003D4D6A">
            <w:pPr>
              <w:rPr>
                <w:rFonts w:ascii="Calibri" w:hAnsi="Calibri"/>
                <w:sz w:val="22"/>
                <w:szCs w:val="22"/>
              </w:rPr>
            </w:pPr>
            <w:r w:rsidRPr="008354AA">
              <w:rPr>
                <w:rFonts w:ascii="Calibri" w:hAnsi="Calibri"/>
                <w:sz w:val="22"/>
                <w:szCs w:val="22"/>
              </w:rPr>
              <w:t>Y</w:t>
            </w:r>
            <w:r w:rsidRPr="008354AA">
              <w:rPr>
                <w:rFonts w:ascii="Calibri" w:hAnsi="Calibri"/>
                <w:sz w:val="22"/>
                <w:szCs w:val="22"/>
              </w:rPr>
              <w:tab/>
              <w:t>Bedrijfsmatig handelen</w:t>
            </w:r>
          </w:p>
        </w:tc>
        <w:tc>
          <w:tcPr>
            <w:tcW w:w="1983"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576" w:type="dxa"/>
            <w:shd w:val="clear" w:color="auto" w:fill="FDE9D9" w:themeFill="accent6" w:themeFillTint="33"/>
          </w:tcPr>
          <w:p w:rsidR="00172608" w:rsidRPr="008354AA" w:rsidRDefault="00172608" w:rsidP="003D4D6A">
            <w:pPr>
              <w:jc w:val="center"/>
              <w:rPr>
                <w:rFonts w:ascii="Calibri" w:hAnsi="Calibri"/>
                <w:sz w:val="22"/>
                <w:szCs w:val="22"/>
              </w:rPr>
            </w:pPr>
          </w:p>
        </w:tc>
        <w:tc>
          <w:tcPr>
            <w:tcW w:w="1388" w:type="dxa"/>
            <w:shd w:val="clear" w:color="auto" w:fill="FDE9D9" w:themeFill="accent6" w:themeFillTint="33"/>
          </w:tcPr>
          <w:p w:rsidR="00172608" w:rsidRPr="008354AA" w:rsidRDefault="00172608" w:rsidP="003D4D6A">
            <w:pPr>
              <w:jc w:val="center"/>
              <w:rPr>
                <w:rFonts w:ascii="Calibri" w:hAnsi="Calibri"/>
                <w:sz w:val="22"/>
                <w:szCs w:val="22"/>
              </w:rPr>
            </w:pPr>
          </w:p>
        </w:tc>
      </w:tr>
    </w:tbl>
    <w:p w:rsidR="00EE7488" w:rsidRPr="00A11F5D" w:rsidRDefault="00EE7488" w:rsidP="00EE7488">
      <w:pPr>
        <w:rPr>
          <w:sz w:val="20"/>
          <w:szCs w:val="20"/>
        </w:rPr>
      </w:pPr>
      <w:r w:rsidRPr="00A11F5D">
        <w:rPr>
          <w:sz w:val="20"/>
          <w:szCs w:val="20"/>
        </w:rPr>
        <w:t xml:space="preserve"> </w:t>
      </w:r>
    </w:p>
    <w:p w:rsidR="00D7664D" w:rsidRPr="00A11F5D" w:rsidRDefault="00D7664D" w:rsidP="00D7664D">
      <w:pPr>
        <w:rPr>
          <w:sz w:val="20"/>
          <w:szCs w:val="20"/>
        </w:rPr>
      </w:pPr>
    </w:p>
    <w:bookmarkEnd w:id="6"/>
    <w:bookmarkEnd w:id="7"/>
    <w:bookmarkEnd w:id="8"/>
    <w:p w:rsidR="003324B8" w:rsidRDefault="003324B8">
      <w:pPr>
        <w:spacing w:after="200"/>
        <w:rPr>
          <w:rFonts w:ascii="Calibri" w:hAnsi="Calibri"/>
          <w:color w:val="E36C0A" w:themeColor="accent6" w:themeShade="BF"/>
          <w:sz w:val="24"/>
          <w:szCs w:val="24"/>
        </w:rPr>
      </w:pPr>
    </w:p>
    <w:sectPr w:rsidR="003324B8" w:rsidSect="00D0573C">
      <w:headerReference w:type="first" r:id="rId11"/>
      <w:pgSz w:w="11906" w:h="16838"/>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7AB" w:rsidRDefault="00DF37AB" w:rsidP="00EE7285">
      <w:r>
        <w:separator/>
      </w:r>
    </w:p>
  </w:endnote>
  <w:endnote w:type="continuationSeparator" w:id="0">
    <w:p w:rsidR="00DF37AB" w:rsidRDefault="00DF37AB" w:rsidP="00EE7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5B" w:rsidRDefault="00FF095B" w:rsidP="00EE7285">
    <w:pPr>
      <w:pStyle w:val="Voettekst"/>
    </w:pPr>
    <w:r>
      <w:rPr>
        <w:rFonts w:eastAsia="Times New Roman"/>
      </w:rPr>
      <w:drawing>
        <wp:anchor distT="0" distB="0" distL="114300" distR="114300" simplePos="0" relativeHeight="251686912" behindDoc="1" locked="0" layoutInCell="1" allowOverlap="1">
          <wp:simplePos x="0" y="0"/>
          <wp:positionH relativeFrom="margin">
            <wp:posOffset>-900430</wp:posOffset>
          </wp:positionH>
          <wp:positionV relativeFrom="paragraph">
            <wp:posOffset>-1905</wp:posOffset>
          </wp:positionV>
          <wp:extent cx="7559675" cy="570230"/>
          <wp:effectExtent l="0" t="0" r="3175" b="1270"/>
          <wp:wrapNone/>
          <wp:docPr id="1" name="Afbeelding 1"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7AB" w:rsidRDefault="00DF37AB" w:rsidP="00EE7285">
      <w:r>
        <w:separator/>
      </w:r>
    </w:p>
  </w:footnote>
  <w:footnote w:type="continuationSeparator" w:id="0">
    <w:p w:rsidR="00DF37AB" w:rsidRDefault="00DF37AB" w:rsidP="00EE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5B" w:rsidRDefault="00FF095B" w:rsidP="00F06BB9">
    <w:pPr>
      <w:pStyle w:val="Koptekst"/>
    </w:pPr>
    <w:r>
      <w:rPr>
        <w:rFonts w:eastAsia="Times New Roman"/>
      </w:rPr>
      <w:drawing>
        <wp:anchor distT="0" distB="0" distL="114300" distR="114300" simplePos="0" relativeHeight="251685888" behindDoc="1" locked="0" layoutInCell="1" allowOverlap="1">
          <wp:simplePos x="0" y="0"/>
          <wp:positionH relativeFrom="column">
            <wp:posOffset>-900430</wp:posOffset>
          </wp:positionH>
          <wp:positionV relativeFrom="paragraph">
            <wp:posOffset>-450215</wp:posOffset>
          </wp:positionV>
          <wp:extent cx="7596000" cy="1380743"/>
          <wp:effectExtent l="0" t="0" r="5080" b="0"/>
          <wp:wrapNone/>
          <wp:docPr id="18" name="Afbeelding 18"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6000" cy="1380743"/>
                  </a:xfrm>
                  <a:prstGeom prst="rect">
                    <a:avLst/>
                  </a:prstGeom>
                  <a:noFill/>
                  <a:ln>
                    <a:noFill/>
                  </a:ln>
                </pic:spPr>
              </pic:pic>
            </a:graphicData>
          </a:graphic>
        </wp:anchor>
      </w:drawing>
    </w:r>
    <w:r>
      <w:pict>
        <v:shapetype id="_x0000_t202" coordsize="21600,21600" o:spt="202" path="m,l,21600r21600,l21600,xe">
          <v:stroke joinstyle="miter"/>
          <v:path gradientshapeok="t" o:connecttype="rect"/>
        </v:shapetype>
        <v:shape id="Tekstvak 6" o:spid="_x0000_s16387" type="#_x0000_t202" style="position:absolute;margin-left:62.3pt;margin-top:-25.05pt;width:360.8pt;height:102pt;z-index:2516848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4ujgIAAHwFAAAOAAAAZHJzL2Uyb0RvYy54bWysVE1v2zAMvQ/YfxB0Xx1nSdYadYqsRYcB&#10;QVusHXpWZKkxIomapMTOfn0p2U6CbpcOu9iU+Ejx45GXV61WZCecr8GUND8bUSIMh6o2LyX9+XT7&#10;6ZwSH5ipmAIjSroXnl7NP364bGwhxrAGVQlH0InxRWNLug7BFlnm+Vpo5s/ACoNKCU6zgEf3klWO&#10;Nehdq2w8Gs2yBlxlHXDhPd7edEo6T/6lFDzcS+lFIKqkGFtIX5e+q/jN5peseHHMrmveh8H+IQrN&#10;aoOPHlzdsMDI1tV/uNI1d+BBhjMOOgMpay5SDphNPnqTzeOaWZFyweJ4eyiT/39u+d3uwZG6KumM&#10;EsM0tuhJbHzYsQ2Zxeo01hcIerQIC+1XaLHLKVNvl8A3HiHZCaYz8IiO1Wil0/GPeRI0xAbsD0UX&#10;bSAcLyfT83E+QxVHXT6+mE5GqS3Z0dw6H74J0CQKJXXY1RQC2y19iAGwYoDE1wzc1kqlzipDGkzt&#10;83SUDA4atFAmYkXiSO8m5tGFnqSwVyJilPkhJNYoZRAvEjvFtXJkx5BXjHNhQh6rlfwiOqIkBvEe&#10;wx5/jOo9xl0ew8tgwsFY1wZc17E4VMewq80QsuzwfSd9l3csQWhXLWYVxRVUe6SAg26EvOW3NXZj&#10;yXx4YA5nBjuIeyDc40cqwKpDL1GyBvf7b/cRj1RGLSUNzmBJ/a8tc4IS9d0gyS/yySQObTpMpl/G&#10;eHCnmtWpxmz1NWA7ctw4licx4oMaROlAP+O6WMRXUcUMx7dLGgbxOnSbAdcNF4tFAuGYWhaW5tHy&#10;gfmRa0/tM3O2J2RALt/BMK2seMPLDhv7amCxDSDrRNpjVfvC44gnBvXrKO6Q03NCHZfm/BUAAP//&#10;AwBQSwMEFAAGAAgAAAAhALtsvzPhAAAACwEAAA8AAABkcnMvZG93bnJldi54bWxMj8tOwzAQRfdI&#10;/IM1SOxap6FNQ4hTVQg2SKiiVKrYTWMTB/wIttuGv2dYwfLqHt05U69Ga9hJhdh7J2A2zYAp13rZ&#10;u07A7vVxUgKLCZ1E450S8K0irJrLixor6c/uRZ22qWM04mKFAnRKQ8V5bLWyGKd+UI66dx8sJoqh&#10;4zLgmcat4XmWFdxi7+iCxkHda9V+bo9WwLJ8k/ojPI27/fP6S28Gbh6QC3F9Na7vgCU1pj8YfvVJ&#10;HRpyOvijk5EZyvm8IFTAZJHNgBFRzosc2IGqxc0t8Kbm/39ofgAAAP//AwBQSwECLQAUAAYACAAA&#10;ACEAtoM4kv4AAADhAQAAEwAAAAAAAAAAAAAAAAAAAAAAW0NvbnRlbnRfVHlwZXNdLnhtbFBLAQIt&#10;ABQABgAIAAAAIQA4/SH/1gAAAJQBAAALAAAAAAAAAAAAAAAAAC8BAABfcmVscy8ucmVsc1BLAQIt&#10;ABQABgAIAAAAIQDaFU4ujgIAAHwFAAAOAAAAAAAAAAAAAAAAAC4CAABkcnMvZTJvRG9jLnhtbFBL&#10;AQItABQABgAIAAAAIQC7bL8z4QAAAAsBAAAPAAAAAAAAAAAAAAAAAOgEAABkcnMvZG93bnJldi54&#10;bWxQSwUGAAAAAAQABADzAAAA9gUAAAAA&#10;" filled="f" stroked="f" strokeweight=".5pt">
          <v:path arrowok="t"/>
          <v:textbox>
            <w:txbxContent>
              <w:p w:rsidR="00FF095B" w:rsidRPr="006931E2" w:rsidRDefault="00FF095B" w:rsidP="006931E2">
                <w:pPr>
                  <w:pStyle w:val="EersteTitel"/>
                </w:pPr>
                <w:bookmarkStart w:id="0" w:name="bmTitel1"/>
                <w:r>
                  <w:t>Kwalificatiestructuur Sport 2012</w:t>
                </w:r>
                <w:bookmarkEnd w:id="0"/>
              </w:p>
              <w:p w:rsidR="00FF095B" w:rsidRPr="006931E2" w:rsidRDefault="00FF095B" w:rsidP="006931E2">
                <w:pPr>
                  <w:pStyle w:val="Titel"/>
                </w:pPr>
                <w:r>
                  <w:t>Kwalificatieprofiel</w:t>
                </w:r>
              </w:p>
              <w:p w:rsidR="00FF095B" w:rsidRPr="006931E2" w:rsidRDefault="00FF095B" w:rsidP="006931E2">
                <w:pPr>
                  <w:pStyle w:val="Subtitel"/>
                </w:pPr>
                <w:bookmarkStart w:id="1" w:name="bmTitel3"/>
                <w:r>
                  <w:t xml:space="preserve">Opleider 4 </w:t>
                </w:r>
                <w:bookmarkEnd w:id="1"/>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5B" w:rsidRDefault="00FF095B" w:rsidP="00F06BB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5B" w:rsidRDefault="00FF095B" w:rsidP="00F06BB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pStyle w:val="Kop2"/>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14D7B7D"/>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25BF3938"/>
    <w:multiLevelType w:val="hybridMultilevel"/>
    <w:tmpl w:val="A8EE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7C25170"/>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90223CA"/>
    <w:multiLevelType w:val="hybridMultilevel"/>
    <w:tmpl w:val="B0CC32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EA260A6"/>
    <w:multiLevelType w:val="hybridMultilevel"/>
    <w:tmpl w:val="6E9A6F1E"/>
    <w:lvl w:ilvl="0" w:tplc="2BC2145C">
      <w:start w:val="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0C784C"/>
    <w:multiLevelType w:val="multilevel"/>
    <w:tmpl w:val="427C11F4"/>
    <w:lvl w:ilvl="0">
      <w:start w:val="1"/>
      <w:numFmt w:val="decimal"/>
      <w:pStyle w:val="Hoofdstuktite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2">
    <w:nsid w:val="5776226C"/>
    <w:multiLevelType w:val="multilevel"/>
    <w:tmpl w:val="8AD45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57E66AC3"/>
    <w:multiLevelType w:val="hybridMultilevel"/>
    <w:tmpl w:val="1A42AE34"/>
    <w:lvl w:ilvl="0" w:tplc="9BCC76CA">
      <w:start w:val="1"/>
      <w:numFmt w:val="decimal"/>
      <w:pStyle w:val="opsomgenniv2"/>
      <w:lvlText w:val="%1."/>
      <w:lvlJc w:val="left"/>
      <w:pPr>
        <w:ind w:left="1307" w:hanging="360"/>
      </w:pPr>
    </w:lvl>
    <w:lvl w:ilvl="1" w:tplc="04130019" w:tentative="1">
      <w:start w:val="1"/>
      <w:numFmt w:val="lowerLetter"/>
      <w:lvlText w:val="%2."/>
      <w:lvlJc w:val="left"/>
      <w:pPr>
        <w:ind w:left="2027" w:hanging="360"/>
      </w:pPr>
    </w:lvl>
    <w:lvl w:ilvl="2" w:tplc="0413001B" w:tentative="1">
      <w:start w:val="1"/>
      <w:numFmt w:val="lowerRoman"/>
      <w:lvlText w:val="%3."/>
      <w:lvlJc w:val="right"/>
      <w:pPr>
        <w:ind w:left="2747" w:hanging="180"/>
      </w:pPr>
    </w:lvl>
    <w:lvl w:ilvl="3" w:tplc="0413000F" w:tentative="1">
      <w:start w:val="1"/>
      <w:numFmt w:val="decimal"/>
      <w:lvlText w:val="%4."/>
      <w:lvlJc w:val="left"/>
      <w:pPr>
        <w:ind w:left="3467" w:hanging="360"/>
      </w:pPr>
    </w:lvl>
    <w:lvl w:ilvl="4" w:tplc="04130019" w:tentative="1">
      <w:start w:val="1"/>
      <w:numFmt w:val="lowerLetter"/>
      <w:lvlText w:val="%5."/>
      <w:lvlJc w:val="left"/>
      <w:pPr>
        <w:ind w:left="4187" w:hanging="360"/>
      </w:pPr>
    </w:lvl>
    <w:lvl w:ilvl="5" w:tplc="0413001B" w:tentative="1">
      <w:start w:val="1"/>
      <w:numFmt w:val="lowerRoman"/>
      <w:lvlText w:val="%6."/>
      <w:lvlJc w:val="right"/>
      <w:pPr>
        <w:ind w:left="4907" w:hanging="180"/>
      </w:pPr>
    </w:lvl>
    <w:lvl w:ilvl="6" w:tplc="0413000F" w:tentative="1">
      <w:start w:val="1"/>
      <w:numFmt w:val="decimal"/>
      <w:lvlText w:val="%7."/>
      <w:lvlJc w:val="left"/>
      <w:pPr>
        <w:ind w:left="5627" w:hanging="360"/>
      </w:pPr>
    </w:lvl>
    <w:lvl w:ilvl="7" w:tplc="04130019" w:tentative="1">
      <w:start w:val="1"/>
      <w:numFmt w:val="lowerLetter"/>
      <w:lvlText w:val="%8."/>
      <w:lvlJc w:val="left"/>
      <w:pPr>
        <w:ind w:left="6347" w:hanging="360"/>
      </w:pPr>
    </w:lvl>
    <w:lvl w:ilvl="8" w:tplc="0413001B" w:tentative="1">
      <w:start w:val="1"/>
      <w:numFmt w:val="lowerRoman"/>
      <w:lvlText w:val="%9."/>
      <w:lvlJc w:val="right"/>
      <w:pPr>
        <w:ind w:left="7067" w:hanging="180"/>
      </w:pPr>
    </w:lvl>
  </w:abstractNum>
  <w:abstractNum w:abstractNumId="14">
    <w:nsid w:val="5C7F4DE8"/>
    <w:multiLevelType w:val="multilevel"/>
    <w:tmpl w:val="1CDEDE3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A3587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72DE73E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79D129D6"/>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7D573FD5"/>
    <w:multiLevelType w:val="multilevel"/>
    <w:tmpl w:val="293A10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F233FBF"/>
    <w:multiLevelType w:val="hybridMultilevel"/>
    <w:tmpl w:val="2BBA00E0"/>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5"/>
  </w:num>
  <w:num w:numId="5">
    <w:abstractNumId w:val="10"/>
  </w:num>
  <w:num w:numId="6">
    <w:abstractNumId w:val="13"/>
  </w:num>
  <w:num w:numId="7">
    <w:abstractNumId w:val="9"/>
  </w:num>
  <w:num w:numId="8">
    <w:abstractNumId w:val="1"/>
  </w:num>
  <w:num w:numId="9">
    <w:abstractNumId w:val="6"/>
  </w:num>
  <w:num w:numId="10">
    <w:abstractNumId w:val="18"/>
  </w:num>
  <w:num w:numId="11">
    <w:abstractNumId w:val="12"/>
  </w:num>
  <w:num w:numId="12">
    <w:abstractNumId w:val="4"/>
  </w:num>
  <w:num w:numId="13">
    <w:abstractNumId w:val="16"/>
  </w:num>
  <w:num w:numId="14">
    <w:abstractNumId w:val="15"/>
  </w:num>
  <w:num w:numId="15">
    <w:abstractNumId w:val="2"/>
  </w:num>
  <w:num w:numId="16">
    <w:abstractNumId w:val="17"/>
  </w:num>
  <w:num w:numId="17">
    <w:abstractNumId w:val="5"/>
  </w:num>
  <w:num w:numId="18">
    <w:abstractNumId w:val="7"/>
  </w:num>
  <w:num w:numId="19">
    <w:abstractNumId w:val="3"/>
  </w:num>
  <w:num w:numId="20">
    <w:abstractNumId w:val="8"/>
  </w:num>
  <w:num w:numId="21">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9"/>
  <w:hyphenationZone w:val="425"/>
  <w:characterSpacingControl w:val="doNotCompress"/>
  <w:hdrShapeDefaults>
    <o:shapedefaults v:ext="edit" spidmax="36866"/>
    <o:shapelayout v:ext="edit">
      <o:idmap v:ext="edit" data="16"/>
    </o:shapelayout>
  </w:hdrShapeDefaults>
  <w:footnotePr>
    <w:footnote w:id="-1"/>
    <w:footnote w:id="0"/>
  </w:footnotePr>
  <w:endnotePr>
    <w:endnote w:id="-1"/>
    <w:endnote w:id="0"/>
  </w:endnotePr>
  <w:compat/>
  <w:rsids>
    <w:rsidRoot w:val="008D279F"/>
    <w:rsid w:val="000015F6"/>
    <w:rsid w:val="00006F3A"/>
    <w:rsid w:val="0001274F"/>
    <w:rsid w:val="00024CE8"/>
    <w:rsid w:val="000336EF"/>
    <w:rsid w:val="00041A1E"/>
    <w:rsid w:val="00057B12"/>
    <w:rsid w:val="000652CA"/>
    <w:rsid w:val="00073DE4"/>
    <w:rsid w:val="00074A5A"/>
    <w:rsid w:val="000827A2"/>
    <w:rsid w:val="00084803"/>
    <w:rsid w:val="00094E28"/>
    <w:rsid w:val="000A0A35"/>
    <w:rsid w:val="000B06DB"/>
    <w:rsid w:val="000B31D3"/>
    <w:rsid w:val="000B6194"/>
    <w:rsid w:val="000C6B84"/>
    <w:rsid w:val="000D04E8"/>
    <w:rsid w:val="000D1E8A"/>
    <w:rsid w:val="000F2FCB"/>
    <w:rsid w:val="00104E7C"/>
    <w:rsid w:val="00113D36"/>
    <w:rsid w:val="0012231A"/>
    <w:rsid w:val="00122603"/>
    <w:rsid w:val="00137C6A"/>
    <w:rsid w:val="0014027F"/>
    <w:rsid w:val="00151415"/>
    <w:rsid w:val="00167B3B"/>
    <w:rsid w:val="00172608"/>
    <w:rsid w:val="00182D03"/>
    <w:rsid w:val="00186E06"/>
    <w:rsid w:val="00187B2F"/>
    <w:rsid w:val="00194AA9"/>
    <w:rsid w:val="00194F88"/>
    <w:rsid w:val="001A3DA1"/>
    <w:rsid w:val="001A58CB"/>
    <w:rsid w:val="001C4407"/>
    <w:rsid w:val="001C6CC1"/>
    <w:rsid w:val="001E272C"/>
    <w:rsid w:val="001E3057"/>
    <w:rsid w:val="001E69D5"/>
    <w:rsid w:val="001F25FD"/>
    <w:rsid w:val="002022C3"/>
    <w:rsid w:val="002113D7"/>
    <w:rsid w:val="00223416"/>
    <w:rsid w:val="00233E1C"/>
    <w:rsid w:val="00235982"/>
    <w:rsid w:val="0024106C"/>
    <w:rsid w:val="0024351C"/>
    <w:rsid w:val="00245D0E"/>
    <w:rsid w:val="00246880"/>
    <w:rsid w:val="00251FDF"/>
    <w:rsid w:val="0025436C"/>
    <w:rsid w:val="002563C6"/>
    <w:rsid w:val="002616DD"/>
    <w:rsid w:val="00285643"/>
    <w:rsid w:val="002A7905"/>
    <w:rsid w:val="002C1776"/>
    <w:rsid w:val="002D3AE0"/>
    <w:rsid w:val="002D7973"/>
    <w:rsid w:val="002E3465"/>
    <w:rsid w:val="002F6026"/>
    <w:rsid w:val="003208D1"/>
    <w:rsid w:val="00327C1B"/>
    <w:rsid w:val="003324B8"/>
    <w:rsid w:val="00332919"/>
    <w:rsid w:val="00345572"/>
    <w:rsid w:val="0034732D"/>
    <w:rsid w:val="0034777A"/>
    <w:rsid w:val="003531B4"/>
    <w:rsid w:val="00363713"/>
    <w:rsid w:val="00380A03"/>
    <w:rsid w:val="00381AD5"/>
    <w:rsid w:val="00381D7F"/>
    <w:rsid w:val="003B47FC"/>
    <w:rsid w:val="003B7D41"/>
    <w:rsid w:val="003D114F"/>
    <w:rsid w:val="003D4D6A"/>
    <w:rsid w:val="00413D05"/>
    <w:rsid w:val="00414281"/>
    <w:rsid w:val="00414B3E"/>
    <w:rsid w:val="00420AE8"/>
    <w:rsid w:val="00432ACC"/>
    <w:rsid w:val="00441B04"/>
    <w:rsid w:val="004429B3"/>
    <w:rsid w:val="0044433E"/>
    <w:rsid w:val="004506A8"/>
    <w:rsid w:val="00455C65"/>
    <w:rsid w:val="00456247"/>
    <w:rsid w:val="00463C0A"/>
    <w:rsid w:val="00465D08"/>
    <w:rsid w:val="00467D3D"/>
    <w:rsid w:val="00475BBF"/>
    <w:rsid w:val="0048569A"/>
    <w:rsid w:val="004957BA"/>
    <w:rsid w:val="00495D03"/>
    <w:rsid w:val="00497B89"/>
    <w:rsid w:val="004B6A04"/>
    <w:rsid w:val="004C16B5"/>
    <w:rsid w:val="004D255B"/>
    <w:rsid w:val="004D4AE3"/>
    <w:rsid w:val="004E02F0"/>
    <w:rsid w:val="004F5672"/>
    <w:rsid w:val="005130E3"/>
    <w:rsid w:val="0051463D"/>
    <w:rsid w:val="00516586"/>
    <w:rsid w:val="00520C5B"/>
    <w:rsid w:val="0053128B"/>
    <w:rsid w:val="0054363F"/>
    <w:rsid w:val="00545BA6"/>
    <w:rsid w:val="00550982"/>
    <w:rsid w:val="005537E0"/>
    <w:rsid w:val="005611F6"/>
    <w:rsid w:val="005668C7"/>
    <w:rsid w:val="00573F5D"/>
    <w:rsid w:val="005806CA"/>
    <w:rsid w:val="00584863"/>
    <w:rsid w:val="005916C8"/>
    <w:rsid w:val="00596133"/>
    <w:rsid w:val="00596F28"/>
    <w:rsid w:val="005A1A7D"/>
    <w:rsid w:val="005A2FD1"/>
    <w:rsid w:val="005B008C"/>
    <w:rsid w:val="005C3665"/>
    <w:rsid w:val="005D35EB"/>
    <w:rsid w:val="005D40BA"/>
    <w:rsid w:val="005D5151"/>
    <w:rsid w:val="005E14A5"/>
    <w:rsid w:val="005E5677"/>
    <w:rsid w:val="005F1A4A"/>
    <w:rsid w:val="005F1F3B"/>
    <w:rsid w:val="005F44D2"/>
    <w:rsid w:val="0061404B"/>
    <w:rsid w:val="0061672A"/>
    <w:rsid w:val="00626570"/>
    <w:rsid w:val="00632491"/>
    <w:rsid w:val="00653EC3"/>
    <w:rsid w:val="00660A58"/>
    <w:rsid w:val="006620D5"/>
    <w:rsid w:val="00682A50"/>
    <w:rsid w:val="006931E2"/>
    <w:rsid w:val="00693CCC"/>
    <w:rsid w:val="006B267F"/>
    <w:rsid w:val="006B4062"/>
    <w:rsid w:val="006B55B7"/>
    <w:rsid w:val="006B7C74"/>
    <w:rsid w:val="006D1E7F"/>
    <w:rsid w:val="006F71A0"/>
    <w:rsid w:val="006F74A1"/>
    <w:rsid w:val="0070143E"/>
    <w:rsid w:val="00705899"/>
    <w:rsid w:val="00715481"/>
    <w:rsid w:val="0071637B"/>
    <w:rsid w:val="00730576"/>
    <w:rsid w:val="00742AB8"/>
    <w:rsid w:val="00743DD7"/>
    <w:rsid w:val="007444BD"/>
    <w:rsid w:val="0075054A"/>
    <w:rsid w:val="00763AA2"/>
    <w:rsid w:val="00770D22"/>
    <w:rsid w:val="007914C8"/>
    <w:rsid w:val="00796AC2"/>
    <w:rsid w:val="007A5A2D"/>
    <w:rsid w:val="007B1977"/>
    <w:rsid w:val="007D13BF"/>
    <w:rsid w:val="007E4E2D"/>
    <w:rsid w:val="007F7422"/>
    <w:rsid w:val="008125B7"/>
    <w:rsid w:val="00820B76"/>
    <w:rsid w:val="00833127"/>
    <w:rsid w:val="00833D7E"/>
    <w:rsid w:val="008354AA"/>
    <w:rsid w:val="00846406"/>
    <w:rsid w:val="0085733F"/>
    <w:rsid w:val="008574B2"/>
    <w:rsid w:val="0088391B"/>
    <w:rsid w:val="00883B16"/>
    <w:rsid w:val="008853A8"/>
    <w:rsid w:val="008A0155"/>
    <w:rsid w:val="008A452B"/>
    <w:rsid w:val="008A7D15"/>
    <w:rsid w:val="008B0CD6"/>
    <w:rsid w:val="008D279F"/>
    <w:rsid w:val="008D2E2D"/>
    <w:rsid w:val="008D3F26"/>
    <w:rsid w:val="008F1CC0"/>
    <w:rsid w:val="008F48F8"/>
    <w:rsid w:val="008F5A4B"/>
    <w:rsid w:val="008F6447"/>
    <w:rsid w:val="008F7CE9"/>
    <w:rsid w:val="0091086B"/>
    <w:rsid w:val="00920817"/>
    <w:rsid w:val="009421AB"/>
    <w:rsid w:val="00966A27"/>
    <w:rsid w:val="00975C2F"/>
    <w:rsid w:val="00980C24"/>
    <w:rsid w:val="00981B94"/>
    <w:rsid w:val="009948EE"/>
    <w:rsid w:val="00996E7B"/>
    <w:rsid w:val="009B51F0"/>
    <w:rsid w:val="009D3D6F"/>
    <w:rsid w:val="009E465B"/>
    <w:rsid w:val="009E5530"/>
    <w:rsid w:val="009E7D7E"/>
    <w:rsid w:val="00A01C78"/>
    <w:rsid w:val="00A02357"/>
    <w:rsid w:val="00A17711"/>
    <w:rsid w:val="00A32540"/>
    <w:rsid w:val="00A32A5F"/>
    <w:rsid w:val="00A344F1"/>
    <w:rsid w:val="00A34727"/>
    <w:rsid w:val="00A4022A"/>
    <w:rsid w:val="00A56664"/>
    <w:rsid w:val="00A70141"/>
    <w:rsid w:val="00A75197"/>
    <w:rsid w:val="00A800FE"/>
    <w:rsid w:val="00A81177"/>
    <w:rsid w:val="00A97D66"/>
    <w:rsid w:val="00AA22E4"/>
    <w:rsid w:val="00AA7210"/>
    <w:rsid w:val="00AB0E1C"/>
    <w:rsid w:val="00AB1F55"/>
    <w:rsid w:val="00AB48DC"/>
    <w:rsid w:val="00AB59B8"/>
    <w:rsid w:val="00AC2027"/>
    <w:rsid w:val="00AC493B"/>
    <w:rsid w:val="00AC5099"/>
    <w:rsid w:val="00AC530D"/>
    <w:rsid w:val="00AC65D2"/>
    <w:rsid w:val="00AC7594"/>
    <w:rsid w:val="00AD2444"/>
    <w:rsid w:val="00AE2596"/>
    <w:rsid w:val="00AE6059"/>
    <w:rsid w:val="00AF15AC"/>
    <w:rsid w:val="00AF55BD"/>
    <w:rsid w:val="00AF5914"/>
    <w:rsid w:val="00AF69FF"/>
    <w:rsid w:val="00B233DE"/>
    <w:rsid w:val="00B3606E"/>
    <w:rsid w:val="00B5557E"/>
    <w:rsid w:val="00B86599"/>
    <w:rsid w:val="00B8676B"/>
    <w:rsid w:val="00B874B0"/>
    <w:rsid w:val="00B87BD7"/>
    <w:rsid w:val="00B97514"/>
    <w:rsid w:val="00BA2978"/>
    <w:rsid w:val="00BD0C9C"/>
    <w:rsid w:val="00BE11C0"/>
    <w:rsid w:val="00BE3A9A"/>
    <w:rsid w:val="00BE41D7"/>
    <w:rsid w:val="00BE6E97"/>
    <w:rsid w:val="00BF07A3"/>
    <w:rsid w:val="00C037E8"/>
    <w:rsid w:val="00C20FB1"/>
    <w:rsid w:val="00C340D6"/>
    <w:rsid w:val="00C35A83"/>
    <w:rsid w:val="00C36117"/>
    <w:rsid w:val="00C530E2"/>
    <w:rsid w:val="00C55EB1"/>
    <w:rsid w:val="00C60487"/>
    <w:rsid w:val="00C7299F"/>
    <w:rsid w:val="00C97520"/>
    <w:rsid w:val="00CA7448"/>
    <w:rsid w:val="00CD43F5"/>
    <w:rsid w:val="00CD5DAC"/>
    <w:rsid w:val="00CF46DB"/>
    <w:rsid w:val="00D033D5"/>
    <w:rsid w:val="00D0573C"/>
    <w:rsid w:val="00D22F1C"/>
    <w:rsid w:val="00D30F25"/>
    <w:rsid w:val="00D61D95"/>
    <w:rsid w:val="00D7135A"/>
    <w:rsid w:val="00D72E93"/>
    <w:rsid w:val="00D7664D"/>
    <w:rsid w:val="00D81837"/>
    <w:rsid w:val="00D93E16"/>
    <w:rsid w:val="00DA7BA6"/>
    <w:rsid w:val="00DC073B"/>
    <w:rsid w:val="00DF37AB"/>
    <w:rsid w:val="00E05715"/>
    <w:rsid w:val="00E07E36"/>
    <w:rsid w:val="00E1077C"/>
    <w:rsid w:val="00E15B02"/>
    <w:rsid w:val="00E26556"/>
    <w:rsid w:val="00E307C6"/>
    <w:rsid w:val="00E36FE5"/>
    <w:rsid w:val="00E44C99"/>
    <w:rsid w:val="00E50C66"/>
    <w:rsid w:val="00E55760"/>
    <w:rsid w:val="00E55C70"/>
    <w:rsid w:val="00E570BB"/>
    <w:rsid w:val="00E57E42"/>
    <w:rsid w:val="00E60472"/>
    <w:rsid w:val="00E9022B"/>
    <w:rsid w:val="00E93341"/>
    <w:rsid w:val="00EC5A83"/>
    <w:rsid w:val="00EE6261"/>
    <w:rsid w:val="00EE7285"/>
    <w:rsid w:val="00EE7488"/>
    <w:rsid w:val="00F06BB9"/>
    <w:rsid w:val="00F06BC3"/>
    <w:rsid w:val="00F21B7C"/>
    <w:rsid w:val="00F21FD8"/>
    <w:rsid w:val="00F2376E"/>
    <w:rsid w:val="00F272D3"/>
    <w:rsid w:val="00F32F9F"/>
    <w:rsid w:val="00F34EF1"/>
    <w:rsid w:val="00F44C80"/>
    <w:rsid w:val="00F46876"/>
    <w:rsid w:val="00F46ECA"/>
    <w:rsid w:val="00F74B9F"/>
    <w:rsid w:val="00F91FBC"/>
    <w:rsid w:val="00F93BD7"/>
    <w:rsid w:val="00FA4BC4"/>
    <w:rsid w:val="00FA7C6D"/>
    <w:rsid w:val="00FB70D1"/>
    <w:rsid w:val="00FC3469"/>
    <w:rsid w:val="00FD7C4F"/>
    <w:rsid w:val="00FE5549"/>
    <w:rsid w:val="00FE664E"/>
    <w:rsid w:val="00FF09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uiPriority w:val="99"/>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uiPriority w:val="9"/>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uiPriority w:val="9"/>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uiPriority w:val="9"/>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B233DE"/>
    <w:pPr>
      <w:tabs>
        <w:tab w:val="left" w:pos="454"/>
        <w:tab w:val="right" w:pos="7938"/>
      </w:tabs>
      <w:spacing w:after="100"/>
    </w:pPr>
    <w:rPr>
      <w:b/>
    </w:rPr>
  </w:style>
  <w:style w:type="paragraph" w:styleId="Inhopg2">
    <w:name w:val="toc 2"/>
    <w:basedOn w:val="Standaard"/>
    <w:next w:val="Standaard"/>
    <w:autoRedefine/>
    <w:uiPriority w:val="39"/>
    <w:unhideWhenUsed/>
    <w:rsid w:val="002D3AE0"/>
    <w:pPr>
      <w:tabs>
        <w:tab w:val="left" w:pos="851"/>
        <w:tab w:val="right" w:pos="7938"/>
      </w:tabs>
      <w:spacing w:after="100"/>
      <w:ind w:left="425"/>
    </w:p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character" w:customStyle="1" w:styleId="Standaard1Char">
    <w:name w:val="Standaard1 Char"/>
    <w:basedOn w:val="Standaardalinea-lettertype"/>
    <w:link w:val="Standaard1"/>
    <w:locked/>
    <w:rsid w:val="008D279F"/>
    <w:rPr>
      <w:rFonts w:ascii="ArialMT" w:eastAsia="Times New Roman" w:hAnsi="ArialMT" w:cs="Times New Roman"/>
      <w:color w:val="000000"/>
      <w:szCs w:val="20"/>
      <w:lang w:eastAsia="nl-NL"/>
    </w:rPr>
  </w:style>
  <w:style w:type="paragraph" w:customStyle="1" w:styleId="Standaard1">
    <w:name w:val="Standaard1"/>
    <w:basedOn w:val="Standaard"/>
    <w:link w:val="Standaard1Char"/>
    <w:rsid w:val="008D279F"/>
    <w:pPr>
      <w:widowControl w:val="0"/>
      <w:suppressAutoHyphens/>
      <w:autoSpaceDE w:val="0"/>
      <w:autoSpaceDN w:val="0"/>
      <w:adjustRightInd w:val="0"/>
      <w:spacing w:line="260" w:lineRule="atLeast"/>
    </w:pPr>
    <w:rPr>
      <w:rFonts w:ascii="ArialMT" w:eastAsia="Times New Roman" w:hAnsi="ArialMT" w:cs="Times New Roman"/>
      <w:noProof w:val="0"/>
      <w:color w:val="000000"/>
      <w:sz w:val="22"/>
      <w:szCs w:val="20"/>
    </w:rPr>
  </w:style>
  <w:style w:type="character" w:customStyle="1" w:styleId="tabeltekstChar">
    <w:name w:val="tabeltekst Char"/>
    <w:basedOn w:val="Standaard1Char"/>
    <w:link w:val="tabeltekst"/>
    <w:uiPriority w:val="99"/>
    <w:locked/>
    <w:rsid w:val="008D279F"/>
    <w:rPr>
      <w:rFonts w:ascii="ArialMT" w:eastAsia="Times New Roman" w:hAnsi="ArialMT" w:cs="Times New Roman"/>
      <w:color w:val="000000"/>
      <w:szCs w:val="20"/>
      <w:lang w:eastAsia="nl-NL"/>
    </w:rPr>
  </w:style>
  <w:style w:type="paragraph" w:customStyle="1" w:styleId="tabeltekst">
    <w:name w:val="tabeltekst"/>
    <w:basedOn w:val="Standaard1"/>
    <w:link w:val="tabeltekstChar"/>
    <w:uiPriority w:val="99"/>
    <w:rsid w:val="008D279F"/>
  </w:style>
  <w:style w:type="paragraph" w:customStyle="1" w:styleId="Hoofdtekst">
    <w:name w:val="Hoofdtekst"/>
    <w:basedOn w:val="Standaard"/>
    <w:uiPriority w:val="99"/>
    <w:rsid w:val="008D27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line="320" w:lineRule="atLeast"/>
    </w:pPr>
    <w:rPr>
      <w:rFonts w:ascii="Myriad Pro" w:eastAsia="Calibri" w:hAnsi="Myriad Pro" w:cs="Myriad Pro"/>
      <w:noProof w:val="0"/>
      <w:color w:val="000000"/>
      <w:sz w:val="22"/>
      <w:szCs w:val="22"/>
      <w:lang w:eastAsia="en-US"/>
    </w:rPr>
  </w:style>
  <w:style w:type="paragraph" w:customStyle="1" w:styleId="Kop">
    <w:name w:val="Kop"/>
    <w:basedOn w:val="Standaard"/>
    <w:uiPriority w:val="99"/>
    <w:rsid w:val="008D279F"/>
    <w:pPr>
      <w:suppressAutoHyphens/>
      <w:autoSpaceDE w:val="0"/>
      <w:autoSpaceDN w:val="0"/>
      <w:adjustRightInd w:val="0"/>
      <w:spacing w:line="300" w:lineRule="atLeast"/>
    </w:pPr>
    <w:rPr>
      <w:rFonts w:ascii="Myriad Pro" w:eastAsia="Calibri" w:hAnsi="Myriad Pro" w:cs="Myriad Pro"/>
      <w:noProof w:val="0"/>
      <w:color w:val="B70000"/>
      <w:position w:val="2"/>
      <w:sz w:val="48"/>
      <w:szCs w:val="48"/>
      <w:lang w:eastAsia="en-US"/>
    </w:rPr>
  </w:style>
  <w:style w:type="paragraph" w:customStyle="1" w:styleId="Hoofdstuktitelongenummerd">
    <w:name w:val="Hoofdstuktitel_ongenummerd"/>
    <w:basedOn w:val="Standaard"/>
    <w:rsid w:val="008D279F"/>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tk">
    <w:name w:val="tk"/>
    <w:basedOn w:val="Standaard1"/>
    <w:link w:val="tkChar"/>
    <w:rsid w:val="008D279F"/>
    <w:pPr>
      <w:spacing w:before="120" w:after="120"/>
      <w:textAlignment w:val="center"/>
    </w:pPr>
    <w:rPr>
      <w:rFonts w:ascii="Arial-BoldMT" w:hAnsi="Arial-BoldMT"/>
      <w:b/>
      <w:color w:val="ED3224"/>
      <w:sz w:val="20"/>
    </w:rPr>
  </w:style>
  <w:style w:type="character" w:customStyle="1" w:styleId="tkChar">
    <w:name w:val="tk Char"/>
    <w:basedOn w:val="Standaard1Char"/>
    <w:link w:val="tk"/>
    <w:rsid w:val="008D279F"/>
    <w:rPr>
      <w:rFonts w:ascii="Arial-BoldMT" w:eastAsia="Times New Roman" w:hAnsi="Arial-BoldMT" w:cs="Times New Roman"/>
      <w:b/>
      <w:color w:val="ED3224"/>
      <w:sz w:val="20"/>
      <w:szCs w:val="20"/>
      <w:lang w:eastAsia="nl-NL"/>
    </w:rPr>
  </w:style>
  <w:style w:type="paragraph" w:customStyle="1" w:styleId="opsomniv1">
    <w:name w:val="opsom niv1"/>
    <w:basedOn w:val="Standaard1"/>
    <w:link w:val="opsomniv1CharChar"/>
    <w:rsid w:val="008D279F"/>
    <w:pPr>
      <w:numPr>
        <w:numId w:val="5"/>
      </w:numPr>
      <w:tabs>
        <w:tab w:val="left" w:pos="567"/>
      </w:tabs>
      <w:textAlignment w:val="center"/>
    </w:pPr>
  </w:style>
  <w:style w:type="character" w:customStyle="1" w:styleId="opsomniv1CharChar">
    <w:name w:val="opsom niv1 Char Char"/>
    <w:basedOn w:val="Standaard1Char"/>
    <w:link w:val="opsomniv1"/>
    <w:rsid w:val="008D279F"/>
    <w:rPr>
      <w:rFonts w:ascii="ArialMT" w:eastAsia="Times New Roman" w:hAnsi="ArialMT" w:cs="Times New Roman"/>
      <w:color w:val="000000"/>
      <w:szCs w:val="20"/>
      <w:lang w:eastAsia="nl-NL"/>
    </w:rPr>
  </w:style>
  <w:style w:type="paragraph" w:customStyle="1" w:styleId="tabelkop">
    <w:name w:val="tabel_kop"/>
    <w:basedOn w:val="Standaard1"/>
    <w:link w:val="tabelkopChar"/>
    <w:rsid w:val="008D279F"/>
    <w:pPr>
      <w:textAlignment w:val="center"/>
    </w:pPr>
    <w:rPr>
      <w:rFonts w:ascii="Arial-BoldMT" w:hAnsi="Arial-BoldMT"/>
      <w:b/>
      <w:color w:val="FFFFFF"/>
      <w:sz w:val="20"/>
    </w:rPr>
  </w:style>
  <w:style w:type="paragraph" w:customStyle="1" w:styleId="Tabeltussenkoprood">
    <w:name w:val="Tabel_tussen_kop_rood"/>
    <w:basedOn w:val="tk"/>
    <w:rsid w:val="008D279F"/>
  </w:style>
  <w:style w:type="character" w:customStyle="1" w:styleId="tabelkopChar">
    <w:name w:val="tabel_kop Char"/>
    <w:basedOn w:val="Standaard1Char"/>
    <w:link w:val="tabelkop"/>
    <w:rsid w:val="008D279F"/>
    <w:rPr>
      <w:rFonts w:ascii="Arial-BoldMT" w:eastAsia="Times New Roman" w:hAnsi="Arial-BoldMT" w:cs="Times New Roman"/>
      <w:b/>
      <w:color w:val="FFFFFF"/>
      <w:sz w:val="20"/>
      <w:szCs w:val="20"/>
      <w:lang w:eastAsia="nl-NL"/>
    </w:rPr>
  </w:style>
  <w:style w:type="paragraph" w:customStyle="1" w:styleId="Standaard1rood">
    <w:name w:val="Standaard1_rood"/>
    <w:basedOn w:val="Standaard1"/>
    <w:link w:val="Standaard1roodChar"/>
    <w:rsid w:val="008D279F"/>
    <w:pPr>
      <w:tabs>
        <w:tab w:val="left" w:pos="6340"/>
      </w:tabs>
      <w:textAlignment w:val="center"/>
    </w:pPr>
    <w:rPr>
      <w:color w:val="FF0000"/>
    </w:rPr>
  </w:style>
  <w:style w:type="character" w:customStyle="1" w:styleId="Standaard1roodChar">
    <w:name w:val="Standaard1_rood Char"/>
    <w:basedOn w:val="Standaard1Char"/>
    <w:link w:val="Standaard1rood"/>
    <w:rsid w:val="008D279F"/>
    <w:rPr>
      <w:rFonts w:ascii="ArialMT" w:eastAsia="Times New Roman" w:hAnsi="ArialMT" w:cs="Times New Roman"/>
      <w:color w:val="FF0000"/>
      <w:szCs w:val="20"/>
      <w:lang w:eastAsia="nl-NL"/>
    </w:rPr>
  </w:style>
  <w:style w:type="paragraph" w:styleId="Geenafstand">
    <w:name w:val="No Spacing"/>
    <w:uiPriority w:val="1"/>
    <w:qFormat/>
    <w:rsid w:val="008D279F"/>
    <w:pPr>
      <w:spacing w:after="0" w:line="240" w:lineRule="auto"/>
    </w:pPr>
    <w:rPr>
      <w:rFonts w:ascii="Arial" w:eastAsia="Times" w:hAnsi="Arial" w:cs="Times New Roman"/>
      <w:szCs w:val="20"/>
      <w:lang w:eastAsia="nl-NL"/>
    </w:rPr>
  </w:style>
  <w:style w:type="character" w:styleId="Voetnootmarkering">
    <w:name w:val="footnote reference"/>
    <w:basedOn w:val="Standaardalinea-lettertype"/>
    <w:semiHidden/>
    <w:rsid w:val="008D279F"/>
    <w:rPr>
      <w:vertAlign w:val="superscript"/>
    </w:rPr>
  </w:style>
  <w:style w:type="paragraph" w:customStyle="1" w:styleId="voetnoot">
    <w:name w:val="voetnoot"/>
    <w:basedOn w:val="Standaard"/>
    <w:rsid w:val="008D279F"/>
    <w:pPr>
      <w:widowControl w:val="0"/>
      <w:suppressAutoHyphens/>
      <w:autoSpaceDE w:val="0"/>
      <w:autoSpaceDN w:val="0"/>
      <w:adjustRightInd w:val="0"/>
      <w:spacing w:line="240" w:lineRule="atLeast"/>
      <w:textAlignment w:val="center"/>
    </w:pPr>
    <w:rPr>
      <w:rFonts w:ascii="ArialMT" w:eastAsia="Times New Roman" w:hAnsi="ArialMT" w:cs="Times New Roman"/>
      <w:noProof w:val="0"/>
      <w:color w:val="1B3F94"/>
      <w:sz w:val="15"/>
      <w:szCs w:val="20"/>
    </w:rPr>
  </w:style>
  <w:style w:type="paragraph" w:customStyle="1" w:styleId="tabeltussenkopzwart">
    <w:name w:val="tabel_tussenkop_zwart"/>
    <w:basedOn w:val="tk"/>
    <w:rsid w:val="008D279F"/>
    <w:rPr>
      <w:color w:val="000000"/>
    </w:rPr>
  </w:style>
  <w:style w:type="paragraph" w:customStyle="1" w:styleId="Paragraaftitelongenummerd">
    <w:name w:val="Paragraaftitel_ongenummerd"/>
    <w:basedOn w:val="Standaard1"/>
    <w:link w:val="ParagraaftitelongenummerdChar"/>
    <w:rsid w:val="008D279F"/>
    <w:pPr>
      <w:spacing w:before="240" w:after="240"/>
      <w:textAlignment w:val="center"/>
    </w:pPr>
    <w:rPr>
      <w:rFonts w:ascii="Arial Narrow" w:hAnsi="Arial Narrow"/>
      <w:b/>
      <w:color w:val="000080"/>
      <w:sz w:val="32"/>
    </w:rPr>
  </w:style>
  <w:style w:type="paragraph" w:customStyle="1" w:styleId="opsomgenniv2">
    <w:name w:val="opsom gen niv2"/>
    <w:basedOn w:val="Standaard"/>
    <w:qFormat/>
    <w:rsid w:val="008D279F"/>
    <w:pPr>
      <w:widowControl w:val="0"/>
      <w:numPr>
        <w:numId w:val="6"/>
      </w:numPr>
      <w:tabs>
        <w:tab w:val="left" w:pos="454"/>
      </w:tabs>
      <w:suppressAutoHyphens/>
      <w:autoSpaceDE w:val="0"/>
      <w:autoSpaceDN w:val="0"/>
      <w:adjustRightInd w:val="0"/>
      <w:spacing w:line="260" w:lineRule="atLeast"/>
      <w:ind w:left="1080"/>
      <w:textAlignment w:val="center"/>
    </w:pPr>
    <w:rPr>
      <w:rFonts w:ascii="ArialMT" w:eastAsia="Times New Roman" w:hAnsi="ArialMT" w:cs="Times New Roman"/>
      <w:noProof w:val="0"/>
      <w:color w:val="000000"/>
      <w:sz w:val="22"/>
      <w:szCs w:val="20"/>
    </w:rPr>
  </w:style>
  <w:style w:type="character" w:customStyle="1" w:styleId="ParagraaftitelongenummerdChar">
    <w:name w:val="Paragraaftitel_ongenummerd Char"/>
    <w:basedOn w:val="Standaard1Char"/>
    <w:link w:val="Paragraaftitelongenummerd"/>
    <w:rsid w:val="008D279F"/>
    <w:rPr>
      <w:rFonts w:ascii="Arial Narrow" w:eastAsia="Times New Roman" w:hAnsi="Arial Narrow" w:cs="Times New Roman"/>
      <w:b/>
      <w:color w:val="000080"/>
      <w:sz w:val="32"/>
      <w:szCs w:val="20"/>
      <w:lang w:eastAsia="nl-NL"/>
    </w:rPr>
  </w:style>
  <w:style w:type="paragraph" w:customStyle="1" w:styleId="Geenalineastijl">
    <w:name w:val="[Geen alineastijl]"/>
    <w:rsid w:val="008D279F"/>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character" w:styleId="Paginanummer">
    <w:name w:val="page number"/>
    <w:basedOn w:val="Standaardalinea-lettertype"/>
    <w:rsid w:val="008D279F"/>
  </w:style>
  <w:style w:type="paragraph" w:customStyle="1" w:styleId="Hoofdstuktitel">
    <w:name w:val="Hoofdstuktitel"/>
    <w:basedOn w:val="Hoofdstuktitelongenummerd"/>
    <w:rsid w:val="008D279F"/>
    <w:pPr>
      <w:pageBreakBefore/>
      <w:numPr>
        <w:numId w:val="7"/>
      </w:numPr>
      <w:tabs>
        <w:tab w:val="clear" w:pos="360"/>
        <w:tab w:val="clear" w:pos="6340"/>
        <w:tab w:val="left" w:pos="851"/>
      </w:tabs>
      <w:spacing w:line="360" w:lineRule="auto"/>
      <w:ind w:left="851" w:hanging="851"/>
      <w:outlineLvl w:val="0"/>
    </w:pPr>
  </w:style>
  <w:style w:type="paragraph" w:styleId="Kopvaninhoudsopgave">
    <w:name w:val="TOC Heading"/>
    <w:basedOn w:val="Kop1"/>
    <w:next w:val="Standaard"/>
    <w:uiPriority w:val="39"/>
    <w:unhideWhenUsed/>
    <w:qFormat/>
    <w:rsid w:val="008D279F"/>
    <w:pPr>
      <w:pageBreakBefore w:val="0"/>
      <w:numPr>
        <w:numId w:val="0"/>
      </w:numPr>
      <w:spacing w:before="480" w:after="0"/>
      <w:outlineLvl w:val="9"/>
    </w:pPr>
    <w:rPr>
      <w:rFonts w:asciiTheme="majorHAnsi" w:hAnsiTheme="majorHAnsi" w:cstheme="majorBidi"/>
      <w:b/>
      <w:noProof w:val="0"/>
      <w:color w:val="365F91" w:themeColor="accent1" w:themeShade="BF"/>
      <w:sz w:val="28"/>
      <w:szCs w:val="28"/>
    </w:rPr>
  </w:style>
  <w:style w:type="paragraph" w:styleId="Tekstzonderopmaak">
    <w:name w:val="Plain Text"/>
    <w:basedOn w:val="Standaard"/>
    <w:link w:val="TekstzonderopmaakChar"/>
    <w:rsid w:val="00104E7C"/>
    <w:pPr>
      <w:spacing w:line="240" w:lineRule="auto"/>
    </w:pPr>
    <w:rPr>
      <w:rFonts w:ascii="Courier New" w:eastAsia="Times New Roman" w:hAnsi="Courier New" w:cs="Times New Roman"/>
      <w:noProof w:val="0"/>
      <w:sz w:val="20"/>
      <w:szCs w:val="20"/>
    </w:rPr>
  </w:style>
  <w:style w:type="character" w:customStyle="1" w:styleId="TekstzonderopmaakChar">
    <w:name w:val="Tekst zonder opmaak Char"/>
    <w:basedOn w:val="Standaardalinea-lettertype"/>
    <w:link w:val="Tekstzonderopmaak"/>
    <w:rsid w:val="00104E7C"/>
    <w:rPr>
      <w:rFonts w:ascii="Courier New" w:eastAsia="Times New Roman" w:hAnsi="Courier New" w:cs="Times New Roman"/>
      <w:sz w:val="20"/>
      <w:szCs w:val="20"/>
    </w:rPr>
  </w:style>
  <w:style w:type="paragraph" w:styleId="Voetnoottekst">
    <w:name w:val="footnote text"/>
    <w:basedOn w:val="Standaard"/>
    <w:link w:val="VoetnoottekstChar"/>
    <w:uiPriority w:val="99"/>
    <w:semiHidden/>
    <w:unhideWhenUsed/>
    <w:rsid w:val="002F602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F6026"/>
    <w:rPr>
      <w:rFonts w:ascii="Segoe UI" w:hAnsi="Segoe UI" w:cs="Segoe UI"/>
      <w:noProof/>
      <w:sz w:val="20"/>
      <w:szCs w:val="20"/>
      <w:lang w:eastAsia="nl-NL"/>
    </w:rPr>
  </w:style>
  <w:style w:type="character" w:styleId="Hyperlink">
    <w:name w:val="Hyperlink"/>
    <w:basedOn w:val="Standaardalinea-lettertype"/>
    <w:uiPriority w:val="99"/>
    <w:unhideWhenUsed/>
    <w:rsid w:val="00E933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rsid w:val="00F06BB9"/>
    <w:rPr>
      <w:rFonts w:ascii="Segoe UI" w:hAnsi="Segoe UI" w:cs="Segoe UI"/>
      <w:noProof/>
      <w:sz w:val="14"/>
      <w:szCs w:val="17"/>
      <w:lang w:eastAsia="nl-NL"/>
    </w:rPr>
  </w:style>
  <w:style w:type="paragraph" w:styleId="Ballontekst">
    <w:name w:val="Balloon Text"/>
    <w:basedOn w:val="Standaard"/>
    <w:link w:val="BallontekstChar"/>
    <w:uiPriority w:val="99"/>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uiPriority w:val="9"/>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uiPriority w:val="9"/>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uiPriority w:val="9"/>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B233DE"/>
    <w:pPr>
      <w:tabs>
        <w:tab w:val="left" w:pos="454"/>
        <w:tab w:val="right" w:pos="7938"/>
      </w:tabs>
      <w:spacing w:after="100"/>
    </w:pPr>
    <w:rPr>
      <w:b/>
    </w:rPr>
  </w:style>
  <w:style w:type="paragraph" w:styleId="Inhopg2">
    <w:name w:val="toc 2"/>
    <w:basedOn w:val="Standaard"/>
    <w:next w:val="Standaard"/>
    <w:autoRedefine/>
    <w:uiPriority w:val="39"/>
    <w:unhideWhenUsed/>
    <w:rsid w:val="002D3AE0"/>
    <w:pPr>
      <w:tabs>
        <w:tab w:val="left" w:pos="851"/>
        <w:tab w:val="right" w:pos="7938"/>
      </w:tabs>
      <w:spacing w:after="100"/>
      <w:ind w:left="425"/>
    </w:p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character" w:customStyle="1" w:styleId="Standaard1Char">
    <w:name w:val="Standaard1 Char"/>
    <w:basedOn w:val="Standaardalinea-lettertype"/>
    <w:link w:val="Standaard1"/>
    <w:locked/>
    <w:rsid w:val="008D279F"/>
    <w:rPr>
      <w:rFonts w:ascii="ArialMT" w:eastAsia="Times New Roman" w:hAnsi="ArialMT" w:cs="Times New Roman"/>
      <w:color w:val="000000"/>
      <w:szCs w:val="20"/>
      <w:lang w:eastAsia="nl-NL"/>
    </w:rPr>
  </w:style>
  <w:style w:type="paragraph" w:customStyle="1" w:styleId="Standaard1">
    <w:name w:val="Standaard1"/>
    <w:basedOn w:val="Standaard"/>
    <w:link w:val="Standaard1Char"/>
    <w:rsid w:val="008D279F"/>
    <w:pPr>
      <w:widowControl w:val="0"/>
      <w:suppressAutoHyphens/>
      <w:autoSpaceDE w:val="0"/>
      <w:autoSpaceDN w:val="0"/>
      <w:adjustRightInd w:val="0"/>
      <w:spacing w:line="260" w:lineRule="atLeast"/>
    </w:pPr>
    <w:rPr>
      <w:rFonts w:ascii="ArialMT" w:eastAsia="Times New Roman" w:hAnsi="ArialMT" w:cs="Times New Roman"/>
      <w:noProof w:val="0"/>
      <w:color w:val="000000"/>
      <w:sz w:val="22"/>
      <w:szCs w:val="20"/>
    </w:rPr>
  </w:style>
  <w:style w:type="character" w:customStyle="1" w:styleId="tabeltekstChar">
    <w:name w:val="tabeltekst Char"/>
    <w:basedOn w:val="Standaard1Char"/>
    <w:link w:val="tabeltekst"/>
    <w:uiPriority w:val="99"/>
    <w:locked/>
    <w:rsid w:val="008D279F"/>
    <w:rPr>
      <w:rFonts w:ascii="ArialMT" w:eastAsia="Times New Roman" w:hAnsi="ArialMT" w:cs="Times New Roman"/>
      <w:color w:val="000000"/>
      <w:szCs w:val="20"/>
      <w:lang w:eastAsia="nl-NL"/>
    </w:rPr>
  </w:style>
  <w:style w:type="paragraph" w:customStyle="1" w:styleId="tabeltekst">
    <w:name w:val="tabeltekst"/>
    <w:basedOn w:val="Standaard1"/>
    <w:link w:val="tabeltekstChar"/>
    <w:uiPriority w:val="99"/>
    <w:rsid w:val="008D279F"/>
  </w:style>
  <w:style w:type="paragraph" w:customStyle="1" w:styleId="Hoofdtekst">
    <w:name w:val="Hoofdtekst"/>
    <w:basedOn w:val="Standaard"/>
    <w:uiPriority w:val="99"/>
    <w:rsid w:val="008D27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line="320" w:lineRule="atLeast"/>
    </w:pPr>
    <w:rPr>
      <w:rFonts w:ascii="Myriad Pro" w:eastAsia="Calibri" w:hAnsi="Myriad Pro" w:cs="Myriad Pro"/>
      <w:noProof w:val="0"/>
      <w:color w:val="000000"/>
      <w:sz w:val="22"/>
      <w:szCs w:val="22"/>
      <w:lang w:eastAsia="en-US"/>
    </w:rPr>
  </w:style>
  <w:style w:type="paragraph" w:customStyle="1" w:styleId="Kop">
    <w:name w:val="Kop"/>
    <w:basedOn w:val="Standaard"/>
    <w:uiPriority w:val="99"/>
    <w:rsid w:val="008D279F"/>
    <w:pPr>
      <w:suppressAutoHyphens/>
      <w:autoSpaceDE w:val="0"/>
      <w:autoSpaceDN w:val="0"/>
      <w:adjustRightInd w:val="0"/>
      <w:spacing w:line="300" w:lineRule="atLeast"/>
    </w:pPr>
    <w:rPr>
      <w:rFonts w:ascii="Myriad Pro" w:eastAsia="Calibri" w:hAnsi="Myriad Pro" w:cs="Myriad Pro"/>
      <w:noProof w:val="0"/>
      <w:color w:val="B70000"/>
      <w:position w:val="2"/>
      <w:sz w:val="48"/>
      <w:szCs w:val="48"/>
      <w:lang w:eastAsia="en-US"/>
    </w:rPr>
  </w:style>
  <w:style w:type="paragraph" w:customStyle="1" w:styleId="Hoofdstuktitelongenummerd">
    <w:name w:val="Hoofdstuktitel_ongenummerd"/>
    <w:basedOn w:val="Standaard"/>
    <w:rsid w:val="008D279F"/>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tk">
    <w:name w:val="tk"/>
    <w:basedOn w:val="Standaard1"/>
    <w:link w:val="tkChar"/>
    <w:rsid w:val="008D279F"/>
    <w:pPr>
      <w:spacing w:before="120" w:after="120"/>
      <w:textAlignment w:val="center"/>
    </w:pPr>
    <w:rPr>
      <w:rFonts w:ascii="Arial-BoldMT" w:hAnsi="Arial-BoldMT"/>
      <w:b/>
      <w:color w:val="ED3224"/>
      <w:sz w:val="20"/>
    </w:rPr>
  </w:style>
  <w:style w:type="character" w:customStyle="1" w:styleId="tkChar">
    <w:name w:val="tk Char"/>
    <w:basedOn w:val="Standaard1Char"/>
    <w:link w:val="tk"/>
    <w:rsid w:val="008D279F"/>
    <w:rPr>
      <w:rFonts w:ascii="Arial-BoldMT" w:eastAsia="Times New Roman" w:hAnsi="Arial-BoldMT" w:cs="Times New Roman"/>
      <w:b/>
      <w:color w:val="ED3224"/>
      <w:sz w:val="20"/>
      <w:szCs w:val="20"/>
      <w:lang w:eastAsia="nl-NL"/>
    </w:rPr>
  </w:style>
  <w:style w:type="paragraph" w:customStyle="1" w:styleId="opsomniv1">
    <w:name w:val="opsom niv1"/>
    <w:basedOn w:val="Standaard1"/>
    <w:link w:val="opsomniv1CharChar"/>
    <w:rsid w:val="008D279F"/>
    <w:pPr>
      <w:numPr>
        <w:numId w:val="5"/>
      </w:numPr>
      <w:tabs>
        <w:tab w:val="left" w:pos="567"/>
      </w:tabs>
      <w:textAlignment w:val="center"/>
    </w:pPr>
  </w:style>
  <w:style w:type="character" w:customStyle="1" w:styleId="opsomniv1CharChar">
    <w:name w:val="opsom niv1 Char Char"/>
    <w:basedOn w:val="Standaard1Char"/>
    <w:link w:val="opsomniv1"/>
    <w:rsid w:val="008D279F"/>
    <w:rPr>
      <w:rFonts w:ascii="ArialMT" w:eastAsia="Times New Roman" w:hAnsi="ArialMT" w:cs="Times New Roman"/>
      <w:color w:val="000000"/>
      <w:szCs w:val="20"/>
      <w:lang w:eastAsia="nl-NL"/>
    </w:rPr>
  </w:style>
  <w:style w:type="paragraph" w:customStyle="1" w:styleId="tabelkop">
    <w:name w:val="tabel_kop"/>
    <w:basedOn w:val="Standaard1"/>
    <w:link w:val="tabelkopChar"/>
    <w:rsid w:val="008D279F"/>
    <w:pPr>
      <w:textAlignment w:val="center"/>
    </w:pPr>
    <w:rPr>
      <w:rFonts w:ascii="Arial-BoldMT" w:hAnsi="Arial-BoldMT"/>
      <w:b/>
      <w:color w:val="FFFFFF"/>
      <w:sz w:val="20"/>
    </w:rPr>
  </w:style>
  <w:style w:type="paragraph" w:customStyle="1" w:styleId="Tabeltussenkoprood">
    <w:name w:val="Tabel_tussen_kop_rood"/>
    <w:basedOn w:val="tk"/>
    <w:rsid w:val="008D279F"/>
  </w:style>
  <w:style w:type="character" w:customStyle="1" w:styleId="tabelkopChar">
    <w:name w:val="tabel_kop Char"/>
    <w:basedOn w:val="Standaard1Char"/>
    <w:link w:val="tabelkop"/>
    <w:rsid w:val="008D279F"/>
    <w:rPr>
      <w:rFonts w:ascii="Arial-BoldMT" w:eastAsia="Times New Roman" w:hAnsi="Arial-BoldMT" w:cs="Times New Roman"/>
      <w:b/>
      <w:color w:val="FFFFFF"/>
      <w:sz w:val="20"/>
      <w:szCs w:val="20"/>
      <w:lang w:eastAsia="nl-NL"/>
    </w:rPr>
  </w:style>
  <w:style w:type="paragraph" w:customStyle="1" w:styleId="Standaard1rood">
    <w:name w:val="Standaard1_rood"/>
    <w:basedOn w:val="Standaard1"/>
    <w:link w:val="Standaard1roodChar"/>
    <w:rsid w:val="008D279F"/>
    <w:pPr>
      <w:tabs>
        <w:tab w:val="left" w:pos="6340"/>
      </w:tabs>
      <w:textAlignment w:val="center"/>
    </w:pPr>
    <w:rPr>
      <w:color w:val="FF0000"/>
    </w:rPr>
  </w:style>
  <w:style w:type="character" w:customStyle="1" w:styleId="Standaard1roodChar">
    <w:name w:val="Standaard1_rood Char"/>
    <w:basedOn w:val="Standaard1Char"/>
    <w:link w:val="Standaard1rood"/>
    <w:rsid w:val="008D279F"/>
    <w:rPr>
      <w:rFonts w:ascii="ArialMT" w:eastAsia="Times New Roman" w:hAnsi="ArialMT" w:cs="Times New Roman"/>
      <w:color w:val="FF0000"/>
      <w:szCs w:val="20"/>
      <w:lang w:eastAsia="nl-NL"/>
    </w:rPr>
  </w:style>
  <w:style w:type="paragraph" w:styleId="Geenafstand">
    <w:name w:val="No Spacing"/>
    <w:uiPriority w:val="1"/>
    <w:qFormat/>
    <w:rsid w:val="008D279F"/>
    <w:pPr>
      <w:spacing w:after="0" w:line="240" w:lineRule="auto"/>
    </w:pPr>
    <w:rPr>
      <w:rFonts w:ascii="Arial" w:eastAsia="Times" w:hAnsi="Arial" w:cs="Times New Roman"/>
      <w:szCs w:val="20"/>
      <w:lang w:eastAsia="nl-NL"/>
    </w:rPr>
  </w:style>
  <w:style w:type="character" w:styleId="Voetnootmarkering">
    <w:name w:val="footnote reference"/>
    <w:basedOn w:val="Standaardalinea-lettertype"/>
    <w:semiHidden/>
    <w:rsid w:val="008D279F"/>
    <w:rPr>
      <w:vertAlign w:val="superscript"/>
    </w:rPr>
  </w:style>
  <w:style w:type="paragraph" w:customStyle="1" w:styleId="voetnoot">
    <w:name w:val="voetnoot"/>
    <w:basedOn w:val="Standaard"/>
    <w:rsid w:val="008D279F"/>
    <w:pPr>
      <w:widowControl w:val="0"/>
      <w:suppressAutoHyphens/>
      <w:autoSpaceDE w:val="0"/>
      <w:autoSpaceDN w:val="0"/>
      <w:adjustRightInd w:val="0"/>
      <w:spacing w:line="240" w:lineRule="atLeast"/>
      <w:textAlignment w:val="center"/>
    </w:pPr>
    <w:rPr>
      <w:rFonts w:ascii="ArialMT" w:eastAsia="Times New Roman" w:hAnsi="ArialMT" w:cs="Times New Roman"/>
      <w:noProof w:val="0"/>
      <w:color w:val="1B3F94"/>
      <w:sz w:val="15"/>
      <w:szCs w:val="20"/>
    </w:rPr>
  </w:style>
  <w:style w:type="paragraph" w:customStyle="1" w:styleId="tabeltussenkopzwart">
    <w:name w:val="tabel_tussenkop_zwart"/>
    <w:basedOn w:val="tk"/>
    <w:rsid w:val="008D279F"/>
    <w:rPr>
      <w:color w:val="000000"/>
    </w:rPr>
  </w:style>
  <w:style w:type="paragraph" w:customStyle="1" w:styleId="Paragraaftitelongenummerd">
    <w:name w:val="Paragraaftitel_ongenummerd"/>
    <w:basedOn w:val="Standaard1"/>
    <w:link w:val="ParagraaftitelongenummerdChar"/>
    <w:rsid w:val="008D279F"/>
    <w:pPr>
      <w:spacing w:before="240" w:after="240"/>
      <w:textAlignment w:val="center"/>
    </w:pPr>
    <w:rPr>
      <w:rFonts w:ascii="Arial Narrow" w:hAnsi="Arial Narrow"/>
      <w:b/>
      <w:color w:val="000080"/>
      <w:sz w:val="32"/>
    </w:rPr>
  </w:style>
  <w:style w:type="paragraph" w:customStyle="1" w:styleId="opsomgenniv2">
    <w:name w:val="opsom gen niv2"/>
    <w:basedOn w:val="Standaard"/>
    <w:qFormat/>
    <w:rsid w:val="008D279F"/>
    <w:pPr>
      <w:widowControl w:val="0"/>
      <w:numPr>
        <w:numId w:val="6"/>
      </w:numPr>
      <w:tabs>
        <w:tab w:val="left" w:pos="454"/>
      </w:tabs>
      <w:suppressAutoHyphens/>
      <w:autoSpaceDE w:val="0"/>
      <w:autoSpaceDN w:val="0"/>
      <w:adjustRightInd w:val="0"/>
      <w:spacing w:line="260" w:lineRule="atLeast"/>
      <w:ind w:left="1080"/>
      <w:textAlignment w:val="center"/>
    </w:pPr>
    <w:rPr>
      <w:rFonts w:ascii="ArialMT" w:eastAsia="Times New Roman" w:hAnsi="ArialMT" w:cs="Times New Roman"/>
      <w:noProof w:val="0"/>
      <w:color w:val="000000"/>
      <w:sz w:val="22"/>
      <w:szCs w:val="20"/>
    </w:rPr>
  </w:style>
  <w:style w:type="character" w:customStyle="1" w:styleId="ParagraaftitelongenummerdChar">
    <w:name w:val="Paragraaftitel_ongenummerd Char"/>
    <w:basedOn w:val="Standaard1Char"/>
    <w:link w:val="Paragraaftitelongenummerd"/>
    <w:rsid w:val="008D279F"/>
    <w:rPr>
      <w:rFonts w:ascii="Arial Narrow" w:eastAsia="Times New Roman" w:hAnsi="Arial Narrow" w:cs="Times New Roman"/>
      <w:b/>
      <w:color w:val="000080"/>
      <w:sz w:val="32"/>
      <w:szCs w:val="20"/>
      <w:lang w:eastAsia="nl-NL"/>
    </w:rPr>
  </w:style>
  <w:style w:type="paragraph" w:customStyle="1" w:styleId="Geenalineastijl">
    <w:name w:val="[Geen alineastijl]"/>
    <w:rsid w:val="008D279F"/>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character" w:styleId="Paginanummer">
    <w:name w:val="page number"/>
    <w:basedOn w:val="Standaardalinea-lettertype"/>
    <w:rsid w:val="008D279F"/>
  </w:style>
  <w:style w:type="paragraph" w:customStyle="1" w:styleId="Hoofdstuktitel">
    <w:name w:val="Hoofdstuktitel"/>
    <w:basedOn w:val="Hoofdstuktitelongenummerd"/>
    <w:rsid w:val="008D279F"/>
    <w:pPr>
      <w:pageBreakBefore/>
      <w:numPr>
        <w:numId w:val="7"/>
      </w:numPr>
      <w:tabs>
        <w:tab w:val="clear" w:pos="360"/>
        <w:tab w:val="clear" w:pos="6340"/>
        <w:tab w:val="left" w:pos="851"/>
      </w:tabs>
      <w:spacing w:line="360" w:lineRule="auto"/>
      <w:ind w:left="851" w:hanging="851"/>
      <w:outlineLvl w:val="0"/>
    </w:pPr>
  </w:style>
  <w:style w:type="paragraph" w:styleId="Kopvaninhoudsopgave">
    <w:name w:val="TOC Heading"/>
    <w:basedOn w:val="Kop1"/>
    <w:next w:val="Standaard"/>
    <w:uiPriority w:val="39"/>
    <w:unhideWhenUsed/>
    <w:qFormat/>
    <w:rsid w:val="008D279F"/>
    <w:pPr>
      <w:pageBreakBefore w:val="0"/>
      <w:numPr>
        <w:numId w:val="0"/>
      </w:numPr>
      <w:spacing w:before="480" w:after="0"/>
      <w:outlineLvl w:val="9"/>
    </w:pPr>
    <w:rPr>
      <w:rFonts w:asciiTheme="majorHAnsi" w:hAnsiTheme="majorHAnsi" w:cstheme="majorBidi"/>
      <w:b/>
      <w:noProof w:val="0"/>
      <w:color w:val="365F91" w:themeColor="accent1" w:themeShade="BF"/>
      <w:sz w:val="28"/>
      <w:szCs w:val="28"/>
    </w:rPr>
  </w:style>
  <w:style w:type="paragraph" w:styleId="Tekstzonderopmaak">
    <w:name w:val="Plain Text"/>
    <w:basedOn w:val="Standaard"/>
    <w:link w:val="TekstzonderopmaakChar"/>
    <w:rsid w:val="00104E7C"/>
    <w:pPr>
      <w:spacing w:line="240" w:lineRule="auto"/>
    </w:pPr>
    <w:rPr>
      <w:rFonts w:ascii="Courier New" w:eastAsia="Times New Roman" w:hAnsi="Courier New" w:cs="Times New Roman"/>
      <w:noProof w:val="0"/>
      <w:sz w:val="20"/>
      <w:szCs w:val="20"/>
    </w:rPr>
  </w:style>
  <w:style w:type="character" w:customStyle="1" w:styleId="TekstzonderopmaakChar">
    <w:name w:val="Tekst zonder opmaak Char"/>
    <w:basedOn w:val="Standaardalinea-lettertype"/>
    <w:link w:val="Tekstzonderopmaak"/>
    <w:rsid w:val="00104E7C"/>
    <w:rPr>
      <w:rFonts w:ascii="Courier New" w:eastAsia="Times New Roman" w:hAnsi="Courier New" w:cs="Times New Roman"/>
      <w:sz w:val="20"/>
      <w:szCs w:val="20"/>
    </w:rPr>
  </w:style>
  <w:style w:type="paragraph" w:styleId="Voetnoottekst">
    <w:name w:val="footnote text"/>
    <w:basedOn w:val="Standaard"/>
    <w:link w:val="VoetnoottekstChar"/>
    <w:uiPriority w:val="99"/>
    <w:semiHidden/>
    <w:unhideWhenUsed/>
    <w:rsid w:val="002F602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F6026"/>
    <w:rPr>
      <w:rFonts w:ascii="Segoe UI" w:hAnsi="Segoe UI" w:cs="Segoe UI"/>
      <w:noProof/>
      <w:sz w:val="20"/>
      <w:szCs w:val="20"/>
      <w:lang w:eastAsia="nl-NL"/>
    </w:rPr>
  </w:style>
</w:styles>
</file>

<file path=word/webSettings.xml><?xml version="1.0" encoding="utf-8"?>
<w:webSettings xmlns:r="http://schemas.openxmlformats.org/officeDocument/2006/relationships" xmlns:w="http://schemas.openxmlformats.org/wordprocessingml/2006/main">
  <w:divs>
    <w:div w:id="956329437">
      <w:bodyDiv w:val="1"/>
      <w:marLeft w:val="0"/>
      <w:marRight w:val="0"/>
      <w:marTop w:val="0"/>
      <w:marBottom w:val="0"/>
      <w:divBdr>
        <w:top w:val="none" w:sz="0" w:space="0" w:color="auto"/>
        <w:left w:val="none" w:sz="0" w:space="0" w:color="auto"/>
        <w:bottom w:val="none" w:sz="0" w:space="0" w:color="auto"/>
        <w:right w:val="none" w:sz="0" w:space="0" w:color="auto"/>
      </w:divBdr>
    </w:div>
    <w:div w:id="1475952740">
      <w:bodyDiv w:val="1"/>
      <w:marLeft w:val="0"/>
      <w:marRight w:val="0"/>
      <w:marTop w:val="0"/>
      <w:marBottom w:val="0"/>
      <w:divBdr>
        <w:top w:val="none" w:sz="0" w:space="0" w:color="auto"/>
        <w:left w:val="none" w:sz="0" w:space="0" w:color="auto"/>
        <w:bottom w:val="none" w:sz="0" w:space="0" w:color="auto"/>
        <w:right w:val="none" w:sz="0" w:space="0" w:color="auto"/>
      </w:divBdr>
    </w:div>
    <w:div w:id="1631008494">
      <w:bodyDiv w:val="1"/>
      <w:marLeft w:val="0"/>
      <w:marRight w:val="0"/>
      <w:marTop w:val="0"/>
      <w:marBottom w:val="0"/>
      <w:divBdr>
        <w:top w:val="none" w:sz="0" w:space="0" w:color="auto"/>
        <w:left w:val="none" w:sz="0" w:space="0" w:color="auto"/>
        <w:bottom w:val="none" w:sz="0" w:space="0" w:color="auto"/>
        <w:right w:val="none" w:sz="0" w:space="0" w:color="auto"/>
      </w:divBdr>
    </w:div>
    <w:div w:id="199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d\AppData\Local\Microsoft\Windows\Temporary%20Internet%20Files\Content.Outlook\J3N2V7CF\NOC_NSF%20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CNSF">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9CA779-BC19-46D4-8E77-5EC5C80B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NOC_NSF rapport.dotm</Template>
  <TotalTime>18</TotalTime>
  <Pages>8</Pages>
  <Words>1054</Words>
  <Characters>5800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NOC*NSF</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Hekker</dc:creator>
  <cp:lastModifiedBy>Alijd</cp:lastModifiedBy>
  <cp:revision>3</cp:revision>
  <dcterms:created xsi:type="dcterms:W3CDTF">2013-12-12T11:28:00Z</dcterms:created>
  <dcterms:modified xsi:type="dcterms:W3CDTF">2013-12-12T11:45:00Z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2012-11-11T23:00:00Z</vt:filetime>
  </property>
  <property fmtid="{D5CDD505-2E9C-101B-9397-08002B2CF9AE}" pid="3" name="txtTitel1">
    <vt:lpwstr>Kwalificatiestructuur Sport 2012</vt:lpwstr>
  </property>
  <property fmtid="{D5CDD505-2E9C-101B-9397-08002B2CF9AE}" pid="4" name="txtTitel2">
    <vt:lpwstr>Toetsdocumenten</vt:lpwstr>
  </property>
  <property fmtid="{D5CDD505-2E9C-101B-9397-08002B2CF9AE}" pid="5" name="txtTitel3">
    <vt:lpwstr>Trainer - Coach 2 (Praktijk)</vt:lpwstr>
  </property>
</Properties>
</file>